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466F2" w14:textId="77777777" w:rsidR="00BC7DCA" w:rsidRPr="00BC7DCA" w:rsidRDefault="00BC7DCA" w:rsidP="00BC7DCA">
      <w:pPr>
        <w:widowControl/>
        <w:spacing w:line="400" w:lineRule="exact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BC7DCA">
        <w:rPr>
          <w:rFonts w:ascii="宋体" w:eastAsia="宋体" w:hAnsi="宋体" w:cs="Times New Roman"/>
          <w:sz w:val="24"/>
          <w:szCs w:val="24"/>
        </w:rPr>
        <w:t>我们通过运行</w:t>
      </w:r>
      <w:proofErr w:type="spellStart"/>
      <w:r w:rsidRPr="00BC7DCA">
        <w:rPr>
          <w:rFonts w:ascii="Times New Roman" w:eastAsia="宋体" w:hAnsi="Times New Roman" w:cs="Times New Roman"/>
          <w:sz w:val="24"/>
          <w:szCs w:val="24"/>
        </w:rPr>
        <w:t>RFdiffusion</w:t>
      </w:r>
      <w:proofErr w:type="spellEnd"/>
      <w:r w:rsidRPr="00BC7DCA">
        <w:rPr>
          <w:rFonts w:ascii="宋体" w:eastAsia="宋体" w:hAnsi="宋体" w:cs="Times New Roman"/>
          <w:sz w:val="24"/>
          <w:szCs w:val="24"/>
        </w:rPr>
        <w:t>，在</w:t>
      </w:r>
      <w:r w:rsidRPr="00BC7DCA">
        <w:rPr>
          <w:rFonts w:ascii="Times New Roman" w:eastAsia="宋体" w:hAnsi="Times New Roman" w:cs="Times New Roman"/>
          <w:sz w:val="24"/>
          <w:szCs w:val="24"/>
        </w:rPr>
        <w:t>contigs</w:t>
      </w:r>
      <w:r w:rsidRPr="00BC7DCA">
        <w:rPr>
          <w:rFonts w:ascii="宋体" w:eastAsia="宋体" w:hAnsi="宋体" w:cs="Times New Roman"/>
          <w:sz w:val="24"/>
          <w:szCs w:val="24"/>
        </w:rPr>
        <w:t>（重叠群）=100（即尝试生成100个不同的连续序列片段，从而找到最佳的蛋白质设计）和</w:t>
      </w:r>
      <w:r w:rsidRPr="00BC7DCA">
        <w:rPr>
          <w:rFonts w:ascii="Times New Roman" w:eastAsia="宋体" w:hAnsi="Times New Roman" w:cs="Times New Roman"/>
          <w:sz w:val="24"/>
          <w:szCs w:val="24"/>
        </w:rPr>
        <w:t>iterations</w:t>
      </w:r>
      <w:r w:rsidRPr="00BC7DCA">
        <w:rPr>
          <w:rFonts w:ascii="宋体" w:eastAsia="宋体" w:hAnsi="宋体" w:cs="Times New Roman"/>
          <w:sz w:val="24"/>
          <w:szCs w:val="24"/>
        </w:rPr>
        <w:t>（迭代次数）=50（即寻找最佳蛋白质序列的算法过程重复50次）的条件下生成了一个由四条α螺旋所组成的基本骨架，如下所示：</w:t>
      </w:r>
    </w:p>
    <w:p w14:paraId="40CE46A7" w14:textId="77777777" w:rsidR="00BC7DCA" w:rsidRPr="00BC7DCA" w:rsidRDefault="00BC7DCA" w:rsidP="00BC7DCA">
      <w:pPr>
        <w:widowControl/>
        <w:spacing w:line="400" w:lineRule="exact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</w:p>
    <w:p w14:paraId="44794E5B" w14:textId="77777777" w:rsidR="00BC7DCA" w:rsidRPr="00BC7DCA" w:rsidRDefault="00BC7DCA" w:rsidP="00BC7DCA">
      <w:pPr>
        <w:widowControl/>
        <w:spacing w:line="400" w:lineRule="exact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BC7DCA">
        <w:rPr>
          <w:rFonts w:ascii="宋体" w:eastAsia="宋体" w:hAnsi="宋体" w:cs="Times New Roman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AFF41E3" wp14:editId="3D8F6C8B">
            <wp:simplePos x="0" y="0"/>
            <wp:positionH relativeFrom="column">
              <wp:posOffset>1680210</wp:posOffset>
            </wp:positionH>
            <wp:positionV relativeFrom="paragraph">
              <wp:posOffset>3810</wp:posOffset>
            </wp:positionV>
            <wp:extent cx="2084705" cy="2019300"/>
            <wp:effectExtent l="0" t="0" r="0" b="0"/>
            <wp:wrapNone/>
            <wp:docPr id="15984293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29338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BFE327" w14:textId="77777777" w:rsidR="00BC7DCA" w:rsidRPr="00BC7DCA" w:rsidRDefault="00BC7DCA" w:rsidP="00BC7DCA">
      <w:pPr>
        <w:widowControl/>
        <w:spacing w:line="400" w:lineRule="exact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</w:p>
    <w:p w14:paraId="687A5729" w14:textId="77777777" w:rsidR="00BC7DCA" w:rsidRPr="00BC7DCA" w:rsidRDefault="00BC7DCA" w:rsidP="00BC7DCA">
      <w:pPr>
        <w:widowControl/>
        <w:spacing w:line="400" w:lineRule="exact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</w:p>
    <w:p w14:paraId="386EB3CF" w14:textId="77777777" w:rsidR="00BC7DCA" w:rsidRPr="00BC7DCA" w:rsidRDefault="00BC7DCA" w:rsidP="00BC7DCA">
      <w:pPr>
        <w:widowControl/>
        <w:spacing w:line="400" w:lineRule="exact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</w:p>
    <w:p w14:paraId="09F4E5F8" w14:textId="77777777" w:rsidR="00BC7DCA" w:rsidRPr="00BC7DCA" w:rsidRDefault="00BC7DCA" w:rsidP="00BC7DCA">
      <w:pPr>
        <w:widowControl/>
        <w:spacing w:line="400" w:lineRule="exact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</w:p>
    <w:p w14:paraId="1326FF70" w14:textId="77777777" w:rsidR="00BC7DCA" w:rsidRPr="00BC7DCA" w:rsidRDefault="00BC7DCA" w:rsidP="00BC7DCA">
      <w:pPr>
        <w:widowControl/>
        <w:spacing w:line="400" w:lineRule="exact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</w:p>
    <w:p w14:paraId="5A2222D5" w14:textId="77777777" w:rsidR="00BC7DCA" w:rsidRPr="00BC7DCA" w:rsidRDefault="00BC7DCA" w:rsidP="00BC7DCA">
      <w:pPr>
        <w:widowControl/>
        <w:spacing w:line="400" w:lineRule="exact"/>
        <w:rPr>
          <w:rFonts w:ascii="宋体" w:eastAsia="宋体" w:hAnsi="宋体" w:cs="Times New Roman" w:hint="eastAsia"/>
          <w:sz w:val="24"/>
          <w:szCs w:val="24"/>
        </w:rPr>
      </w:pPr>
    </w:p>
    <w:p w14:paraId="6A9F3997" w14:textId="77777777" w:rsidR="00BC7DCA" w:rsidRPr="00BC7DCA" w:rsidRDefault="00BC7DCA" w:rsidP="00BC7DCA">
      <w:pPr>
        <w:widowControl/>
        <w:spacing w:line="400" w:lineRule="exact"/>
        <w:rPr>
          <w:rFonts w:ascii="宋体" w:eastAsia="宋体" w:hAnsi="宋体" w:cs="Times New Roman" w:hint="eastAsia"/>
          <w:sz w:val="24"/>
          <w:szCs w:val="24"/>
        </w:rPr>
      </w:pPr>
    </w:p>
    <w:p w14:paraId="79714B7D" w14:textId="77777777" w:rsidR="00BC7DCA" w:rsidRPr="00BC7DCA" w:rsidRDefault="00BC7DCA" w:rsidP="00BC7DCA">
      <w:pPr>
        <w:widowControl/>
        <w:spacing w:line="400" w:lineRule="exact"/>
        <w:jc w:val="center"/>
        <w:rPr>
          <w:rFonts w:ascii="宋体" w:eastAsia="宋体" w:hAnsi="宋体" w:cs="Times New Roman" w:hint="eastAsia"/>
          <w:b/>
          <w:bCs/>
          <w:sz w:val="24"/>
          <w:szCs w:val="24"/>
        </w:rPr>
      </w:pPr>
      <w:r w:rsidRPr="00BC7DCA">
        <w:rPr>
          <w:rFonts w:ascii="宋体" w:eastAsia="宋体" w:hAnsi="宋体" w:cs="Times New Roman" w:hint="eastAsia"/>
          <w:b/>
          <w:bCs/>
          <w:sz w:val="24"/>
          <w:szCs w:val="24"/>
        </w:rPr>
        <w:t>图1 蛋白质骨架图</w:t>
      </w:r>
    </w:p>
    <w:p w14:paraId="0A6A015C" w14:textId="77777777" w:rsidR="00BC7DCA" w:rsidRPr="00BC7DCA" w:rsidRDefault="00BC7DCA" w:rsidP="00BC7DCA">
      <w:pPr>
        <w:widowControl/>
        <w:spacing w:line="400" w:lineRule="exact"/>
        <w:jc w:val="center"/>
        <w:rPr>
          <w:rFonts w:ascii="宋体" w:eastAsia="宋体" w:hAnsi="宋体" w:cs="Times New Roman" w:hint="eastAsia"/>
          <w:b/>
          <w:bCs/>
          <w:sz w:val="24"/>
          <w:szCs w:val="24"/>
        </w:rPr>
      </w:pPr>
    </w:p>
    <w:p w14:paraId="1FC2DF25" w14:textId="77777777" w:rsidR="00BC7DCA" w:rsidRPr="00BC7DCA" w:rsidRDefault="00BC7DCA" w:rsidP="00BC7DCA">
      <w:pPr>
        <w:widowControl/>
        <w:spacing w:line="400" w:lineRule="exact"/>
        <w:rPr>
          <w:rFonts w:ascii="宋体" w:eastAsia="宋体" w:hAnsi="宋体" w:cs="Times New Roman" w:hint="eastAsia"/>
          <w:b/>
          <w:bCs/>
          <w:sz w:val="24"/>
          <w:szCs w:val="24"/>
        </w:rPr>
      </w:pPr>
      <w:r w:rsidRPr="00BC7DCA">
        <w:rPr>
          <w:rFonts w:ascii="宋体" w:eastAsia="宋体" w:hAnsi="宋体" w:cs="Times New Roman" w:hint="eastAsia"/>
          <w:b/>
          <w:bCs/>
          <w:sz w:val="24"/>
          <w:szCs w:val="24"/>
        </w:rPr>
        <w:t>1</w:t>
      </w:r>
      <w:r w:rsidRPr="00BC7DCA">
        <w:rPr>
          <w:rFonts w:ascii="宋体" w:eastAsia="宋体" w:hAnsi="宋体" w:cs="Times New Roman"/>
          <w:b/>
          <w:bCs/>
          <w:sz w:val="24"/>
          <w:szCs w:val="24"/>
        </w:rPr>
        <w:t>.2.2 序列设计</w:t>
      </w:r>
    </w:p>
    <w:p w14:paraId="11F7552D" w14:textId="77777777" w:rsidR="00BC7DCA" w:rsidRPr="00BC7DCA" w:rsidRDefault="00BC7DCA" w:rsidP="00BC7DCA">
      <w:pPr>
        <w:widowControl/>
        <w:spacing w:line="400" w:lineRule="exact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BC7DCA">
        <w:rPr>
          <w:rFonts w:ascii="宋体" w:eastAsia="宋体" w:hAnsi="宋体" w:cs="Times New Roman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243EA7C" wp14:editId="49E720FA">
            <wp:simplePos x="0" y="0"/>
            <wp:positionH relativeFrom="margin">
              <wp:align>left</wp:align>
            </wp:positionH>
            <wp:positionV relativeFrom="page">
              <wp:posOffset>5745298</wp:posOffset>
            </wp:positionV>
            <wp:extent cx="5274310" cy="1091565"/>
            <wp:effectExtent l="0" t="0" r="2540" b="0"/>
            <wp:wrapTopAndBottom/>
            <wp:docPr id="130873759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37593" name="图片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C7DCA">
        <w:rPr>
          <w:rFonts w:ascii="宋体" w:eastAsia="宋体" w:hAnsi="宋体" w:cs="Times New Roman"/>
          <w:sz w:val="24"/>
          <w:szCs w:val="24"/>
        </w:rPr>
        <w:t>根据基本骨架，我们在运行一次循环和</w:t>
      </w:r>
      <w:proofErr w:type="spellStart"/>
      <w:r w:rsidRPr="00BC7DCA">
        <w:rPr>
          <w:rFonts w:ascii="Times New Roman" w:eastAsia="宋体" w:hAnsi="Times New Roman" w:cs="Times New Roman"/>
          <w:sz w:val="24"/>
          <w:szCs w:val="24"/>
        </w:rPr>
        <w:t>mpnn_sampling_temp</w:t>
      </w:r>
      <w:proofErr w:type="spellEnd"/>
      <w:r w:rsidRPr="00BC7DCA">
        <w:rPr>
          <w:rFonts w:ascii="宋体" w:eastAsia="宋体" w:hAnsi="宋体" w:cs="Times New Roman"/>
          <w:sz w:val="24"/>
          <w:szCs w:val="24"/>
        </w:rPr>
        <w:t>（温度参数） = 0.1（即选择概率更高的氨基酸）的条件下运行</w:t>
      </w:r>
      <w:proofErr w:type="spellStart"/>
      <w:r w:rsidRPr="00BC7DCA">
        <w:rPr>
          <w:rFonts w:ascii="Times New Roman" w:eastAsia="宋体" w:hAnsi="Times New Roman" w:cs="Times New Roman"/>
          <w:sz w:val="24"/>
          <w:szCs w:val="24"/>
        </w:rPr>
        <w:t>ProteinMPNN</w:t>
      </w:r>
      <w:proofErr w:type="spellEnd"/>
      <w:r w:rsidRPr="00BC7DCA">
        <w:rPr>
          <w:rFonts w:ascii="宋体" w:eastAsia="宋体" w:hAnsi="宋体" w:cs="Times New Roman"/>
          <w:sz w:val="24"/>
          <w:szCs w:val="24"/>
        </w:rPr>
        <w:t>生成八条序列：</w:t>
      </w:r>
    </w:p>
    <w:p w14:paraId="588B64CE" w14:textId="77777777" w:rsidR="00BC7DCA" w:rsidRPr="00BC7DCA" w:rsidRDefault="00BC7DCA" w:rsidP="00BC7DCA">
      <w:pPr>
        <w:widowControl/>
        <w:spacing w:line="400" w:lineRule="exact"/>
        <w:rPr>
          <w:rFonts w:ascii="宋体" w:eastAsia="宋体" w:hAnsi="宋体" w:cs="Times New Roman" w:hint="eastAsia"/>
          <w:sz w:val="24"/>
          <w:szCs w:val="24"/>
        </w:rPr>
      </w:pPr>
    </w:p>
    <w:p w14:paraId="76A71B48" w14:textId="77777777" w:rsidR="00BC7DCA" w:rsidRPr="00BC7DCA" w:rsidRDefault="00BC7DCA" w:rsidP="00BC7DCA">
      <w:pPr>
        <w:widowControl/>
        <w:spacing w:line="400" w:lineRule="exact"/>
        <w:jc w:val="center"/>
        <w:rPr>
          <w:rFonts w:ascii="宋体" w:eastAsia="宋体" w:hAnsi="宋体" w:cs="Times New Roman" w:hint="eastAsia"/>
          <w:b/>
          <w:bCs/>
          <w:sz w:val="24"/>
          <w:szCs w:val="24"/>
        </w:rPr>
      </w:pPr>
      <w:r w:rsidRPr="00BC7DCA">
        <w:rPr>
          <w:rFonts w:ascii="宋体" w:eastAsia="宋体" w:hAnsi="宋体" w:cs="Times New Roman" w:hint="eastAsia"/>
          <w:b/>
          <w:bCs/>
          <w:sz w:val="24"/>
          <w:szCs w:val="24"/>
        </w:rPr>
        <w:t>图2 氨基酸序列</w:t>
      </w:r>
    </w:p>
    <w:p w14:paraId="03CEA14E" w14:textId="77777777" w:rsidR="00BC7DCA" w:rsidRPr="00BC7DCA" w:rsidRDefault="00BC7DCA" w:rsidP="00BC7DCA">
      <w:pPr>
        <w:widowControl/>
        <w:spacing w:line="400" w:lineRule="exact"/>
        <w:rPr>
          <w:rFonts w:ascii="宋体" w:eastAsia="宋体" w:hAnsi="宋体" w:cs="Times New Roman" w:hint="eastAsia"/>
          <w:b/>
          <w:bCs/>
          <w:sz w:val="24"/>
          <w:szCs w:val="24"/>
        </w:rPr>
      </w:pPr>
    </w:p>
    <w:p w14:paraId="290EE276" w14:textId="77777777" w:rsidR="00BC7DCA" w:rsidRPr="00BC7DCA" w:rsidRDefault="00BC7DCA" w:rsidP="00BC7DCA">
      <w:pPr>
        <w:widowControl/>
        <w:spacing w:line="400" w:lineRule="exact"/>
        <w:rPr>
          <w:rFonts w:ascii="宋体" w:eastAsia="宋体" w:hAnsi="宋体" w:cs="Times New Roman" w:hint="eastAsia"/>
          <w:b/>
          <w:bCs/>
          <w:sz w:val="24"/>
          <w:szCs w:val="24"/>
        </w:rPr>
      </w:pPr>
      <w:r w:rsidRPr="00BC7DCA">
        <w:rPr>
          <w:rFonts w:ascii="宋体" w:eastAsia="宋体" w:hAnsi="宋体" w:cs="Times New Roman" w:hint="eastAsia"/>
          <w:b/>
          <w:bCs/>
          <w:sz w:val="24"/>
          <w:szCs w:val="24"/>
        </w:rPr>
        <w:t>1</w:t>
      </w:r>
      <w:r w:rsidRPr="00BC7DCA">
        <w:rPr>
          <w:rFonts w:ascii="宋体" w:eastAsia="宋体" w:hAnsi="宋体" w:cs="Times New Roman"/>
          <w:b/>
          <w:bCs/>
          <w:sz w:val="24"/>
          <w:szCs w:val="24"/>
        </w:rPr>
        <w:t>.2.3 序列筛选</w:t>
      </w:r>
    </w:p>
    <w:p w14:paraId="3B129A64" w14:textId="77777777" w:rsidR="00BC7DCA" w:rsidRPr="00BC7DCA" w:rsidRDefault="00BC7DCA" w:rsidP="00BC7DCA">
      <w:pPr>
        <w:widowControl/>
        <w:spacing w:line="400" w:lineRule="exact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BC7DCA">
        <w:rPr>
          <w:rFonts w:ascii="宋体" w:eastAsia="宋体" w:hAnsi="宋体" w:cs="Times New Roman"/>
          <w:sz w:val="24"/>
          <w:szCs w:val="24"/>
        </w:rPr>
        <w:t>根据生成的序列，用</w:t>
      </w:r>
      <w:r w:rsidRPr="00BC7DCA">
        <w:rPr>
          <w:rFonts w:ascii="Times New Roman" w:eastAsia="宋体" w:hAnsi="Times New Roman" w:cs="Times New Roman"/>
          <w:sz w:val="24"/>
          <w:szCs w:val="24"/>
        </w:rPr>
        <w:t>AlphaFold</w:t>
      </w:r>
      <w:r w:rsidRPr="00BC7DCA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BC7DCA">
        <w:rPr>
          <w:rFonts w:ascii="宋体" w:eastAsia="宋体" w:hAnsi="宋体" w:cs="Times New Roman"/>
          <w:sz w:val="24"/>
          <w:szCs w:val="24"/>
        </w:rPr>
        <w:t>进行分析，取</w:t>
      </w:r>
      <w:r w:rsidRPr="00BC7DCA">
        <w:rPr>
          <w:rFonts w:ascii="Times New Roman" w:eastAsia="宋体" w:hAnsi="Times New Roman" w:cs="Times New Roman"/>
          <w:sz w:val="24"/>
          <w:szCs w:val="24"/>
        </w:rPr>
        <w:t>RMSD</w:t>
      </w:r>
      <w:r w:rsidRPr="00BC7DCA">
        <w:rPr>
          <w:rFonts w:ascii="宋体" w:eastAsia="宋体" w:hAnsi="宋体" w:cs="Times New Roman"/>
          <w:sz w:val="24"/>
          <w:szCs w:val="24"/>
        </w:rPr>
        <w:t>（预测结构与参考结构之间的均方根偏差）最小的序列进行三维结构展示，得到结果如下：</w:t>
      </w:r>
    </w:p>
    <w:p w14:paraId="53B9B9C8" w14:textId="77777777" w:rsidR="00BC7DCA" w:rsidRPr="00BC7DCA" w:rsidRDefault="00BC7DCA" w:rsidP="00BC7DCA">
      <w:pPr>
        <w:widowControl/>
        <w:spacing w:line="400" w:lineRule="exact"/>
        <w:jc w:val="center"/>
        <w:rPr>
          <w:rFonts w:ascii="宋体" w:eastAsia="宋体" w:hAnsi="宋体" w:cs="Times New Roman" w:hint="eastAsia"/>
          <w:b/>
          <w:bCs/>
          <w:sz w:val="24"/>
          <w:szCs w:val="24"/>
        </w:rPr>
      </w:pPr>
      <w:r w:rsidRPr="00BC7DCA">
        <w:rPr>
          <w:rFonts w:ascii="宋体" w:eastAsia="宋体" w:hAnsi="宋体" w:cs="Times New Roman"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1DFDC2D" wp14:editId="4ADAE099">
            <wp:simplePos x="0" y="0"/>
            <wp:positionH relativeFrom="column">
              <wp:posOffset>44450</wp:posOffset>
            </wp:positionH>
            <wp:positionV relativeFrom="page">
              <wp:posOffset>8339455</wp:posOffset>
            </wp:positionV>
            <wp:extent cx="5274310" cy="652780"/>
            <wp:effectExtent l="0" t="0" r="2540" b="0"/>
            <wp:wrapTopAndBottom/>
            <wp:docPr id="6653216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21610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C7DCA"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图3 </w:t>
      </w:r>
      <w:r w:rsidRPr="00BC7DCA">
        <w:rPr>
          <w:rFonts w:ascii="Times New Roman" w:eastAsia="宋体" w:hAnsi="Times New Roman" w:cs="Times New Roman"/>
          <w:b/>
          <w:bCs/>
          <w:sz w:val="24"/>
          <w:szCs w:val="24"/>
        </w:rPr>
        <w:t>AlphaFold</w:t>
      </w:r>
      <w:r w:rsidRPr="00BC7DC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BC7DC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分析结果</w:t>
      </w:r>
    </w:p>
    <w:p w14:paraId="17190420" w14:textId="77777777" w:rsidR="00BC7DCA" w:rsidRPr="00BC7DCA" w:rsidRDefault="00BC7DCA" w:rsidP="00BC7DCA">
      <w:pPr>
        <w:widowControl/>
        <w:spacing w:line="400" w:lineRule="exact"/>
        <w:rPr>
          <w:rFonts w:ascii="宋体" w:eastAsia="宋体" w:hAnsi="宋体" w:cs="Times New Roman" w:hint="eastAsia"/>
          <w:sz w:val="24"/>
          <w:szCs w:val="24"/>
        </w:rPr>
      </w:pPr>
    </w:p>
    <w:p w14:paraId="35C00AA1" w14:textId="77777777" w:rsidR="00BC7DCA" w:rsidRPr="00BC7DCA" w:rsidRDefault="00BC7DCA" w:rsidP="00BC7DCA">
      <w:pPr>
        <w:widowControl/>
        <w:spacing w:line="400" w:lineRule="exact"/>
        <w:jc w:val="center"/>
        <w:rPr>
          <w:rFonts w:ascii="宋体" w:eastAsia="宋体" w:hAnsi="宋体" w:cs="Times New Roman" w:hint="eastAsia"/>
          <w:sz w:val="24"/>
          <w:szCs w:val="24"/>
        </w:rPr>
      </w:pPr>
    </w:p>
    <w:p w14:paraId="23649583" w14:textId="77777777" w:rsidR="00BC7DCA" w:rsidRPr="00BC7DCA" w:rsidRDefault="00BC7DCA" w:rsidP="00BC7DCA">
      <w:pPr>
        <w:widowControl/>
        <w:spacing w:line="400" w:lineRule="exact"/>
        <w:jc w:val="center"/>
        <w:rPr>
          <w:rFonts w:ascii="宋体" w:eastAsia="宋体" w:hAnsi="宋体" w:cs="Times New Roman" w:hint="eastAsia"/>
          <w:b/>
          <w:bCs/>
          <w:sz w:val="24"/>
          <w:szCs w:val="24"/>
        </w:rPr>
      </w:pPr>
      <w:r w:rsidRPr="00BC7DCA">
        <w:rPr>
          <w:rFonts w:ascii="宋体" w:eastAsia="宋体" w:hAnsi="宋体" w:cs="Times New Roman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2010E7A6" wp14:editId="4393946F">
            <wp:simplePos x="0" y="0"/>
            <wp:positionH relativeFrom="margin">
              <wp:posOffset>1295400</wp:posOffset>
            </wp:positionH>
            <wp:positionV relativeFrom="paragraph">
              <wp:posOffset>179070</wp:posOffset>
            </wp:positionV>
            <wp:extent cx="2508885" cy="1776730"/>
            <wp:effectExtent l="0" t="0" r="5715" b="0"/>
            <wp:wrapTopAndBottom/>
            <wp:docPr id="167725779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57799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7DCA">
        <w:rPr>
          <w:rFonts w:ascii="宋体" w:eastAsia="宋体" w:hAnsi="宋体" w:cs="Times New Roman" w:hint="eastAsia"/>
          <w:b/>
          <w:bCs/>
          <w:sz w:val="24"/>
          <w:szCs w:val="24"/>
        </w:rPr>
        <w:t>图4 预测结构与参考结构对比图</w:t>
      </w:r>
    </w:p>
    <w:p w14:paraId="64C87FF4" w14:textId="77777777" w:rsidR="00BC7DCA" w:rsidRPr="00BC7DCA" w:rsidRDefault="00BC7DCA" w:rsidP="00BC7DCA">
      <w:pPr>
        <w:widowControl/>
        <w:spacing w:line="400" w:lineRule="exact"/>
        <w:jc w:val="center"/>
        <w:rPr>
          <w:rFonts w:ascii="宋体" w:eastAsia="宋体" w:hAnsi="宋体" w:cs="Times New Roman" w:hint="eastAsia"/>
          <w:b/>
          <w:bCs/>
          <w:sz w:val="24"/>
          <w:szCs w:val="24"/>
        </w:rPr>
      </w:pPr>
    </w:p>
    <w:p w14:paraId="7AE1AAC6" w14:textId="77777777" w:rsidR="00BC7DCA" w:rsidRPr="00BC7DCA" w:rsidRDefault="00BC7DCA" w:rsidP="00BC7DCA">
      <w:pPr>
        <w:widowControl/>
        <w:spacing w:line="400" w:lineRule="exact"/>
        <w:ind w:firstLineChars="200"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BC7DCA">
        <w:rPr>
          <w:rFonts w:ascii="宋体" w:eastAsia="宋体" w:hAnsi="宋体" w:cs="Times New Roman" w:hint="eastAsia"/>
          <w:sz w:val="24"/>
          <w:szCs w:val="24"/>
        </w:rPr>
        <w:t>从结构对比图中可见，所生成氨基酸序列与原蛋白骨架契合度较高，预测效果良好。</w:t>
      </w:r>
    </w:p>
    <w:p w14:paraId="3E6166CA" w14:textId="77777777" w:rsidR="00BC7DCA" w:rsidRPr="00BC7DCA" w:rsidRDefault="00BC7DCA" w:rsidP="00BC7DCA">
      <w:pPr>
        <w:widowControl/>
        <w:spacing w:line="400" w:lineRule="exact"/>
        <w:rPr>
          <w:rFonts w:ascii="宋体" w:eastAsia="宋体" w:hAnsi="宋体" w:cs="Times New Roman" w:hint="eastAsia"/>
          <w:b/>
          <w:bCs/>
          <w:sz w:val="24"/>
          <w:szCs w:val="24"/>
        </w:rPr>
      </w:pPr>
      <w:r w:rsidRPr="00BC7DCA">
        <w:rPr>
          <w:rFonts w:ascii="宋体" w:eastAsia="宋体" w:hAnsi="宋体" w:cs="Times New Roman" w:hint="eastAsia"/>
          <w:b/>
          <w:bCs/>
          <w:sz w:val="24"/>
          <w:szCs w:val="24"/>
        </w:rPr>
        <w:t>1.2.4 利用ESM从氨基酸序列预测蛋白变性温度</w:t>
      </w:r>
    </w:p>
    <w:p w14:paraId="39B12CC6" w14:textId="77777777" w:rsidR="00BC7DCA" w:rsidRPr="00BC7DCA" w:rsidRDefault="00BC7DCA" w:rsidP="00BC7DCA">
      <w:pPr>
        <w:widowControl/>
        <w:spacing w:line="400" w:lineRule="exact"/>
        <w:jc w:val="center"/>
        <w:rPr>
          <w:rFonts w:ascii="宋体" w:eastAsia="宋体" w:hAnsi="宋体" w:cs="Times New Roman" w:hint="eastAsia"/>
          <w:b/>
          <w:bCs/>
          <w:sz w:val="24"/>
          <w:szCs w:val="24"/>
        </w:rPr>
      </w:pPr>
      <w:r w:rsidRPr="00BC7DCA">
        <w:rPr>
          <w:rFonts w:ascii="宋体" w:eastAsia="宋体" w:hAnsi="宋体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FB24AF5" wp14:editId="1B489723">
            <wp:simplePos x="0" y="0"/>
            <wp:positionH relativeFrom="column">
              <wp:posOffset>103415</wp:posOffset>
            </wp:positionH>
            <wp:positionV relativeFrom="page">
              <wp:posOffset>4386580</wp:posOffset>
            </wp:positionV>
            <wp:extent cx="5274310" cy="1043305"/>
            <wp:effectExtent l="0" t="0" r="2540" b="4445"/>
            <wp:wrapTopAndBottom/>
            <wp:docPr id="1447618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1848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7DCA">
        <w:rPr>
          <w:rFonts w:ascii="宋体" w:eastAsia="宋体" w:hAnsi="宋体" w:cs="Times New Roman" w:hint="eastAsia"/>
          <w:b/>
          <w:bCs/>
          <w:sz w:val="24"/>
          <w:szCs w:val="24"/>
        </w:rPr>
        <w:t>图 5 神经网络结构示意图</w:t>
      </w:r>
    </w:p>
    <w:p w14:paraId="5D0F7627" w14:textId="77777777" w:rsidR="00BC7DCA" w:rsidRPr="00BC7DCA" w:rsidRDefault="00BC7DCA" w:rsidP="00BC7DCA">
      <w:pPr>
        <w:widowControl/>
        <w:spacing w:line="400" w:lineRule="exact"/>
        <w:jc w:val="center"/>
        <w:rPr>
          <w:rFonts w:ascii="宋体" w:eastAsia="宋体" w:hAnsi="宋体" w:cs="Times New Roman" w:hint="eastAsia"/>
          <w:b/>
          <w:bCs/>
          <w:sz w:val="24"/>
          <w:szCs w:val="24"/>
        </w:rPr>
      </w:pPr>
    </w:p>
    <w:p w14:paraId="3534A849" w14:textId="77777777" w:rsidR="00BC7DCA" w:rsidRPr="00BC7DCA" w:rsidRDefault="00BC7DCA" w:rsidP="00BC7DCA">
      <w:pPr>
        <w:widowControl/>
        <w:spacing w:line="400" w:lineRule="exact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BC7DCA">
        <w:rPr>
          <w:rFonts w:ascii="宋体" w:eastAsia="宋体" w:hAnsi="宋体" w:cs="Times New Roman" w:hint="eastAsia"/>
          <w:sz w:val="24"/>
          <w:szCs w:val="24"/>
        </w:rPr>
        <w:t>先向ESM传入蛋白的氨基酸序列，再将文本转化为数值向量（即embedding，用于捕捉文本的语义关系），并经MLP（</w:t>
      </w:r>
      <w:r w:rsidRPr="00BC7DCA">
        <w:rPr>
          <w:rFonts w:ascii="Times New Roman" w:eastAsia="宋体" w:hAnsi="Times New Roman" w:cs="Times New Roman"/>
          <w:sz w:val="24"/>
          <w:szCs w:val="24"/>
        </w:rPr>
        <w:t>Multilayer Perceptron</w:t>
      </w:r>
      <w:r w:rsidRPr="00BC7DCA">
        <w:rPr>
          <w:rFonts w:ascii="宋体" w:eastAsia="宋体" w:hAnsi="宋体" w:cs="Times New Roman" w:hint="eastAsia"/>
          <w:sz w:val="24"/>
          <w:szCs w:val="24"/>
        </w:rPr>
        <w:t>，）处理，经过十轮</w:t>
      </w:r>
      <w:r w:rsidRPr="00BC7DCA">
        <w:rPr>
          <w:rFonts w:ascii="Times New Roman" w:eastAsia="宋体" w:hAnsi="Times New Roman" w:cs="Times New Roman"/>
          <w:sz w:val="24"/>
          <w:szCs w:val="24"/>
        </w:rPr>
        <w:t>epoch</w:t>
      </w:r>
      <w:r w:rsidRPr="00BC7DCA">
        <w:rPr>
          <w:rFonts w:ascii="Times New Roman" w:eastAsia="宋体" w:hAnsi="Times New Roman" w:cs="Times New Roman"/>
          <w:sz w:val="24"/>
          <w:szCs w:val="24"/>
        </w:rPr>
        <w:t>（</w:t>
      </w:r>
      <w:r w:rsidRPr="00BC7DCA">
        <w:rPr>
          <w:rFonts w:ascii="宋体" w:eastAsia="宋体" w:hAnsi="宋体" w:cs="Times New Roman" w:hint="eastAsia"/>
          <w:sz w:val="24"/>
          <w:szCs w:val="24"/>
        </w:rPr>
        <w:t>十次完整训练数据集过程），输出蛋白的变性温度预测结果。</w:t>
      </w:r>
    </w:p>
    <w:p w14:paraId="4028C47F" w14:textId="77777777" w:rsidR="00BC7DCA" w:rsidRPr="00BC7DCA" w:rsidRDefault="00BC7DCA" w:rsidP="00BC7DCA">
      <w:pPr>
        <w:widowControl/>
        <w:spacing w:line="400" w:lineRule="exact"/>
        <w:ind w:firstLine="480"/>
        <w:rPr>
          <w:rFonts w:ascii="宋体" w:eastAsia="宋体" w:hAnsi="宋体" w:cs="Times New Roman" w:hint="eastAsia"/>
          <w:sz w:val="24"/>
          <w:szCs w:val="24"/>
        </w:rPr>
      </w:pPr>
      <w:r w:rsidRPr="00BC7DCA">
        <w:rPr>
          <w:rFonts w:ascii="宋体" w:eastAsia="宋体" w:hAnsi="宋体" w:cs="Times New Roman" w:hint="eastAsia"/>
          <w:sz w:val="24"/>
          <w:szCs w:val="24"/>
        </w:rPr>
        <w:t>每轮</w:t>
      </w:r>
      <w:r w:rsidRPr="00BC7DCA">
        <w:rPr>
          <w:rFonts w:ascii="Times New Roman" w:eastAsia="宋体" w:hAnsi="Times New Roman" w:cs="Times New Roman"/>
          <w:sz w:val="24"/>
          <w:szCs w:val="24"/>
        </w:rPr>
        <w:t>epoch</w:t>
      </w:r>
      <w:r w:rsidRPr="00BC7DCA">
        <w:rPr>
          <w:rFonts w:ascii="宋体" w:eastAsia="宋体" w:hAnsi="宋体" w:cs="Times New Roman" w:hint="eastAsia"/>
          <w:sz w:val="24"/>
          <w:szCs w:val="24"/>
        </w:rPr>
        <w:t>的预测效果如下图所示：</w:t>
      </w:r>
      <w:r w:rsidRPr="00BC7DCA">
        <w:rPr>
          <w:rFonts w:ascii="宋体" w:eastAsia="宋体" w:hAnsi="宋体" w:cs="Times New Roman"/>
          <w:noProof/>
        </w:rPr>
        <w:drawing>
          <wp:anchor distT="0" distB="0" distL="114300" distR="114300" simplePos="0" relativeHeight="251663360" behindDoc="0" locked="0" layoutInCell="1" allowOverlap="1" wp14:anchorId="7B19801A" wp14:editId="1C54699F">
            <wp:simplePos x="0" y="0"/>
            <wp:positionH relativeFrom="margin">
              <wp:posOffset>1121229</wp:posOffset>
            </wp:positionH>
            <wp:positionV relativeFrom="paragraph">
              <wp:posOffset>389527</wp:posOffset>
            </wp:positionV>
            <wp:extent cx="3286760" cy="2388870"/>
            <wp:effectExtent l="0" t="0" r="8890" b="11430"/>
            <wp:wrapTopAndBottom/>
            <wp:docPr id="2" name="图表 1" descr="7b0a202020202263686172745265734964223a20223230343731343133220a7d0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71D04" w14:textId="77777777" w:rsidR="00BC7DCA" w:rsidRPr="00BC7DCA" w:rsidRDefault="00BC7DCA" w:rsidP="00BC7DCA">
      <w:pPr>
        <w:widowControl/>
        <w:spacing w:line="400" w:lineRule="exact"/>
        <w:jc w:val="center"/>
        <w:rPr>
          <w:rFonts w:ascii="宋体" w:eastAsia="宋体" w:hAnsi="宋体" w:cs="Times New Roman" w:hint="eastAsia"/>
          <w:sz w:val="24"/>
          <w:szCs w:val="24"/>
        </w:rPr>
      </w:pPr>
      <w:r w:rsidRPr="00BC7DCA">
        <w:rPr>
          <w:rFonts w:ascii="宋体" w:eastAsia="宋体" w:hAnsi="宋体" w:cs="Times New Roman" w:hint="eastAsia"/>
          <w:b/>
          <w:bCs/>
          <w:sz w:val="24"/>
          <w:szCs w:val="24"/>
        </w:rPr>
        <w:t>图6 模型在训练集和测试集上的损失函数值</w:t>
      </w:r>
    </w:p>
    <w:p w14:paraId="66F11D55" w14:textId="77777777" w:rsidR="00BC7DCA" w:rsidRPr="00BC7DCA" w:rsidRDefault="00BC7DCA" w:rsidP="00BC7DCA">
      <w:pPr>
        <w:widowControl/>
        <w:spacing w:line="400" w:lineRule="exact"/>
        <w:ind w:firstLineChars="200"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BC7DCA">
        <w:rPr>
          <w:rFonts w:ascii="宋体" w:eastAsia="宋体" w:hAnsi="宋体" w:cs="Times New Roman" w:hint="eastAsia"/>
          <w:sz w:val="24"/>
          <w:szCs w:val="24"/>
        </w:rPr>
        <w:lastRenderedPageBreak/>
        <w:t>由图6可知，本模型在测试集上的损失函数值始终维持在一个稳定水平，第二次循环时，已经能对训练集展示出较好的预测效果，接近测试集的水平，模型训练效果良好。</w:t>
      </w:r>
    </w:p>
    <w:p w14:paraId="498EC4DC" w14:textId="3A855939" w:rsidR="00C37294" w:rsidRPr="00BC7DCA" w:rsidRDefault="00C37294">
      <w:pPr>
        <w:rPr>
          <w:rFonts w:hint="eastAsia"/>
          <w:noProof/>
        </w:rPr>
      </w:pPr>
    </w:p>
    <w:sectPr w:rsidR="00C37294" w:rsidRPr="00BC7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64B0E3" w14:textId="77777777" w:rsidR="0061421D" w:rsidRDefault="0061421D" w:rsidP="00BC7DCA">
      <w:pPr>
        <w:rPr>
          <w:rFonts w:hint="eastAsia"/>
        </w:rPr>
      </w:pPr>
      <w:r>
        <w:separator/>
      </w:r>
    </w:p>
  </w:endnote>
  <w:endnote w:type="continuationSeparator" w:id="0">
    <w:p w14:paraId="14C94FBC" w14:textId="77777777" w:rsidR="0061421D" w:rsidRDefault="0061421D" w:rsidP="00BC7DC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554C0" w14:textId="77777777" w:rsidR="0061421D" w:rsidRDefault="0061421D" w:rsidP="00BC7DCA">
      <w:pPr>
        <w:rPr>
          <w:rFonts w:hint="eastAsia"/>
        </w:rPr>
      </w:pPr>
      <w:r>
        <w:separator/>
      </w:r>
    </w:p>
  </w:footnote>
  <w:footnote w:type="continuationSeparator" w:id="0">
    <w:p w14:paraId="7A145E3C" w14:textId="77777777" w:rsidR="0061421D" w:rsidRDefault="0061421D" w:rsidP="00BC7DC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C3"/>
    <w:rsid w:val="000B3F41"/>
    <w:rsid w:val="00222AC3"/>
    <w:rsid w:val="0061421D"/>
    <w:rsid w:val="00BC7DCA"/>
    <w:rsid w:val="00C37294"/>
    <w:rsid w:val="00D7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B233F"/>
  <w15:chartTrackingRefBased/>
  <w15:docId w15:val="{0C6FEFF5-711E-4224-99FD-1941CBF8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2A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2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2A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2AC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2AC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2AC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2AC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2AC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2AC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2AC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22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22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22AC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2AC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22AC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22AC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22AC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22AC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22AC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22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2AC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22A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2A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22A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2A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2A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2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22A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22AC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C7D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C7DC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C7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C7D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HUAWEI\Documents\WeChat%20Files\wxid_tr43codsei2s22\FileStorage\File\2024-12\loss_his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9.5971716827514028E-2"/>
          <c:y val="0.11019059220468255"/>
          <c:w val="0.901608300907912"/>
          <c:h val="0.80337611284541599"/>
        </c:manualLayout>
      </c:layout>
      <c:lineChart>
        <c:grouping val="standard"/>
        <c:varyColors val="0"/>
        <c:ser>
          <c:idx val="0"/>
          <c:order val="0"/>
          <c:tx>
            <c:strRef>
              <c:f>loss_his.csv!$B$1</c:f>
              <c:strCache>
                <c:ptCount val="1"/>
                <c:pt idx="0">
                  <c:v>loss_train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loss_his.csv!$B$2:$B$11</c:f>
              <c:numCache>
                <c:formatCode>General</c:formatCode>
                <c:ptCount val="10"/>
                <c:pt idx="0">
                  <c:v>132.28665000000001</c:v>
                </c:pt>
                <c:pt idx="1">
                  <c:v>25.344614</c:v>
                </c:pt>
                <c:pt idx="2">
                  <c:v>22.948214</c:v>
                </c:pt>
                <c:pt idx="3">
                  <c:v>21.788</c:v>
                </c:pt>
                <c:pt idx="4">
                  <c:v>19.951038</c:v>
                </c:pt>
                <c:pt idx="5">
                  <c:v>19.795252000000001</c:v>
                </c:pt>
                <c:pt idx="6">
                  <c:v>18.603515999999999</c:v>
                </c:pt>
                <c:pt idx="7">
                  <c:v>18.613785</c:v>
                </c:pt>
                <c:pt idx="8">
                  <c:v>17.942038</c:v>
                </c:pt>
                <c:pt idx="9">
                  <c:v>17.443297999999999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FB-4364-A4C8-238DA9826C77}"/>
            </c:ext>
          </c:extLst>
        </c:ser>
        <c:ser>
          <c:idx val="1"/>
          <c:order val="1"/>
          <c:tx>
            <c:strRef>
              <c:f>loss_his.csv!$C$1</c:f>
              <c:strCache>
                <c:ptCount val="1"/>
                <c:pt idx="0">
                  <c:v>loss_test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loss_his.csv!$C$2:$C$11</c:f>
              <c:numCache>
                <c:formatCode>General</c:formatCode>
                <c:ptCount val="10"/>
                <c:pt idx="0">
                  <c:v>24.095655000000001</c:v>
                </c:pt>
                <c:pt idx="1">
                  <c:v>24.472227</c:v>
                </c:pt>
                <c:pt idx="2">
                  <c:v>22.900701999999999</c:v>
                </c:pt>
                <c:pt idx="3">
                  <c:v>22.150434000000001</c:v>
                </c:pt>
                <c:pt idx="4">
                  <c:v>24.479685</c:v>
                </c:pt>
                <c:pt idx="5">
                  <c:v>24.093830000000001</c:v>
                </c:pt>
                <c:pt idx="6">
                  <c:v>24.356798000000001</c:v>
                </c:pt>
                <c:pt idx="7">
                  <c:v>23.977485999999999</c:v>
                </c:pt>
                <c:pt idx="8">
                  <c:v>21.821891999999998</c:v>
                </c:pt>
                <c:pt idx="9">
                  <c:v>26.591383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FB-4364-A4C8-238DA9826C7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52390391"/>
        <c:axId val="117896712"/>
      </c:lineChart>
      <c:catAx>
        <c:axId val="152390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7896712"/>
        <c:crosses val="autoZero"/>
        <c:auto val="1"/>
        <c:lblAlgn val="ctr"/>
        <c:lblOffset val="100"/>
        <c:noMultiLvlLbl val="0"/>
      </c:catAx>
      <c:valAx>
        <c:axId val="117896712"/>
        <c:scaling>
          <c:orientation val="minMax"/>
          <c:max val="135"/>
          <c:min val="15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2390391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2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28575" cap="rnd">
        <a:solidFill>
          <a:schemeClr val="phClr"/>
        </a:solidFill>
        <a:round/>
      </a:ln>
      <a:effectLst/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0E2841"/>
    </a:dk2>
    <a:lt2>
      <a:srgbClr val="E8E8E8"/>
    </a:lt2>
    <a:accent1>
      <a:srgbClr val="156082"/>
    </a:accent1>
    <a:accent2>
      <a:srgbClr val="E97132"/>
    </a:accent2>
    <a:accent3>
      <a:srgbClr val="196B24"/>
    </a:accent3>
    <a:accent4>
      <a:srgbClr val="0F9ED5"/>
    </a:accent4>
    <a:accent5>
      <a:srgbClr val="A02B93"/>
    </a:accent5>
    <a:accent6>
      <a:srgbClr val="4EA72E"/>
    </a:accent6>
    <a:hlink>
      <a:srgbClr val="467886"/>
    </a:hlink>
    <a:folHlink>
      <a:srgbClr val="96607D"/>
    </a:folHlink>
  </a:clrScheme>
  <a:fontScheme name="Office">
    <a:majorFont>
      <a:latin typeface="等线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等线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毅平 梁</dc:creator>
  <cp:keywords/>
  <dc:description/>
  <cp:lastModifiedBy>毅平 梁</cp:lastModifiedBy>
  <cp:revision>3</cp:revision>
  <dcterms:created xsi:type="dcterms:W3CDTF">2025-02-23T12:59:00Z</dcterms:created>
  <dcterms:modified xsi:type="dcterms:W3CDTF">2025-02-23T13:01:00Z</dcterms:modified>
</cp:coreProperties>
</file>