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63" w:type="dxa"/>
        <w:tblInd w:w="-5" w:type="dxa"/>
        <w:tblLayout w:type="fixed"/>
        <w:tblCellMar>
          <w:left w:w="28" w:type="dxa"/>
          <w:right w:w="28" w:type="dxa"/>
        </w:tblCellMar>
        <w:tblLook w:val="0000"/>
      </w:tblPr>
      <w:tblGrid>
        <w:gridCol w:w="454"/>
        <w:gridCol w:w="569"/>
        <w:gridCol w:w="261"/>
        <w:gridCol w:w="162"/>
        <w:gridCol w:w="6005"/>
        <w:gridCol w:w="1366"/>
        <w:gridCol w:w="142"/>
        <w:gridCol w:w="794"/>
        <w:gridCol w:w="770"/>
        <w:gridCol w:w="10"/>
        <w:gridCol w:w="30"/>
      </w:tblGrid>
      <w:tr w:rsidR="00907384" w:rsidRPr="007D01E9" w:rsidTr="007521BC">
        <w:trPr>
          <w:gridAfter w:val="2"/>
          <w:wAfter w:w="40" w:type="dxa"/>
        </w:trPr>
        <w:tc>
          <w:tcPr>
            <w:tcW w:w="10523" w:type="dxa"/>
            <w:gridSpan w:val="9"/>
            <w:shd w:val="clear" w:color="auto" w:fill="auto"/>
          </w:tcPr>
          <w:p w:rsidR="00907384" w:rsidRPr="007D01E9" w:rsidRDefault="009156EF">
            <w:pPr>
              <w:snapToGrid w:val="0"/>
              <w:spacing w:before="60" w:after="60"/>
              <w:jc w:val="center"/>
              <w:rPr>
                <w:rFonts w:ascii="Calibri" w:hAnsi="Calibri"/>
                <w:b/>
                <w:bCs/>
                <w:szCs w:val="28"/>
              </w:rPr>
            </w:pPr>
            <w:r>
              <w:rPr>
                <w:rFonts w:ascii="Calibri" w:hAnsi="Calibri"/>
                <w:b/>
                <w:noProof/>
                <w:lang w:val="en-US" w:eastAsia="en-US"/>
              </w:rPr>
              <w:drawing>
                <wp:inline distT="0" distB="0" distL="0" distR="0">
                  <wp:extent cx="1419225" cy="4000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b="8212"/>
                          <a:stretch>
                            <a:fillRect/>
                          </a:stretch>
                        </pic:blipFill>
                        <pic:spPr bwMode="auto">
                          <a:xfrm>
                            <a:off x="0" y="0"/>
                            <a:ext cx="1419225" cy="400050"/>
                          </a:xfrm>
                          <a:prstGeom prst="rect">
                            <a:avLst/>
                          </a:prstGeom>
                          <a:solidFill>
                            <a:srgbClr val="FFFFFF"/>
                          </a:solidFill>
                          <a:ln w="0" cmpd="sng">
                            <a:solidFill>
                              <a:srgbClr val="000000"/>
                            </a:solidFill>
                            <a:miter lim="800000"/>
                            <a:headEnd/>
                            <a:tailEnd/>
                          </a:ln>
                          <a:effectLst/>
                        </pic:spPr>
                      </pic:pic>
                    </a:graphicData>
                  </a:graphic>
                </wp:inline>
              </w:drawing>
            </w:r>
          </w:p>
        </w:tc>
      </w:tr>
      <w:tr w:rsidR="00907384" w:rsidRPr="007D01E9" w:rsidTr="007521BC">
        <w:trPr>
          <w:gridAfter w:val="2"/>
          <w:wAfter w:w="40" w:type="dxa"/>
        </w:trPr>
        <w:tc>
          <w:tcPr>
            <w:tcW w:w="10523" w:type="dxa"/>
            <w:gridSpan w:val="9"/>
            <w:tcBorders>
              <w:bottom w:val="single" w:sz="4" w:space="0" w:color="808080"/>
            </w:tcBorders>
            <w:shd w:val="clear" w:color="auto" w:fill="auto"/>
          </w:tcPr>
          <w:p w:rsidR="00907384" w:rsidRPr="007D01E9" w:rsidRDefault="008F71B1" w:rsidP="00E71579">
            <w:pPr>
              <w:snapToGrid w:val="0"/>
              <w:spacing w:before="60" w:after="120"/>
              <w:jc w:val="center"/>
              <w:rPr>
                <w:rFonts w:ascii="Calibri" w:hAnsi="Calibri"/>
                <w:b/>
                <w:bCs/>
                <w:szCs w:val="28"/>
              </w:rPr>
            </w:pPr>
            <w:r>
              <w:rPr>
                <w:rFonts w:ascii="Calibri" w:hAnsi="Calibri"/>
                <w:b/>
                <w:bCs/>
                <w:szCs w:val="28"/>
              </w:rPr>
              <w:t>Continuous Assessment Test</w:t>
            </w:r>
            <w:r w:rsidR="007521BC">
              <w:rPr>
                <w:rFonts w:ascii="Calibri" w:hAnsi="Calibri"/>
                <w:b/>
                <w:bCs/>
                <w:szCs w:val="28"/>
              </w:rPr>
              <w:t xml:space="preserve"> (CAT II Syllabus)</w:t>
            </w:r>
          </w:p>
        </w:tc>
      </w:tr>
      <w:tr w:rsidR="00907384" w:rsidRPr="007D01E9" w:rsidTr="007521BC">
        <w:trPr>
          <w:gridAfter w:val="1"/>
          <w:wAfter w:w="30" w:type="dxa"/>
        </w:trPr>
        <w:tc>
          <w:tcPr>
            <w:tcW w:w="1284" w:type="dxa"/>
            <w:gridSpan w:val="3"/>
            <w:tcBorders>
              <w:top w:val="single" w:sz="4" w:space="0" w:color="808080"/>
              <w:left w:val="single" w:sz="4" w:space="0" w:color="808080"/>
              <w:bottom w:val="single" w:sz="4" w:space="0" w:color="808080"/>
            </w:tcBorders>
            <w:shd w:val="clear" w:color="auto" w:fill="auto"/>
          </w:tcPr>
          <w:p w:rsidR="00907384" w:rsidRPr="007D01E9" w:rsidRDefault="00907384">
            <w:pPr>
              <w:snapToGrid w:val="0"/>
              <w:rPr>
                <w:rFonts w:ascii="Calibri" w:hAnsi="Calibri"/>
              </w:rPr>
            </w:pPr>
            <w:r w:rsidRPr="007D01E9">
              <w:rPr>
                <w:rFonts w:ascii="Calibri" w:hAnsi="Calibri"/>
              </w:rPr>
              <w:t>Programme</w:t>
            </w:r>
          </w:p>
        </w:tc>
        <w:tc>
          <w:tcPr>
            <w:tcW w:w="162" w:type="dxa"/>
            <w:tcBorders>
              <w:top w:val="single" w:sz="4" w:space="0" w:color="808080"/>
              <w:left w:val="single" w:sz="4" w:space="0" w:color="808080"/>
              <w:bottom w:val="single" w:sz="4" w:space="0" w:color="808080"/>
            </w:tcBorders>
            <w:shd w:val="clear" w:color="auto" w:fill="auto"/>
          </w:tcPr>
          <w:p w:rsidR="00907384" w:rsidRPr="007D01E9" w:rsidRDefault="00907384">
            <w:pPr>
              <w:snapToGrid w:val="0"/>
              <w:rPr>
                <w:rFonts w:ascii="Calibri" w:hAnsi="Calibri"/>
                <w:szCs w:val="28"/>
              </w:rPr>
            </w:pPr>
            <w:r w:rsidRPr="007D01E9">
              <w:rPr>
                <w:rFonts w:ascii="Calibri" w:hAnsi="Calibri"/>
                <w:szCs w:val="28"/>
              </w:rPr>
              <w:t>:</w:t>
            </w:r>
          </w:p>
        </w:tc>
        <w:tc>
          <w:tcPr>
            <w:tcW w:w="6005" w:type="dxa"/>
            <w:tcBorders>
              <w:top w:val="single" w:sz="4" w:space="0" w:color="808080"/>
              <w:left w:val="single" w:sz="4" w:space="0" w:color="808080"/>
              <w:bottom w:val="single" w:sz="4" w:space="0" w:color="808080"/>
            </w:tcBorders>
            <w:shd w:val="clear" w:color="auto" w:fill="auto"/>
          </w:tcPr>
          <w:p w:rsidR="00907384" w:rsidRPr="007D01E9" w:rsidRDefault="008826CE" w:rsidP="00E71579">
            <w:pPr>
              <w:snapToGrid w:val="0"/>
              <w:rPr>
                <w:rFonts w:ascii="Calibri" w:hAnsi="Calibri"/>
                <w:b/>
                <w:bCs/>
              </w:rPr>
            </w:pPr>
            <w:r w:rsidRPr="007D01E9">
              <w:rPr>
                <w:rFonts w:ascii="Calibri" w:hAnsi="Calibri"/>
                <w:b/>
                <w:bCs/>
              </w:rPr>
              <w:t xml:space="preserve"> </w:t>
            </w:r>
            <w:r w:rsidR="00E71579">
              <w:rPr>
                <w:rFonts w:ascii="Calibri" w:hAnsi="Calibri"/>
                <w:b/>
                <w:bCs/>
              </w:rPr>
              <w:t>M.Tech., (SDM)</w:t>
            </w:r>
          </w:p>
        </w:tc>
        <w:tc>
          <w:tcPr>
            <w:tcW w:w="1366" w:type="dxa"/>
            <w:tcBorders>
              <w:top w:val="single" w:sz="4" w:space="0" w:color="808080"/>
              <w:left w:val="single" w:sz="4" w:space="0" w:color="808080"/>
              <w:bottom w:val="single" w:sz="4" w:space="0" w:color="808080"/>
            </w:tcBorders>
            <w:shd w:val="clear" w:color="auto" w:fill="auto"/>
          </w:tcPr>
          <w:p w:rsidR="00907384" w:rsidRPr="007D01E9" w:rsidRDefault="00907384">
            <w:pPr>
              <w:snapToGrid w:val="0"/>
              <w:rPr>
                <w:rFonts w:ascii="Calibri" w:hAnsi="Calibri"/>
              </w:rPr>
            </w:pPr>
            <w:r w:rsidRPr="007D01E9">
              <w:rPr>
                <w:rFonts w:ascii="Calibri" w:hAnsi="Calibri"/>
              </w:rPr>
              <w:t>Semester</w:t>
            </w:r>
          </w:p>
        </w:tc>
        <w:tc>
          <w:tcPr>
            <w:tcW w:w="142" w:type="dxa"/>
            <w:tcBorders>
              <w:top w:val="single" w:sz="4" w:space="0" w:color="808080"/>
              <w:left w:val="single" w:sz="4" w:space="0" w:color="808080"/>
              <w:bottom w:val="single" w:sz="4" w:space="0" w:color="808080"/>
            </w:tcBorders>
            <w:shd w:val="clear" w:color="auto" w:fill="auto"/>
          </w:tcPr>
          <w:p w:rsidR="00907384" w:rsidRPr="007D01E9" w:rsidRDefault="00907384">
            <w:pPr>
              <w:snapToGrid w:val="0"/>
              <w:rPr>
                <w:rFonts w:ascii="Calibri" w:hAnsi="Calibri"/>
              </w:rPr>
            </w:pPr>
            <w:r w:rsidRPr="007D01E9">
              <w:rPr>
                <w:rFonts w:ascii="Calibri" w:hAnsi="Calibri"/>
              </w:rPr>
              <w:t>:</w:t>
            </w:r>
          </w:p>
        </w:tc>
        <w:tc>
          <w:tcPr>
            <w:tcW w:w="1574" w:type="dxa"/>
            <w:gridSpan w:val="3"/>
            <w:tcBorders>
              <w:top w:val="single" w:sz="4" w:space="0" w:color="808080"/>
              <w:left w:val="single" w:sz="4" w:space="0" w:color="808080"/>
              <w:bottom w:val="single" w:sz="4" w:space="0" w:color="808080"/>
              <w:right w:val="single" w:sz="4" w:space="0" w:color="808080"/>
            </w:tcBorders>
            <w:shd w:val="clear" w:color="auto" w:fill="auto"/>
          </w:tcPr>
          <w:p w:rsidR="00907384" w:rsidRPr="007D01E9" w:rsidRDefault="00E71579">
            <w:pPr>
              <w:snapToGrid w:val="0"/>
              <w:rPr>
                <w:rFonts w:ascii="Calibri" w:hAnsi="Calibri"/>
                <w:b/>
                <w:bCs/>
              </w:rPr>
            </w:pPr>
            <w:r>
              <w:rPr>
                <w:rFonts w:ascii="Calibri" w:hAnsi="Calibri"/>
                <w:b/>
                <w:bCs/>
              </w:rPr>
              <w:t>III &amp; IV</w:t>
            </w:r>
          </w:p>
        </w:tc>
      </w:tr>
      <w:tr w:rsidR="00907384" w:rsidRPr="007D01E9" w:rsidTr="007521BC">
        <w:trPr>
          <w:gridAfter w:val="1"/>
          <w:wAfter w:w="30" w:type="dxa"/>
        </w:trPr>
        <w:tc>
          <w:tcPr>
            <w:tcW w:w="1284" w:type="dxa"/>
            <w:gridSpan w:val="3"/>
            <w:tcBorders>
              <w:top w:val="single" w:sz="4" w:space="0" w:color="808080"/>
              <w:left w:val="single" w:sz="4" w:space="0" w:color="808080"/>
              <w:bottom w:val="single" w:sz="4" w:space="0" w:color="808080"/>
            </w:tcBorders>
            <w:shd w:val="clear" w:color="auto" w:fill="auto"/>
          </w:tcPr>
          <w:p w:rsidR="00907384" w:rsidRPr="007D01E9" w:rsidRDefault="00907384">
            <w:pPr>
              <w:snapToGrid w:val="0"/>
              <w:rPr>
                <w:rFonts w:ascii="Calibri" w:hAnsi="Calibri"/>
                <w:szCs w:val="28"/>
              </w:rPr>
            </w:pPr>
            <w:r w:rsidRPr="007D01E9">
              <w:rPr>
                <w:rFonts w:ascii="Calibri" w:hAnsi="Calibri"/>
                <w:szCs w:val="28"/>
              </w:rPr>
              <w:t>Course</w:t>
            </w:r>
          </w:p>
        </w:tc>
        <w:tc>
          <w:tcPr>
            <w:tcW w:w="162" w:type="dxa"/>
            <w:tcBorders>
              <w:top w:val="single" w:sz="4" w:space="0" w:color="808080"/>
              <w:left w:val="single" w:sz="4" w:space="0" w:color="808080"/>
              <w:bottom w:val="single" w:sz="4" w:space="0" w:color="808080"/>
            </w:tcBorders>
            <w:shd w:val="clear" w:color="auto" w:fill="auto"/>
          </w:tcPr>
          <w:p w:rsidR="00907384" w:rsidRPr="007D01E9" w:rsidRDefault="00907384">
            <w:pPr>
              <w:snapToGrid w:val="0"/>
              <w:rPr>
                <w:rFonts w:ascii="Calibri" w:hAnsi="Calibri"/>
                <w:szCs w:val="28"/>
              </w:rPr>
            </w:pPr>
            <w:r w:rsidRPr="007D01E9">
              <w:rPr>
                <w:rFonts w:ascii="Calibri" w:hAnsi="Calibri"/>
                <w:szCs w:val="28"/>
              </w:rPr>
              <w:t>:</w:t>
            </w:r>
          </w:p>
        </w:tc>
        <w:tc>
          <w:tcPr>
            <w:tcW w:w="6005" w:type="dxa"/>
            <w:tcBorders>
              <w:top w:val="single" w:sz="4" w:space="0" w:color="808080"/>
              <w:left w:val="single" w:sz="4" w:space="0" w:color="808080"/>
              <w:bottom w:val="single" w:sz="4" w:space="0" w:color="808080"/>
            </w:tcBorders>
            <w:shd w:val="clear" w:color="auto" w:fill="auto"/>
            <w:vAlign w:val="center"/>
          </w:tcPr>
          <w:p w:rsidR="00907384" w:rsidRPr="007D01E9" w:rsidRDefault="00E71579" w:rsidP="00E71579">
            <w:pPr>
              <w:snapToGrid w:val="0"/>
              <w:rPr>
                <w:rFonts w:ascii="Calibri" w:hAnsi="Calibri"/>
                <w:b/>
                <w:bCs/>
                <w:szCs w:val="28"/>
              </w:rPr>
            </w:pPr>
            <w:r w:rsidRPr="00FE2D85">
              <w:rPr>
                <w:b/>
                <w:color w:val="000000"/>
              </w:rPr>
              <w:t>Mathematical Foundation for Computer Science</w:t>
            </w:r>
          </w:p>
        </w:tc>
        <w:tc>
          <w:tcPr>
            <w:tcW w:w="1366" w:type="dxa"/>
            <w:tcBorders>
              <w:top w:val="single" w:sz="4" w:space="0" w:color="808080"/>
              <w:left w:val="single" w:sz="4" w:space="0" w:color="808080"/>
              <w:bottom w:val="single" w:sz="4" w:space="0" w:color="808080"/>
            </w:tcBorders>
            <w:shd w:val="clear" w:color="auto" w:fill="auto"/>
          </w:tcPr>
          <w:p w:rsidR="00907384" w:rsidRPr="007D01E9" w:rsidRDefault="00907384">
            <w:pPr>
              <w:snapToGrid w:val="0"/>
              <w:rPr>
                <w:rFonts w:ascii="Calibri" w:hAnsi="Calibri"/>
              </w:rPr>
            </w:pPr>
            <w:r w:rsidRPr="007D01E9">
              <w:rPr>
                <w:rFonts w:ascii="Calibri" w:hAnsi="Calibri"/>
              </w:rPr>
              <w:t>Code</w:t>
            </w:r>
          </w:p>
        </w:tc>
        <w:tc>
          <w:tcPr>
            <w:tcW w:w="142" w:type="dxa"/>
            <w:tcBorders>
              <w:top w:val="single" w:sz="4" w:space="0" w:color="808080"/>
              <w:left w:val="single" w:sz="4" w:space="0" w:color="808080"/>
              <w:bottom w:val="single" w:sz="4" w:space="0" w:color="808080"/>
            </w:tcBorders>
            <w:shd w:val="clear" w:color="auto" w:fill="auto"/>
          </w:tcPr>
          <w:p w:rsidR="00907384" w:rsidRPr="007D01E9" w:rsidRDefault="00907384">
            <w:pPr>
              <w:snapToGrid w:val="0"/>
              <w:rPr>
                <w:rFonts w:ascii="Calibri" w:hAnsi="Calibri"/>
              </w:rPr>
            </w:pPr>
            <w:r w:rsidRPr="007D01E9">
              <w:rPr>
                <w:rFonts w:ascii="Calibri" w:hAnsi="Calibri"/>
              </w:rPr>
              <w:t>:</w:t>
            </w:r>
          </w:p>
        </w:tc>
        <w:tc>
          <w:tcPr>
            <w:tcW w:w="1574"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rsidR="00907384" w:rsidRPr="007D01E9" w:rsidRDefault="008F71B1">
            <w:pPr>
              <w:snapToGrid w:val="0"/>
              <w:rPr>
                <w:rFonts w:ascii="Calibri" w:hAnsi="Calibri"/>
                <w:b/>
                <w:bCs/>
                <w:szCs w:val="28"/>
              </w:rPr>
            </w:pPr>
            <w:r>
              <w:rPr>
                <w:rFonts w:ascii="Calibri" w:hAnsi="Calibri"/>
                <w:b/>
                <w:bCs/>
                <w:szCs w:val="28"/>
              </w:rPr>
              <w:t>MAT5</w:t>
            </w:r>
          </w:p>
        </w:tc>
      </w:tr>
      <w:tr w:rsidR="00907384" w:rsidRPr="007D01E9" w:rsidTr="007521BC">
        <w:trPr>
          <w:gridAfter w:val="1"/>
          <w:wAfter w:w="30" w:type="dxa"/>
        </w:trPr>
        <w:tc>
          <w:tcPr>
            <w:tcW w:w="1284" w:type="dxa"/>
            <w:gridSpan w:val="3"/>
            <w:tcBorders>
              <w:top w:val="single" w:sz="4" w:space="0" w:color="808080"/>
              <w:left w:val="single" w:sz="4" w:space="0" w:color="808080"/>
              <w:bottom w:val="single" w:sz="4" w:space="0" w:color="808080"/>
            </w:tcBorders>
            <w:shd w:val="clear" w:color="auto" w:fill="auto"/>
          </w:tcPr>
          <w:p w:rsidR="00907384" w:rsidRPr="007D01E9" w:rsidRDefault="00907384">
            <w:pPr>
              <w:snapToGrid w:val="0"/>
              <w:rPr>
                <w:rFonts w:ascii="Calibri" w:hAnsi="Calibri"/>
                <w:szCs w:val="28"/>
              </w:rPr>
            </w:pPr>
            <w:r w:rsidRPr="007D01E9">
              <w:rPr>
                <w:rFonts w:ascii="Calibri" w:hAnsi="Calibri"/>
                <w:szCs w:val="28"/>
              </w:rPr>
              <w:t>Faculty</w:t>
            </w:r>
          </w:p>
        </w:tc>
        <w:tc>
          <w:tcPr>
            <w:tcW w:w="162" w:type="dxa"/>
            <w:tcBorders>
              <w:top w:val="single" w:sz="4" w:space="0" w:color="808080"/>
              <w:left w:val="single" w:sz="4" w:space="0" w:color="808080"/>
              <w:bottom w:val="single" w:sz="4" w:space="0" w:color="808080"/>
            </w:tcBorders>
            <w:shd w:val="clear" w:color="auto" w:fill="auto"/>
          </w:tcPr>
          <w:p w:rsidR="00907384" w:rsidRPr="007D01E9" w:rsidRDefault="00907384">
            <w:pPr>
              <w:snapToGrid w:val="0"/>
              <w:rPr>
                <w:rFonts w:ascii="Calibri" w:hAnsi="Calibri"/>
                <w:szCs w:val="28"/>
              </w:rPr>
            </w:pPr>
            <w:r w:rsidRPr="007D01E9">
              <w:rPr>
                <w:rFonts w:ascii="Calibri" w:hAnsi="Calibri"/>
                <w:szCs w:val="28"/>
              </w:rPr>
              <w:t>:</w:t>
            </w:r>
          </w:p>
        </w:tc>
        <w:tc>
          <w:tcPr>
            <w:tcW w:w="6005" w:type="dxa"/>
            <w:tcBorders>
              <w:top w:val="single" w:sz="4" w:space="0" w:color="808080"/>
              <w:left w:val="single" w:sz="4" w:space="0" w:color="808080"/>
              <w:bottom w:val="single" w:sz="4" w:space="0" w:color="808080"/>
            </w:tcBorders>
            <w:shd w:val="clear" w:color="auto" w:fill="auto"/>
            <w:vAlign w:val="center"/>
          </w:tcPr>
          <w:p w:rsidR="00907384" w:rsidRPr="007D01E9" w:rsidRDefault="00E71579">
            <w:pPr>
              <w:snapToGrid w:val="0"/>
              <w:rPr>
                <w:rFonts w:ascii="Calibri" w:hAnsi="Calibri"/>
                <w:b/>
                <w:bCs/>
                <w:szCs w:val="28"/>
              </w:rPr>
            </w:pPr>
            <w:r>
              <w:rPr>
                <w:rFonts w:ascii="Calibri" w:hAnsi="Calibri"/>
                <w:b/>
                <w:bCs/>
                <w:szCs w:val="28"/>
              </w:rPr>
              <w:t>Dr. S. Hariharan</w:t>
            </w:r>
          </w:p>
        </w:tc>
        <w:tc>
          <w:tcPr>
            <w:tcW w:w="1366" w:type="dxa"/>
            <w:tcBorders>
              <w:top w:val="single" w:sz="4" w:space="0" w:color="808080"/>
              <w:left w:val="single" w:sz="4" w:space="0" w:color="808080"/>
              <w:bottom w:val="single" w:sz="4" w:space="0" w:color="808080"/>
            </w:tcBorders>
            <w:shd w:val="clear" w:color="auto" w:fill="auto"/>
          </w:tcPr>
          <w:p w:rsidR="00907384" w:rsidRPr="007D01E9" w:rsidRDefault="00907384">
            <w:pPr>
              <w:snapToGrid w:val="0"/>
              <w:rPr>
                <w:rFonts w:ascii="Calibri" w:hAnsi="Calibri"/>
              </w:rPr>
            </w:pPr>
            <w:r w:rsidRPr="007D01E9">
              <w:rPr>
                <w:rFonts w:ascii="Calibri" w:hAnsi="Calibri"/>
              </w:rPr>
              <w:t>Slot(s)</w:t>
            </w:r>
          </w:p>
        </w:tc>
        <w:tc>
          <w:tcPr>
            <w:tcW w:w="142" w:type="dxa"/>
            <w:tcBorders>
              <w:top w:val="single" w:sz="4" w:space="0" w:color="808080"/>
              <w:left w:val="single" w:sz="4" w:space="0" w:color="808080"/>
              <w:bottom w:val="single" w:sz="4" w:space="0" w:color="808080"/>
            </w:tcBorders>
            <w:shd w:val="clear" w:color="auto" w:fill="auto"/>
          </w:tcPr>
          <w:p w:rsidR="00907384" w:rsidRPr="007D01E9" w:rsidRDefault="00907384">
            <w:pPr>
              <w:snapToGrid w:val="0"/>
              <w:rPr>
                <w:rFonts w:ascii="Calibri" w:hAnsi="Calibri"/>
              </w:rPr>
            </w:pPr>
            <w:r w:rsidRPr="007D01E9">
              <w:rPr>
                <w:rFonts w:ascii="Calibri" w:hAnsi="Calibri"/>
              </w:rPr>
              <w:t>:</w:t>
            </w:r>
          </w:p>
        </w:tc>
        <w:tc>
          <w:tcPr>
            <w:tcW w:w="1574"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rsidR="00907384" w:rsidRPr="007D01E9" w:rsidRDefault="00907384">
            <w:pPr>
              <w:snapToGrid w:val="0"/>
              <w:rPr>
                <w:rFonts w:ascii="Calibri" w:hAnsi="Calibri"/>
                <w:b/>
                <w:bCs/>
                <w:szCs w:val="28"/>
              </w:rPr>
            </w:pPr>
          </w:p>
        </w:tc>
      </w:tr>
      <w:tr w:rsidR="00907384" w:rsidRPr="007D01E9" w:rsidTr="007521BC">
        <w:trPr>
          <w:gridAfter w:val="1"/>
          <w:wAfter w:w="30" w:type="dxa"/>
        </w:trPr>
        <w:tc>
          <w:tcPr>
            <w:tcW w:w="1284" w:type="dxa"/>
            <w:gridSpan w:val="3"/>
            <w:tcBorders>
              <w:top w:val="single" w:sz="4" w:space="0" w:color="808080"/>
              <w:left w:val="single" w:sz="4" w:space="0" w:color="808080"/>
              <w:bottom w:val="single" w:sz="4" w:space="0" w:color="808080"/>
            </w:tcBorders>
            <w:shd w:val="clear" w:color="auto" w:fill="auto"/>
          </w:tcPr>
          <w:p w:rsidR="00907384" w:rsidRPr="007D01E9" w:rsidRDefault="00907384">
            <w:pPr>
              <w:snapToGrid w:val="0"/>
              <w:rPr>
                <w:rFonts w:ascii="Calibri" w:hAnsi="Calibri"/>
                <w:szCs w:val="28"/>
              </w:rPr>
            </w:pPr>
            <w:r w:rsidRPr="007D01E9">
              <w:rPr>
                <w:rFonts w:ascii="Calibri" w:hAnsi="Calibri"/>
                <w:szCs w:val="28"/>
              </w:rPr>
              <w:t xml:space="preserve">Time    </w:t>
            </w:r>
          </w:p>
        </w:tc>
        <w:tc>
          <w:tcPr>
            <w:tcW w:w="162" w:type="dxa"/>
            <w:tcBorders>
              <w:top w:val="single" w:sz="4" w:space="0" w:color="808080"/>
              <w:left w:val="single" w:sz="4" w:space="0" w:color="808080"/>
              <w:bottom w:val="single" w:sz="4" w:space="0" w:color="808080"/>
            </w:tcBorders>
            <w:shd w:val="clear" w:color="auto" w:fill="auto"/>
          </w:tcPr>
          <w:p w:rsidR="00907384" w:rsidRPr="007D01E9" w:rsidRDefault="00907384">
            <w:pPr>
              <w:snapToGrid w:val="0"/>
              <w:rPr>
                <w:rFonts w:ascii="Calibri" w:hAnsi="Calibri"/>
                <w:szCs w:val="28"/>
              </w:rPr>
            </w:pPr>
            <w:r w:rsidRPr="007D01E9">
              <w:rPr>
                <w:rFonts w:ascii="Calibri" w:hAnsi="Calibri"/>
                <w:szCs w:val="28"/>
              </w:rPr>
              <w:t>:</w:t>
            </w:r>
          </w:p>
        </w:tc>
        <w:tc>
          <w:tcPr>
            <w:tcW w:w="6005" w:type="dxa"/>
            <w:tcBorders>
              <w:top w:val="single" w:sz="4" w:space="0" w:color="808080"/>
              <w:left w:val="single" w:sz="4" w:space="0" w:color="808080"/>
              <w:bottom w:val="single" w:sz="4" w:space="0" w:color="808080"/>
            </w:tcBorders>
            <w:shd w:val="clear" w:color="auto" w:fill="auto"/>
            <w:vAlign w:val="center"/>
          </w:tcPr>
          <w:p w:rsidR="00907384" w:rsidRPr="007D01E9" w:rsidRDefault="00907384">
            <w:pPr>
              <w:snapToGrid w:val="0"/>
              <w:rPr>
                <w:rFonts w:ascii="Calibri" w:hAnsi="Calibri"/>
                <w:b/>
                <w:bCs/>
                <w:szCs w:val="28"/>
              </w:rPr>
            </w:pPr>
            <w:r w:rsidRPr="007D01E9">
              <w:rPr>
                <w:rFonts w:ascii="Calibri" w:hAnsi="Calibri"/>
                <w:b/>
                <w:bCs/>
                <w:szCs w:val="28"/>
              </w:rPr>
              <w:t>1½ Hours</w:t>
            </w:r>
          </w:p>
        </w:tc>
        <w:tc>
          <w:tcPr>
            <w:tcW w:w="1366" w:type="dxa"/>
            <w:tcBorders>
              <w:top w:val="single" w:sz="4" w:space="0" w:color="808080"/>
              <w:left w:val="single" w:sz="4" w:space="0" w:color="808080"/>
              <w:bottom w:val="single" w:sz="4" w:space="0" w:color="808080"/>
            </w:tcBorders>
            <w:shd w:val="clear" w:color="auto" w:fill="auto"/>
          </w:tcPr>
          <w:p w:rsidR="00907384" w:rsidRPr="007D01E9" w:rsidRDefault="00907384">
            <w:pPr>
              <w:snapToGrid w:val="0"/>
              <w:rPr>
                <w:rFonts w:ascii="Calibri" w:hAnsi="Calibri"/>
              </w:rPr>
            </w:pPr>
            <w:r w:rsidRPr="007D01E9">
              <w:rPr>
                <w:rFonts w:ascii="Calibri" w:hAnsi="Calibri"/>
              </w:rPr>
              <w:t>Max. Marks</w:t>
            </w:r>
          </w:p>
        </w:tc>
        <w:tc>
          <w:tcPr>
            <w:tcW w:w="142" w:type="dxa"/>
            <w:tcBorders>
              <w:top w:val="single" w:sz="4" w:space="0" w:color="808080"/>
              <w:left w:val="single" w:sz="4" w:space="0" w:color="808080"/>
              <w:bottom w:val="single" w:sz="4" w:space="0" w:color="808080"/>
            </w:tcBorders>
            <w:shd w:val="clear" w:color="auto" w:fill="auto"/>
          </w:tcPr>
          <w:p w:rsidR="00907384" w:rsidRPr="007D01E9" w:rsidRDefault="00907384">
            <w:pPr>
              <w:snapToGrid w:val="0"/>
              <w:rPr>
                <w:rFonts w:ascii="Calibri" w:hAnsi="Calibri"/>
              </w:rPr>
            </w:pPr>
            <w:r w:rsidRPr="007D01E9">
              <w:rPr>
                <w:rFonts w:ascii="Calibri" w:hAnsi="Calibri"/>
              </w:rPr>
              <w:t>:</w:t>
            </w:r>
          </w:p>
        </w:tc>
        <w:tc>
          <w:tcPr>
            <w:tcW w:w="1574"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rsidR="00907384" w:rsidRPr="007D01E9" w:rsidRDefault="00907384">
            <w:pPr>
              <w:snapToGrid w:val="0"/>
              <w:rPr>
                <w:rFonts w:ascii="Calibri" w:hAnsi="Calibri"/>
                <w:b/>
                <w:bCs/>
                <w:szCs w:val="28"/>
              </w:rPr>
            </w:pPr>
            <w:r w:rsidRPr="007D01E9">
              <w:rPr>
                <w:rFonts w:ascii="Calibri" w:hAnsi="Calibri"/>
                <w:b/>
                <w:bCs/>
                <w:szCs w:val="28"/>
              </w:rPr>
              <w:t>50</w:t>
            </w:r>
          </w:p>
        </w:tc>
      </w:tr>
      <w:tr w:rsidR="00907384" w:rsidRPr="007D01E9" w:rsidTr="007521BC">
        <w:trPr>
          <w:gridAfter w:val="2"/>
          <w:wAfter w:w="40" w:type="dxa"/>
        </w:trPr>
        <w:tc>
          <w:tcPr>
            <w:tcW w:w="10523" w:type="dxa"/>
            <w:gridSpan w:val="9"/>
            <w:tcBorders>
              <w:top w:val="single" w:sz="4" w:space="0" w:color="808080"/>
              <w:bottom w:val="single" w:sz="4" w:space="0" w:color="C0C0C0"/>
            </w:tcBorders>
            <w:shd w:val="clear" w:color="auto" w:fill="auto"/>
          </w:tcPr>
          <w:p w:rsidR="00907384" w:rsidRPr="007D01E9" w:rsidRDefault="007521BC" w:rsidP="003204DD">
            <w:pPr>
              <w:snapToGrid w:val="0"/>
              <w:spacing w:before="240" w:after="240"/>
              <w:jc w:val="center"/>
              <w:rPr>
                <w:rFonts w:ascii="Calibri" w:hAnsi="Calibri"/>
                <w:b/>
                <w:bCs/>
                <w:szCs w:val="28"/>
              </w:rPr>
            </w:pPr>
            <w:r>
              <w:rPr>
                <w:rFonts w:ascii="Calibri" w:hAnsi="Calibri"/>
                <w:b/>
                <w:bCs/>
                <w:szCs w:val="28"/>
              </w:rPr>
              <w:t>Answer</w:t>
            </w:r>
            <w:r w:rsidR="003204DD">
              <w:rPr>
                <w:rFonts w:ascii="Calibri" w:hAnsi="Calibri"/>
                <w:b/>
                <w:bCs/>
                <w:szCs w:val="28"/>
              </w:rPr>
              <w:t xml:space="preserve"> </w:t>
            </w:r>
            <w:r>
              <w:rPr>
                <w:rFonts w:ascii="Calibri" w:hAnsi="Calibri"/>
                <w:b/>
                <w:bCs/>
                <w:szCs w:val="28"/>
                <w:u w:val="single"/>
              </w:rPr>
              <w:t>ALL</w:t>
            </w:r>
            <w:r w:rsidR="00DC32C9">
              <w:rPr>
                <w:rFonts w:ascii="Calibri" w:hAnsi="Calibri"/>
                <w:b/>
                <w:bCs/>
                <w:szCs w:val="28"/>
              </w:rPr>
              <w:t xml:space="preserve"> </w:t>
            </w:r>
          </w:p>
        </w:tc>
      </w:tr>
      <w:tr w:rsidR="00907384" w:rsidRPr="00FF5A91" w:rsidTr="007521BC">
        <w:trPr>
          <w:trHeight w:val="665"/>
        </w:trPr>
        <w:tc>
          <w:tcPr>
            <w:tcW w:w="454" w:type="dxa"/>
            <w:tcBorders>
              <w:top w:val="single" w:sz="4" w:space="0" w:color="C0C0C0"/>
              <w:left w:val="single" w:sz="4" w:space="0" w:color="C0C0C0"/>
              <w:bottom w:val="single" w:sz="4" w:space="0" w:color="C0C0C0"/>
            </w:tcBorders>
            <w:shd w:val="clear" w:color="auto" w:fill="auto"/>
          </w:tcPr>
          <w:p w:rsidR="00907384" w:rsidRPr="007D01E9" w:rsidRDefault="00907384">
            <w:pPr>
              <w:snapToGrid w:val="0"/>
              <w:spacing w:before="80" w:after="80"/>
              <w:jc w:val="center"/>
              <w:rPr>
                <w:rFonts w:ascii="Calibri" w:hAnsi="Calibri" w:cs="Calibri"/>
                <w:sz w:val="22"/>
                <w:szCs w:val="22"/>
              </w:rPr>
            </w:pPr>
            <w:r w:rsidRPr="007D01E9">
              <w:rPr>
                <w:rFonts w:ascii="Calibri" w:hAnsi="Calibri" w:cs="Calibri"/>
                <w:sz w:val="22"/>
                <w:szCs w:val="22"/>
              </w:rPr>
              <w:t>1.</w:t>
            </w:r>
          </w:p>
        </w:tc>
        <w:tc>
          <w:tcPr>
            <w:tcW w:w="569" w:type="dxa"/>
            <w:tcBorders>
              <w:top w:val="single" w:sz="4" w:space="0" w:color="C0C0C0"/>
              <w:left w:val="single" w:sz="4" w:space="0" w:color="C0C0C0"/>
              <w:bottom w:val="single" w:sz="4" w:space="0" w:color="C0C0C0"/>
            </w:tcBorders>
            <w:shd w:val="clear" w:color="auto" w:fill="auto"/>
          </w:tcPr>
          <w:p w:rsidR="00E81210" w:rsidRPr="007D01E9" w:rsidRDefault="00E81210">
            <w:pPr>
              <w:snapToGrid w:val="0"/>
              <w:spacing w:before="80" w:after="80"/>
              <w:jc w:val="both"/>
              <w:rPr>
                <w:rFonts w:ascii="Calibri" w:hAnsi="Calibri" w:cs="Calibri"/>
                <w:sz w:val="22"/>
                <w:szCs w:val="22"/>
              </w:rPr>
            </w:pPr>
          </w:p>
        </w:tc>
        <w:tc>
          <w:tcPr>
            <w:tcW w:w="8730" w:type="dxa"/>
            <w:gridSpan w:val="6"/>
            <w:tcBorders>
              <w:top w:val="single" w:sz="4" w:space="0" w:color="C0C0C0"/>
              <w:left w:val="single" w:sz="4" w:space="0" w:color="C0C0C0"/>
              <w:bottom w:val="single" w:sz="4" w:space="0" w:color="C0C0C0"/>
            </w:tcBorders>
            <w:shd w:val="clear" w:color="auto" w:fill="auto"/>
          </w:tcPr>
          <w:p w:rsidR="00FF5A91" w:rsidRPr="00FF5A91" w:rsidRDefault="00C528D5" w:rsidP="00C528D5">
            <w:r>
              <w:t xml:space="preserve">Find the PCNF and PDNF of </w:t>
            </w:r>
            <m:oMath>
              <m:r>
                <w:rPr>
                  <w:rFonts w:ascii="Cambria Math" w:hAnsi="Cambria Math"/>
                </w:rPr>
                <m:t>(q→¬p)⋁(¬p→¬r)</m:t>
              </m:r>
            </m:oMath>
            <w:r>
              <w:t>.  Also draw the circuit diagram for the given expression</w:t>
            </w:r>
          </w:p>
        </w:tc>
        <w:tc>
          <w:tcPr>
            <w:tcW w:w="810" w:type="dxa"/>
            <w:gridSpan w:val="3"/>
            <w:tcBorders>
              <w:top w:val="single" w:sz="4" w:space="0" w:color="C0C0C0"/>
              <w:left w:val="single" w:sz="4" w:space="0" w:color="C0C0C0"/>
              <w:bottom w:val="single" w:sz="4" w:space="0" w:color="C0C0C0"/>
              <w:right w:val="single" w:sz="4" w:space="0" w:color="C0C0C0"/>
            </w:tcBorders>
            <w:shd w:val="clear" w:color="auto" w:fill="auto"/>
          </w:tcPr>
          <w:p w:rsidR="00FF5A91" w:rsidRPr="00FF5A91" w:rsidRDefault="00C528D5" w:rsidP="00E81210">
            <w:pPr>
              <w:snapToGrid w:val="0"/>
              <w:spacing w:before="80" w:after="80"/>
              <w:jc w:val="both"/>
            </w:pPr>
            <w:r>
              <w:t xml:space="preserve"> [10]</w:t>
            </w:r>
          </w:p>
        </w:tc>
      </w:tr>
      <w:tr w:rsidR="00E81210" w:rsidRPr="00FF5A91" w:rsidTr="00C528D5">
        <w:trPr>
          <w:trHeight w:val="530"/>
        </w:trPr>
        <w:tc>
          <w:tcPr>
            <w:tcW w:w="454" w:type="dxa"/>
            <w:tcBorders>
              <w:top w:val="single" w:sz="4" w:space="0" w:color="C0C0C0"/>
              <w:left w:val="single" w:sz="4" w:space="0" w:color="C0C0C0"/>
              <w:bottom w:val="single" w:sz="4" w:space="0" w:color="C0C0C0"/>
            </w:tcBorders>
            <w:shd w:val="clear" w:color="auto" w:fill="auto"/>
          </w:tcPr>
          <w:p w:rsidR="00E81210" w:rsidRPr="007D01E9" w:rsidRDefault="00E81210">
            <w:pPr>
              <w:snapToGrid w:val="0"/>
              <w:spacing w:before="80" w:after="80"/>
              <w:jc w:val="center"/>
              <w:rPr>
                <w:rFonts w:ascii="Calibri" w:hAnsi="Calibri" w:cs="Calibri"/>
                <w:sz w:val="22"/>
                <w:szCs w:val="22"/>
              </w:rPr>
            </w:pPr>
            <w:r>
              <w:rPr>
                <w:rFonts w:ascii="Calibri" w:hAnsi="Calibri" w:cs="Calibri"/>
                <w:sz w:val="22"/>
                <w:szCs w:val="22"/>
              </w:rPr>
              <w:t>2.</w:t>
            </w:r>
          </w:p>
        </w:tc>
        <w:tc>
          <w:tcPr>
            <w:tcW w:w="569" w:type="dxa"/>
            <w:tcBorders>
              <w:top w:val="single" w:sz="4" w:space="0" w:color="C0C0C0"/>
              <w:left w:val="single" w:sz="4" w:space="0" w:color="C0C0C0"/>
              <w:bottom w:val="single" w:sz="4" w:space="0" w:color="C0C0C0"/>
            </w:tcBorders>
            <w:shd w:val="clear" w:color="auto" w:fill="auto"/>
          </w:tcPr>
          <w:p w:rsidR="00EE6C0D" w:rsidRDefault="00C528D5">
            <w:pPr>
              <w:snapToGrid w:val="0"/>
              <w:spacing w:before="80" w:after="80"/>
              <w:jc w:val="both"/>
              <w:rPr>
                <w:rFonts w:ascii="Calibri" w:hAnsi="Calibri" w:cs="Calibri"/>
                <w:sz w:val="22"/>
                <w:szCs w:val="22"/>
              </w:rPr>
            </w:pPr>
            <w:r>
              <w:rPr>
                <w:rFonts w:ascii="Calibri" w:hAnsi="Calibri" w:cs="Calibri"/>
                <w:sz w:val="22"/>
                <w:szCs w:val="22"/>
              </w:rPr>
              <w:t xml:space="preserve"> a)</w:t>
            </w:r>
          </w:p>
          <w:p w:rsidR="00C528D5" w:rsidRDefault="00C528D5">
            <w:pPr>
              <w:snapToGrid w:val="0"/>
              <w:spacing w:before="80" w:after="80"/>
              <w:jc w:val="both"/>
              <w:rPr>
                <w:rFonts w:ascii="Calibri" w:hAnsi="Calibri" w:cs="Calibri"/>
                <w:sz w:val="22"/>
                <w:szCs w:val="22"/>
              </w:rPr>
            </w:pPr>
          </w:p>
          <w:p w:rsidR="00C528D5" w:rsidRDefault="00C528D5">
            <w:pPr>
              <w:snapToGrid w:val="0"/>
              <w:spacing w:before="80" w:after="80"/>
              <w:jc w:val="both"/>
              <w:rPr>
                <w:rFonts w:ascii="Calibri" w:hAnsi="Calibri" w:cs="Calibri"/>
                <w:sz w:val="22"/>
                <w:szCs w:val="22"/>
              </w:rPr>
            </w:pPr>
          </w:p>
          <w:p w:rsidR="00C528D5" w:rsidRDefault="00C528D5">
            <w:pPr>
              <w:snapToGrid w:val="0"/>
              <w:spacing w:before="80" w:after="80"/>
              <w:jc w:val="both"/>
              <w:rPr>
                <w:rFonts w:ascii="Calibri" w:hAnsi="Calibri" w:cs="Calibri"/>
                <w:sz w:val="22"/>
                <w:szCs w:val="22"/>
              </w:rPr>
            </w:pPr>
          </w:p>
          <w:p w:rsidR="00C528D5" w:rsidRPr="007D01E9" w:rsidRDefault="00C528D5">
            <w:pPr>
              <w:snapToGrid w:val="0"/>
              <w:spacing w:before="80" w:after="80"/>
              <w:jc w:val="both"/>
              <w:rPr>
                <w:rFonts w:ascii="Calibri" w:hAnsi="Calibri" w:cs="Calibri"/>
                <w:sz w:val="22"/>
                <w:szCs w:val="22"/>
              </w:rPr>
            </w:pPr>
            <w:r>
              <w:rPr>
                <w:rFonts w:ascii="Calibri" w:hAnsi="Calibri" w:cs="Calibri"/>
                <w:sz w:val="22"/>
                <w:szCs w:val="22"/>
              </w:rPr>
              <w:t xml:space="preserve"> b)</w:t>
            </w:r>
          </w:p>
        </w:tc>
        <w:tc>
          <w:tcPr>
            <w:tcW w:w="8730" w:type="dxa"/>
            <w:gridSpan w:val="6"/>
            <w:tcBorders>
              <w:top w:val="single" w:sz="4" w:space="0" w:color="C0C0C0"/>
              <w:left w:val="single" w:sz="4" w:space="0" w:color="C0C0C0"/>
              <w:bottom w:val="single" w:sz="4" w:space="0" w:color="C0C0C0"/>
            </w:tcBorders>
            <w:shd w:val="clear" w:color="auto" w:fill="auto"/>
          </w:tcPr>
          <w:p w:rsidR="00886CC7" w:rsidRDefault="00C528D5" w:rsidP="00886CC7">
            <w:pPr>
              <w:autoSpaceDE w:val="0"/>
              <w:autoSpaceDN w:val="0"/>
              <w:adjustRightInd w:val="0"/>
            </w:pPr>
            <w:r>
              <w:t>Are the system specifications consistent? “If the file system is not locked, then new messages will be queued. If the file system is not locked, then the system is functioning normally and vice versa. If the new messages are not queued, then they will be sent to the message buffer.  If the file system is not locked, then new messages will be sent to the message buffer.  New messages will not be sent to the buffer”.</w:t>
            </w:r>
          </w:p>
          <w:p w:rsidR="00C528D5" w:rsidRDefault="00C528D5" w:rsidP="00886CC7">
            <w:pPr>
              <w:autoSpaceDE w:val="0"/>
              <w:autoSpaceDN w:val="0"/>
              <w:adjustRightInd w:val="0"/>
            </w:pPr>
          </w:p>
          <w:p w:rsidR="00C528D5" w:rsidRPr="00FF5A91" w:rsidRDefault="00C528D5" w:rsidP="00C528D5">
            <w:pPr>
              <w:autoSpaceDE w:val="0"/>
              <w:autoSpaceDN w:val="0"/>
              <w:adjustRightInd w:val="0"/>
            </w:pPr>
            <w:r>
              <w:t xml:space="preserve">Check whether the given expression </w:t>
            </w:r>
            <m:oMath>
              <m:d>
                <m:dPr>
                  <m:ctrlPr>
                    <w:rPr>
                      <w:rFonts w:ascii="Cambria Math" w:hAnsi="Cambria Math"/>
                      <w:i/>
                    </w:rPr>
                  </m:ctrlPr>
                </m:dPr>
                <m:e>
                  <m:r>
                    <w:rPr>
                      <w:rFonts w:ascii="Cambria Math" w:hAnsi="Cambria Math"/>
                    </w:rPr>
                    <m:t>p⋀q</m:t>
                  </m:r>
                </m:e>
              </m:d>
              <m:r>
                <w:rPr>
                  <w:rFonts w:ascii="Cambria Math" w:hAnsi="Cambria Math"/>
                </w:rPr>
                <m:t>→(p→q)</m:t>
              </m:r>
            </m:oMath>
            <w:r>
              <w:t xml:space="preserve"> is a tautology or not?</w:t>
            </w:r>
          </w:p>
        </w:tc>
        <w:tc>
          <w:tcPr>
            <w:tcW w:w="810" w:type="dxa"/>
            <w:gridSpan w:val="3"/>
            <w:tcBorders>
              <w:top w:val="single" w:sz="4" w:space="0" w:color="C0C0C0"/>
              <w:left w:val="single" w:sz="4" w:space="0" w:color="C0C0C0"/>
              <w:bottom w:val="single" w:sz="4" w:space="0" w:color="C0C0C0"/>
              <w:right w:val="single" w:sz="4" w:space="0" w:color="C0C0C0"/>
            </w:tcBorders>
            <w:shd w:val="clear" w:color="auto" w:fill="auto"/>
          </w:tcPr>
          <w:p w:rsidR="00F07419" w:rsidRDefault="00C528D5">
            <w:pPr>
              <w:snapToGrid w:val="0"/>
              <w:spacing w:before="80" w:after="80"/>
              <w:jc w:val="both"/>
            </w:pPr>
            <w:r>
              <w:t xml:space="preserve"> [6]</w:t>
            </w:r>
          </w:p>
          <w:p w:rsidR="00C528D5" w:rsidRDefault="00C528D5">
            <w:pPr>
              <w:snapToGrid w:val="0"/>
              <w:spacing w:before="80" w:after="80"/>
              <w:jc w:val="both"/>
            </w:pPr>
          </w:p>
          <w:p w:rsidR="00C528D5" w:rsidRDefault="00C528D5">
            <w:pPr>
              <w:snapToGrid w:val="0"/>
              <w:spacing w:before="80" w:after="80"/>
              <w:jc w:val="both"/>
            </w:pPr>
          </w:p>
          <w:p w:rsidR="00C528D5" w:rsidRDefault="00C528D5">
            <w:pPr>
              <w:snapToGrid w:val="0"/>
              <w:spacing w:before="80" w:after="80"/>
              <w:jc w:val="both"/>
            </w:pPr>
          </w:p>
          <w:p w:rsidR="00C528D5" w:rsidRPr="00FF5A91" w:rsidRDefault="00C528D5">
            <w:pPr>
              <w:snapToGrid w:val="0"/>
              <w:spacing w:before="80" w:after="80"/>
              <w:jc w:val="both"/>
            </w:pPr>
            <w:r>
              <w:t xml:space="preserve"> [4]</w:t>
            </w:r>
          </w:p>
        </w:tc>
      </w:tr>
      <w:tr w:rsidR="00907384" w:rsidRPr="00FF5A91" w:rsidTr="007521BC">
        <w:tc>
          <w:tcPr>
            <w:tcW w:w="454" w:type="dxa"/>
            <w:tcBorders>
              <w:top w:val="single" w:sz="4" w:space="0" w:color="C0C0C0"/>
              <w:left w:val="single" w:sz="4" w:space="0" w:color="C0C0C0"/>
              <w:bottom w:val="single" w:sz="4" w:space="0" w:color="C0C0C0"/>
            </w:tcBorders>
            <w:shd w:val="clear" w:color="auto" w:fill="auto"/>
          </w:tcPr>
          <w:p w:rsidR="00907384" w:rsidRPr="007D01E9" w:rsidRDefault="00E81210">
            <w:pPr>
              <w:snapToGrid w:val="0"/>
              <w:spacing w:before="80" w:after="80"/>
              <w:jc w:val="center"/>
              <w:rPr>
                <w:rFonts w:ascii="Calibri" w:hAnsi="Calibri" w:cs="Calibri"/>
                <w:sz w:val="22"/>
                <w:szCs w:val="22"/>
              </w:rPr>
            </w:pPr>
            <w:r>
              <w:rPr>
                <w:rFonts w:ascii="Calibri" w:hAnsi="Calibri" w:cs="Calibri"/>
                <w:sz w:val="22"/>
                <w:szCs w:val="22"/>
              </w:rPr>
              <w:t>3.</w:t>
            </w:r>
          </w:p>
        </w:tc>
        <w:tc>
          <w:tcPr>
            <w:tcW w:w="569" w:type="dxa"/>
            <w:tcBorders>
              <w:top w:val="single" w:sz="4" w:space="0" w:color="C0C0C0"/>
              <w:left w:val="single" w:sz="4" w:space="0" w:color="C0C0C0"/>
              <w:bottom w:val="single" w:sz="4" w:space="0" w:color="C0C0C0"/>
            </w:tcBorders>
            <w:shd w:val="clear" w:color="auto" w:fill="auto"/>
          </w:tcPr>
          <w:p w:rsidR="00DC32C9" w:rsidRDefault="00913AAF">
            <w:pPr>
              <w:snapToGrid w:val="0"/>
              <w:spacing w:before="80" w:after="80"/>
              <w:jc w:val="both"/>
              <w:rPr>
                <w:rFonts w:ascii="Calibri" w:hAnsi="Calibri" w:cs="Calibri"/>
                <w:sz w:val="22"/>
                <w:szCs w:val="22"/>
              </w:rPr>
            </w:pPr>
            <w:r>
              <w:rPr>
                <w:rFonts w:ascii="Calibri" w:hAnsi="Calibri" w:cs="Calibri"/>
                <w:sz w:val="22"/>
                <w:szCs w:val="22"/>
              </w:rPr>
              <w:t xml:space="preserve"> a)</w:t>
            </w:r>
          </w:p>
          <w:p w:rsidR="00913AAF" w:rsidRDefault="00913AAF">
            <w:pPr>
              <w:snapToGrid w:val="0"/>
              <w:spacing w:before="80" w:after="80"/>
              <w:jc w:val="both"/>
              <w:rPr>
                <w:rFonts w:ascii="Calibri" w:hAnsi="Calibri" w:cs="Calibri"/>
                <w:sz w:val="22"/>
                <w:szCs w:val="22"/>
              </w:rPr>
            </w:pPr>
          </w:p>
          <w:p w:rsidR="00913AAF" w:rsidRDefault="00913AAF">
            <w:pPr>
              <w:snapToGrid w:val="0"/>
              <w:spacing w:before="80" w:after="80"/>
              <w:jc w:val="both"/>
              <w:rPr>
                <w:rFonts w:ascii="Calibri" w:hAnsi="Calibri" w:cs="Calibri"/>
                <w:sz w:val="22"/>
                <w:szCs w:val="22"/>
              </w:rPr>
            </w:pPr>
          </w:p>
          <w:p w:rsidR="00913AAF" w:rsidRPr="007D01E9" w:rsidRDefault="00913AAF">
            <w:pPr>
              <w:snapToGrid w:val="0"/>
              <w:spacing w:before="80" w:after="80"/>
              <w:jc w:val="both"/>
              <w:rPr>
                <w:rFonts w:ascii="Calibri" w:hAnsi="Calibri" w:cs="Calibri"/>
                <w:sz w:val="22"/>
                <w:szCs w:val="22"/>
              </w:rPr>
            </w:pPr>
            <w:r>
              <w:rPr>
                <w:rFonts w:ascii="Calibri" w:hAnsi="Calibri" w:cs="Calibri"/>
                <w:sz w:val="22"/>
                <w:szCs w:val="22"/>
              </w:rPr>
              <w:t>b)</w:t>
            </w:r>
          </w:p>
        </w:tc>
        <w:tc>
          <w:tcPr>
            <w:tcW w:w="8730" w:type="dxa"/>
            <w:gridSpan w:val="6"/>
            <w:tcBorders>
              <w:top w:val="single" w:sz="4" w:space="0" w:color="C0C0C0"/>
              <w:left w:val="single" w:sz="4" w:space="0" w:color="C0C0C0"/>
              <w:bottom w:val="single" w:sz="4" w:space="0" w:color="C0C0C0"/>
            </w:tcBorders>
            <w:shd w:val="clear" w:color="auto" w:fill="auto"/>
          </w:tcPr>
          <w:p w:rsidR="00DC32C9" w:rsidRDefault="00913AAF" w:rsidP="003204DD">
            <w:pPr>
              <w:autoSpaceDE w:val="0"/>
              <w:autoSpaceDN w:val="0"/>
              <w:adjustRightInd w:val="0"/>
            </w:pPr>
            <w:r>
              <w:t>Show that the premises “ A student in this class has not read the book” and “ Everyone in this class passed the first exam” imply the conclusion “ Someone who passed the first exam has not read the book”</w:t>
            </w:r>
          </w:p>
          <w:p w:rsidR="00913AAF" w:rsidRDefault="00913AAF" w:rsidP="003204DD">
            <w:pPr>
              <w:autoSpaceDE w:val="0"/>
              <w:autoSpaceDN w:val="0"/>
              <w:adjustRightInd w:val="0"/>
            </w:pPr>
          </w:p>
          <w:p w:rsidR="00913AAF" w:rsidRDefault="00913AAF" w:rsidP="003204DD">
            <w:pPr>
              <w:autoSpaceDE w:val="0"/>
              <w:autoSpaceDN w:val="0"/>
              <w:adjustRightInd w:val="0"/>
            </w:pPr>
            <w:r>
              <w:t>Express the following using predicates, quantifiers and logical connectives, if necessary</w:t>
            </w:r>
          </w:p>
          <w:p w:rsidR="00913AAF" w:rsidRDefault="00913AAF" w:rsidP="003204DD">
            <w:pPr>
              <w:autoSpaceDE w:val="0"/>
              <w:autoSpaceDN w:val="0"/>
              <w:adjustRightInd w:val="0"/>
            </w:pPr>
            <w:r>
              <w:t>i) All users on the campus network can access all websites whose url has a .edu extension.</w:t>
            </w:r>
          </w:p>
          <w:p w:rsidR="00913AAF" w:rsidRDefault="00913AAF" w:rsidP="003204DD">
            <w:pPr>
              <w:autoSpaceDE w:val="0"/>
              <w:autoSpaceDN w:val="0"/>
              <w:adjustRightInd w:val="0"/>
            </w:pPr>
            <w:r>
              <w:t>ii) Every user has access to exactly one mailbox</w:t>
            </w:r>
          </w:p>
          <w:p w:rsidR="00913AAF" w:rsidRPr="00FF5A91" w:rsidRDefault="00913AAF" w:rsidP="003204DD">
            <w:pPr>
              <w:autoSpaceDE w:val="0"/>
              <w:autoSpaceDN w:val="0"/>
              <w:adjustRightInd w:val="0"/>
            </w:pPr>
            <w:r>
              <w:t>iii) Some student in this class grew up in the same town as exactly one other student in this class.</w:t>
            </w:r>
          </w:p>
        </w:tc>
        <w:tc>
          <w:tcPr>
            <w:tcW w:w="810" w:type="dxa"/>
            <w:gridSpan w:val="3"/>
            <w:tcBorders>
              <w:top w:val="single" w:sz="4" w:space="0" w:color="C0C0C0"/>
              <w:left w:val="single" w:sz="4" w:space="0" w:color="C0C0C0"/>
              <w:bottom w:val="single" w:sz="4" w:space="0" w:color="C0C0C0"/>
              <w:right w:val="single" w:sz="4" w:space="0" w:color="C0C0C0"/>
            </w:tcBorders>
            <w:shd w:val="clear" w:color="auto" w:fill="auto"/>
          </w:tcPr>
          <w:p w:rsidR="00F07419" w:rsidRDefault="00913AAF">
            <w:pPr>
              <w:snapToGrid w:val="0"/>
              <w:spacing w:before="80" w:after="80"/>
              <w:jc w:val="both"/>
            </w:pPr>
            <w:r>
              <w:t xml:space="preserve"> [6]</w:t>
            </w:r>
          </w:p>
          <w:p w:rsidR="00913AAF" w:rsidRDefault="00913AAF">
            <w:pPr>
              <w:snapToGrid w:val="0"/>
              <w:spacing w:before="80" w:after="80"/>
              <w:jc w:val="both"/>
            </w:pPr>
          </w:p>
          <w:p w:rsidR="00913AAF" w:rsidRDefault="00913AAF">
            <w:pPr>
              <w:snapToGrid w:val="0"/>
              <w:spacing w:before="80" w:after="80"/>
              <w:jc w:val="both"/>
            </w:pPr>
          </w:p>
          <w:p w:rsidR="00913AAF" w:rsidRPr="00FF5A91" w:rsidRDefault="00913AAF">
            <w:pPr>
              <w:snapToGrid w:val="0"/>
              <w:spacing w:before="80" w:after="80"/>
              <w:jc w:val="both"/>
            </w:pPr>
            <w:r>
              <w:t xml:space="preserve"> [4]</w:t>
            </w:r>
          </w:p>
        </w:tc>
      </w:tr>
      <w:tr w:rsidR="00907384" w:rsidRPr="00FF5A91" w:rsidTr="007521BC">
        <w:tc>
          <w:tcPr>
            <w:tcW w:w="454" w:type="dxa"/>
            <w:tcBorders>
              <w:top w:val="single" w:sz="4" w:space="0" w:color="C0C0C0"/>
              <w:left w:val="single" w:sz="4" w:space="0" w:color="C0C0C0"/>
              <w:bottom w:val="single" w:sz="4" w:space="0" w:color="C0C0C0"/>
            </w:tcBorders>
            <w:shd w:val="clear" w:color="auto" w:fill="auto"/>
          </w:tcPr>
          <w:p w:rsidR="00907384" w:rsidRPr="007D01E9" w:rsidRDefault="00E81210">
            <w:pPr>
              <w:snapToGrid w:val="0"/>
              <w:spacing w:before="80" w:after="80"/>
              <w:jc w:val="center"/>
              <w:rPr>
                <w:rFonts w:ascii="Calibri" w:hAnsi="Calibri" w:cs="Calibri"/>
                <w:sz w:val="22"/>
                <w:szCs w:val="22"/>
              </w:rPr>
            </w:pPr>
            <w:r>
              <w:rPr>
                <w:rFonts w:ascii="Calibri" w:hAnsi="Calibri" w:cs="Calibri"/>
                <w:sz w:val="22"/>
                <w:szCs w:val="22"/>
              </w:rPr>
              <w:t>4</w:t>
            </w:r>
            <w:r w:rsidR="00907384" w:rsidRPr="007D01E9">
              <w:rPr>
                <w:rFonts w:ascii="Calibri" w:hAnsi="Calibri" w:cs="Calibri"/>
                <w:sz w:val="22"/>
                <w:szCs w:val="22"/>
              </w:rPr>
              <w:t>.</w:t>
            </w:r>
          </w:p>
        </w:tc>
        <w:tc>
          <w:tcPr>
            <w:tcW w:w="569" w:type="dxa"/>
            <w:tcBorders>
              <w:top w:val="single" w:sz="4" w:space="0" w:color="C0C0C0"/>
              <w:left w:val="single" w:sz="4" w:space="0" w:color="C0C0C0"/>
              <w:bottom w:val="single" w:sz="4" w:space="0" w:color="C0C0C0"/>
            </w:tcBorders>
            <w:shd w:val="clear" w:color="auto" w:fill="auto"/>
          </w:tcPr>
          <w:p w:rsidR="00E81210" w:rsidRPr="007D01E9" w:rsidRDefault="00E81210">
            <w:pPr>
              <w:snapToGrid w:val="0"/>
              <w:spacing w:before="80" w:after="80"/>
              <w:jc w:val="both"/>
              <w:rPr>
                <w:rFonts w:ascii="Calibri" w:hAnsi="Calibri" w:cs="Calibri"/>
                <w:sz w:val="22"/>
                <w:szCs w:val="22"/>
              </w:rPr>
            </w:pPr>
          </w:p>
        </w:tc>
        <w:tc>
          <w:tcPr>
            <w:tcW w:w="8730" w:type="dxa"/>
            <w:gridSpan w:val="6"/>
            <w:tcBorders>
              <w:top w:val="single" w:sz="4" w:space="0" w:color="C0C0C0"/>
              <w:left w:val="single" w:sz="4" w:space="0" w:color="C0C0C0"/>
              <w:bottom w:val="single" w:sz="4" w:space="0" w:color="C0C0C0"/>
            </w:tcBorders>
            <w:shd w:val="clear" w:color="auto" w:fill="auto"/>
          </w:tcPr>
          <w:p w:rsidR="00773A89" w:rsidRPr="00FF5A91" w:rsidRDefault="000D5896" w:rsidP="000D5896">
            <w:pPr>
              <w:snapToGrid w:val="0"/>
              <w:spacing w:before="80" w:after="80"/>
              <w:jc w:val="both"/>
            </w:pPr>
            <w:r>
              <w:t xml:space="preserve">Construct a K-map to simplify </w:t>
            </w:r>
            <m:oMath>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 xml:space="preserve">= x </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 xyz+y</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+wxyz+wxyz'</m:t>
              </m:r>
            </m:oMath>
            <w:r>
              <w:t>.  Also draw the circuit diagram of the given expression.</w:t>
            </w:r>
          </w:p>
        </w:tc>
        <w:tc>
          <w:tcPr>
            <w:tcW w:w="810" w:type="dxa"/>
            <w:gridSpan w:val="3"/>
            <w:tcBorders>
              <w:top w:val="single" w:sz="4" w:space="0" w:color="C0C0C0"/>
              <w:left w:val="single" w:sz="4" w:space="0" w:color="C0C0C0"/>
              <w:bottom w:val="single" w:sz="4" w:space="0" w:color="C0C0C0"/>
              <w:right w:val="single" w:sz="4" w:space="0" w:color="C0C0C0"/>
            </w:tcBorders>
            <w:shd w:val="clear" w:color="auto" w:fill="auto"/>
          </w:tcPr>
          <w:p w:rsidR="00F07419" w:rsidRPr="00FF5A91" w:rsidRDefault="000D5896">
            <w:pPr>
              <w:snapToGrid w:val="0"/>
              <w:spacing w:before="80" w:after="80"/>
              <w:jc w:val="both"/>
            </w:pPr>
            <w:r>
              <w:t xml:space="preserve"> [10]</w:t>
            </w:r>
          </w:p>
        </w:tc>
      </w:tr>
      <w:tr w:rsidR="000D5896" w:rsidRPr="00FF5A91" w:rsidTr="007521BC">
        <w:tc>
          <w:tcPr>
            <w:tcW w:w="454" w:type="dxa"/>
            <w:tcBorders>
              <w:top w:val="single" w:sz="4" w:space="0" w:color="C0C0C0"/>
              <w:left w:val="single" w:sz="4" w:space="0" w:color="C0C0C0"/>
              <w:bottom w:val="single" w:sz="4" w:space="0" w:color="C0C0C0"/>
            </w:tcBorders>
            <w:shd w:val="clear" w:color="auto" w:fill="auto"/>
          </w:tcPr>
          <w:p w:rsidR="000D5896" w:rsidRDefault="000D5896">
            <w:pPr>
              <w:snapToGrid w:val="0"/>
              <w:spacing w:before="80" w:after="80"/>
              <w:jc w:val="center"/>
              <w:rPr>
                <w:rFonts w:ascii="Calibri" w:hAnsi="Calibri" w:cs="Calibri"/>
                <w:sz w:val="22"/>
                <w:szCs w:val="22"/>
              </w:rPr>
            </w:pPr>
            <w:r>
              <w:rPr>
                <w:rFonts w:ascii="Calibri" w:hAnsi="Calibri" w:cs="Calibri"/>
                <w:sz w:val="22"/>
                <w:szCs w:val="22"/>
              </w:rPr>
              <w:t>5.</w:t>
            </w:r>
          </w:p>
        </w:tc>
        <w:tc>
          <w:tcPr>
            <w:tcW w:w="569" w:type="dxa"/>
            <w:tcBorders>
              <w:top w:val="single" w:sz="4" w:space="0" w:color="C0C0C0"/>
              <w:left w:val="single" w:sz="4" w:space="0" w:color="C0C0C0"/>
              <w:bottom w:val="single" w:sz="4" w:space="0" w:color="C0C0C0"/>
            </w:tcBorders>
            <w:shd w:val="clear" w:color="auto" w:fill="auto"/>
          </w:tcPr>
          <w:p w:rsidR="000D5896" w:rsidRPr="007D01E9" w:rsidRDefault="000D5896">
            <w:pPr>
              <w:snapToGrid w:val="0"/>
              <w:spacing w:before="80" w:after="80"/>
              <w:jc w:val="both"/>
              <w:rPr>
                <w:rFonts w:ascii="Calibri" w:hAnsi="Calibri" w:cs="Calibri"/>
                <w:sz w:val="22"/>
                <w:szCs w:val="22"/>
              </w:rPr>
            </w:pPr>
          </w:p>
        </w:tc>
        <w:tc>
          <w:tcPr>
            <w:tcW w:w="8730" w:type="dxa"/>
            <w:gridSpan w:val="6"/>
            <w:tcBorders>
              <w:top w:val="single" w:sz="4" w:space="0" w:color="C0C0C0"/>
              <w:left w:val="single" w:sz="4" w:space="0" w:color="C0C0C0"/>
              <w:bottom w:val="single" w:sz="4" w:space="0" w:color="C0C0C0"/>
            </w:tcBorders>
            <w:shd w:val="clear" w:color="auto" w:fill="auto"/>
          </w:tcPr>
          <w:p w:rsidR="000D5896" w:rsidRDefault="000D5896" w:rsidP="000D5896">
            <w:pPr>
              <w:snapToGrid w:val="0"/>
              <w:spacing w:before="80" w:after="80"/>
              <w:jc w:val="both"/>
            </w:pPr>
            <w:r>
              <w:t xml:space="preserve">Use the Quine-McCluskey method to simplify the sum-of-products expansion of the boolen expression </w:t>
            </w:r>
            <m:oMath>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 xml:space="preserve">= x </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 w'x'y'z+wxy'+wxyz+wxyz'</m:t>
              </m:r>
            </m:oMath>
            <w:r>
              <w:t xml:space="preserve">.  </w:t>
            </w:r>
          </w:p>
        </w:tc>
        <w:tc>
          <w:tcPr>
            <w:tcW w:w="810" w:type="dxa"/>
            <w:gridSpan w:val="3"/>
            <w:tcBorders>
              <w:top w:val="single" w:sz="4" w:space="0" w:color="C0C0C0"/>
              <w:left w:val="single" w:sz="4" w:space="0" w:color="C0C0C0"/>
              <w:bottom w:val="single" w:sz="4" w:space="0" w:color="C0C0C0"/>
              <w:right w:val="single" w:sz="4" w:space="0" w:color="C0C0C0"/>
            </w:tcBorders>
            <w:shd w:val="clear" w:color="auto" w:fill="auto"/>
          </w:tcPr>
          <w:p w:rsidR="000D5896" w:rsidRDefault="000D5896">
            <w:pPr>
              <w:snapToGrid w:val="0"/>
              <w:spacing w:before="80" w:after="80"/>
              <w:jc w:val="both"/>
            </w:pPr>
            <w:r>
              <w:t xml:space="preserve"> [10]</w:t>
            </w:r>
          </w:p>
        </w:tc>
      </w:tr>
    </w:tbl>
    <w:p w:rsidR="00907384" w:rsidRPr="007D01E9" w:rsidRDefault="00907384" w:rsidP="00E75CC5">
      <w:pPr>
        <w:tabs>
          <w:tab w:val="left" w:pos="6630"/>
        </w:tabs>
        <w:rPr>
          <w:rFonts w:ascii="Calibri" w:hAnsi="Calibri"/>
        </w:rPr>
      </w:pPr>
    </w:p>
    <w:sectPr w:rsidR="00907384" w:rsidRPr="007D01E9" w:rsidSect="00791087">
      <w:footerReference w:type="default" r:id="rId8"/>
      <w:pgSz w:w="11906" w:h="16838"/>
      <w:pgMar w:top="720" w:right="720" w:bottom="720" w:left="720" w:header="720" w:footer="46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41F" w:rsidRDefault="001E241F">
      <w:r>
        <w:separator/>
      </w:r>
    </w:p>
  </w:endnote>
  <w:endnote w:type="continuationSeparator" w:id="0">
    <w:p w:rsidR="001E241F" w:rsidRDefault="001E24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beration Sans">
    <w:altName w:val="Arial"/>
    <w:charset w:val="80"/>
    <w:family w:val="swiss"/>
    <w:pitch w:val="variable"/>
    <w:sig w:usb0="00000000" w:usb1="00000000" w:usb2="00000000" w:usb3="00000000" w:csb0="00000000" w:csb1="00000000"/>
  </w:font>
  <w:font w:name="Droid Sans Fallback">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384" w:rsidRDefault="00907384">
    <w:pPr>
      <w:pStyle w:val="Footer"/>
      <w:jc w:val="right"/>
    </w:pPr>
    <w:r>
      <w:rPr>
        <w:rStyle w:val="PageNumber"/>
        <w:sz w:val="20"/>
        <w:szCs w:val="20"/>
      </w:rPr>
      <w:t xml:space="preserve">Page </w:t>
    </w:r>
    <w:r w:rsidR="004F73D8">
      <w:rPr>
        <w:rStyle w:val="PageNumber"/>
        <w:sz w:val="20"/>
        <w:szCs w:val="20"/>
      </w:rPr>
      <w:fldChar w:fldCharType="begin"/>
    </w:r>
    <w:r>
      <w:rPr>
        <w:rStyle w:val="PageNumber"/>
        <w:sz w:val="20"/>
        <w:szCs w:val="20"/>
      </w:rPr>
      <w:instrText xml:space="preserve"> PAGE </w:instrText>
    </w:r>
    <w:r w:rsidR="004F73D8">
      <w:rPr>
        <w:rStyle w:val="PageNumber"/>
        <w:sz w:val="20"/>
        <w:szCs w:val="20"/>
      </w:rPr>
      <w:fldChar w:fldCharType="separate"/>
    </w:r>
    <w:r w:rsidR="000D5896">
      <w:rPr>
        <w:rStyle w:val="PageNumber"/>
        <w:noProof/>
        <w:sz w:val="20"/>
        <w:szCs w:val="20"/>
      </w:rPr>
      <w:t>1</w:t>
    </w:r>
    <w:r w:rsidR="004F73D8">
      <w:rPr>
        <w:rStyle w:val="PageNumber"/>
        <w:sz w:val="20"/>
        <w:szCs w:val="20"/>
      </w:rPr>
      <w:fldChar w:fldCharType="end"/>
    </w:r>
    <w:r>
      <w:rPr>
        <w:rStyle w:val="PageNumber"/>
        <w:sz w:val="20"/>
        <w:szCs w:val="20"/>
      </w:rPr>
      <w:t xml:space="preserve"> of </w:t>
    </w:r>
    <w:r w:rsidR="00E75CC5">
      <w:rPr>
        <w:rStyle w:val="PageNumber"/>
        <w:sz w:val="20"/>
        <w:szCs w:val="20"/>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41F" w:rsidRDefault="001E241F">
      <w:r>
        <w:separator/>
      </w:r>
    </w:p>
  </w:footnote>
  <w:footnote w:type="continuationSeparator" w:id="0">
    <w:p w:rsidR="001E241F" w:rsidRDefault="001E24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015A"/>
    <w:multiLevelType w:val="hybridMultilevel"/>
    <w:tmpl w:val="940043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F1BFE"/>
    <w:multiLevelType w:val="hybridMultilevel"/>
    <w:tmpl w:val="D410F9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161BA"/>
    <w:multiLevelType w:val="hybridMultilevel"/>
    <w:tmpl w:val="FE9411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F46AB0"/>
    <w:multiLevelType w:val="hybridMultilevel"/>
    <w:tmpl w:val="1AC44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7F33E1"/>
    <w:rsid w:val="000209F0"/>
    <w:rsid w:val="000246D4"/>
    <w:rsid w:val="000D5896"/>
    <w:rsid w:val="001135C0"/>
    <w:rsid w:val="001313B1"/>
    <w:rsid w:val="00152D78"/>
    <w:rsid w:val="0017323D"/>
    <w:rsid w:val="001E241F"/>
    <w:rsid w:val="001F53BF"/>
    <w:rsid w:val="00210CFC"/>
    <w:rsid w:val="0021396C"/>
    <w:rsid w:val="00222B51"/>
    <w:rsid w:val="00262291"/>
    <w:rsid w:val="002704BD"/>
    <w:rsid w:val="002C3D8D"/>
    <w:rsid w:val="002E2DC5"/>
    <w:rsid w:val="00316ECE"/>
    <w:rsid w:val="003204DD"/>
    <w:rsid w:val="003E61CC"/>
    <w:rsid w:val="004158F0"/>
    <w:rsid w:val="0042141B"/>
    <w:rsid w:val="00453A6A"/>
    <w:rsid w:val="004C6F65"/>
    <w:rsid w:val="004E48EA"/>
    <w:rsid w:val="004F73D8"/>
    <w:rsid w:val="00502CBA"/>
    <w:rsid w:val="00503644"/>
    <w:rsid w:val="0055052E"/>
    <w:rsid w:val="005A1C0F"/>
    <w:rsid w:val="005E3788"/>
    <w:rsid w:val="00601947"/>
    <w:rsid w:val="006609CA"/>
    <w:rsid w:val="00681711"/>
    <w:rsid w:val="006D24CE"/>
    <w:rsid w:val="007521BC"/>
    <w:rsid w:val="00757060"/>
    <w:rsid w:val="00773A89"/>
    <w:rsid w:val="00782516"/>
    <w:rsid w:val="00791087"/>
    <w:rsid w:val="00795A57"/>
    <w:rsid w:val="007C2D3B"/>
    <w:rsid w:val="007D01E9"/>
    <w:rsid w:val="007D6E82"/>
    <w:rsid w:val="007F33E1"/>
    <w:rsid w:val="00814078"/>
    <w:rsid w:val="00833502"/>
    <w:rsid w:val="0087713D"/>
    <w:rsid w:val="008826CE"/>
    <w:rsid w:val="00886CC7"/>
    <w:rsid w:val="008F71B1"/>
    <w:rsid w:val="00907384"/>
    <w:rsid w:val="00913AAF"/>
    <w:rsid w:val="009156EF"/>
    <w:rsid w:val="00987112"/>
    <w:rsid w:val="009C70C3"/>
    <w:rsid w:val="00A65F67"/>
    <w:rsid w:val="00B735E6"/>
    <w:rsid w:val="00B81E7E"/>
    <w:rsid w:val="00B87D02"/>
    <w:rsid w:val="00BE2E5B"/>
    <w:rsid w:val="00C51050"/>
    <w:rsid w:val="00C528D5"/>
    <w:rsid w:val="00C54C22"/>
    <w:rsid w:val="00C858F4"/>
    <w:rsid w:val="00D36577"/>
    <w:rsid w:val="00D72D41"/>
    <w:rsid w:val="00DC32C9"/>
    <w:rsid w:val="00E278A4"/>
    <w:rsid w:val="00E71579"/>
    <w:rsid w:val="00E75CC5"/>
    <w:rsid w:val="00E81210"/>
    <w:rsid w:val="00EA4ADF"/>
    <w:rsid w:val="00EE6C0D"/>
    <w:rsid w:val="00F07419"/>
    <w:rsid w:val="00F16852"/>
    <w:rsid w:val="00F21E4A"/>
    <w:rsid w:val="00F377D2"/>
    <w:rsid w:val="00F56DA2"/>
    <w:rsid w:val="00FB261B"/>
    <w:rsid w:val="00FF1C85"/>
    <w:rsid w:val="00FF5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087"/>
    <w:pPr>
      <w:suppressAutoHyphens/>
    </w:pPr>
    <w:rPr>
      <w:sz w:val="24"/>
      <w:szCs w:val="24"/>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5z0">
    <w:name w:val="WW8Num15z0"/>
    <w:rsid w:val="00791087"/>
    <w:rPr>
      <w:rFonts w:ascii="Times New Roman" w:hAnsi="Times New Roman" w:cs="Times New Roman"/>
      <w:i w:val="0"/>
      <w:sz w:val="24"/>
    </w:rPr>
  </w:style>
  <w:style w:type="character" w:styleId="PageNumber">
    <w:name w:val="page number"/>
    <w:basedOn w:val="DefaultParagraphFont"/>
    <w:rsid w:val="00791087"/>
  </w:style>
  <w:style w:type="character" w:customStyle="1" w:styleId="FootnoteCharacters">
    <w:name w:val="Footnote Characters"/>
    <w:rsid w:val="00791087"/>
    <w:rPr>
      <w:vertAlign w:val="superscript"/>
    </w:rPr>
  </w:style>
  <w:style w:type="character" w:styleId="Strong">
    <w:name w:val="Strong"/>
    <w:qFormat/>
    <w:rsid w:val="00791087"/>
    <w:rPr>
      <w:b/>
      <w:bCs/>
    </w:rPr>
  </w:style>
  <w:style w:type="character" w:customStyle="1" w:styleId="BalloonTextChar">
    <w:name w:val="Balloon Text Char"/>
    <w:rsid w:val="00791087"/>
    <w:rPr>
      <w:rFonts w:ascii="Tahoma" w:hAnsi="Tahoma" w:cs="Tahoma"/>
      <w:sz w:val="16"/>
      <w:szCs w:val="16"/>
    </w:rPr>
  </w:style>
  <w:style w:type="character" w:styleId="PlaceholderText">
    <w:name w:val="Placeholder Text"/>
    <w:rsid w:val="00791087"/>
    <w:rPr>
      <w:color w:val="808080"/>
    </w:rPr>
  </w:style>
  <w:style w:type="paragraph" w:customStyle="1" w:styleId="Heading">
    <w:name w:val="Heading"/>
    <w:basedOn w:val="Normal"/>
    <w:next w:val="BodyText"/>
    <w:rsid w:val="00791087"/>
    <w:pPr>
      <w:keepNext/>
      <w:spacing w:before="240" w:after="120"/>
    </w:pPr>
    <w:rPr>
      <w:rFonts w:ascii="Liberation Sans" w:eastAsia="Droid Sans Fallback" w:hAnsi="Liberation Sans" w:cs="Lohit Hindi"/>
      <w:sz w:val="28"/>
      <w:szCs w:val="28"/>
    </w:rPr>
  </w:style>
  <w:style w:type="paragraph" w:styleId="BodyText">
    <w:name w:val="Body Text"/>
    <w:basedOn w:val="Normal"/>
    <w:rsid w:val="00791087"/>
    <w:pPr>
      <w:spacing w:after="120"/>
    </w:pPr>
  </w:style>
  <w:style w:type="paragraph" w:styleId="List">
    <w:name w:val="List"/>
    <w:basedOn w:val="BodyText"/>
    <w:rsid w:val="00791087"/>
    <w:rPr>
      <w:rFonts w:cs="Lohit Hindi"/>
    </w:rPr>
  </w:style>
  <w:style w:type="paragraph" w:styleId="Caption">
    <w:name w:val="caption"/>
    <w:basedOn w:val="Normal"/>
    <w:qFormat/>
    <w:rsid w:val="00791087"/>
    <w:pPr>
      <w:suppressLineNumbers/>
      <w:spacing w:before="120" w:after="120"/>
    </w:pPr>
    <w:rPr>
      <w:rFonts w:cs="Lohit Hindi"/>
      <w:i/>
      <w:iCs/>
    </w:rPr>
  </w:style>
  <w:style w:type="paragraph" w:customStyle="1" w:styleId="Index">
    <w:name w:val="Index"/>
    <w:basedOn w:val="Normal"/>
    <w:rsid w:val="00791087"/>
    <w:pPr>
      <w:suppressLineNumbers/>
    </w:pPr>
    <w:rPr>
      <w:rFonts w:cs="Lohit Hindi"/>
    </w:rPr>
  </w:style>
  <w:style w:type="paragraph" w:styleId="Header">
    <w:name w:val="header"/>
    <w:basedOn w:val="Normal"/>
    <w:rsid w:val="00791087"/>
  </w:style>
  <w:style w:type="paragraph" w:styleId="Footer">
    <w:name w:val="footer"/>
    <w:basedOn w:val="Normal"/>
    <w:rsid w:val="00791087"/>
  </w:style>
  <w:style w:type="paragraph" w:customStyle="1" w:styleId="QpaperTemplate">
    <w:name w:val="Qpaper Template"/>
    <w:basedOn w:val="Normal"/>
    <w:rsid w:val="00791087"/>
    <w:pPr>
      <w:jc w:val="center"/>
    </w:pPr>
    <w:rPr>
      <w:b/>
      <w:bCs/>
      <w:sz w:val="28"/>
      <w:szCs w:val="28"/>
    </w:rPr>
  </w:style>
  <w:style w:type="paragraph" w:styleId="FootnoteText">
    <w:name w:val="footnote text"/>
    <w:basedOn w:val="Normal"/>
    <w:rsid w:val="00791087"/>
    <w:rPr>
      <w:sz w:val="20"/>
      <w:szCs w:val="20"/>
    </w:rPr>
  </w:style>
  <w:style w:type="paragraph" w:styleId="BalloonText">
    <w:name w:val="Balloon Text"/>
    <w:basedOn w:val="Normal"/>
    <w:rsid w:val="00791087"/>
    <w:rPr>
      <w:rFonts w:ascii="Tahoma" w:hAnsi="Tahoma" w:cs="Tahoma"/>
      <w:sz w:val="16"/>
      <w:szCs w:val="16"/>
    </w:rPr>
  </w:style>
  <w:style w:type="paragraph" w:styleId="ListParagraph">
    <w:name w:val="List Paragraph"/>
    <w:basedOn w:val="Normal"/>
    <w:uiPriority w:val="34"/>
    <w:qFormat/>
    <w:rsid w:val="00791087"/>
    <w:pPr>
      <w:ind w:left="720"/>
    </w:pPr>
  </w:style>
  <w:style w:type="paragraph" w:customStyle="1" w:styleId="TableContents">
    <w:name w:val="Table Contents"/>
    <w:basedOn w:val="Normal"/>
    <w:rsid w:val="00791087"/>
    <w:pPr>
      <w:suppressLineNumbers/>
    </w:pPr>
  </w:style>
  <w:style w:type="paragraph" w:customStyle="1" w:styleId="TableHeading">
    <w:name w:val="Table Heading"/>
    <w:basedOn w:val="TableContents"/>
    <w:rsid w:val="00791087"/>
    <w:pPr>
      <w:jc w:val="center"/>
    </w:pPr>
    <w:rPr>
      <w:b/>
      <w:bCs/>
    </w:rPr>
  </w:style>
  <w:style w:type="paragraph" w:styleId="NormalWeb">
    <w:name w:val="Normal (Web)"/>
    <w:basedOn w:val="Normal"/>
    <w:uiPriority w:val="99"/>
    <w:unhideWhenUsed/>
    <w:rsid w:val="005A1C0F"/>
    <w:pPr>
      <w:suppressAutoHyphens w:val="0"/>
      <w:spacing w:before="100" w:beforeAutospacing="1" w:after="100" w:afterAutospacing="1"/>
    </w:pPr>
    <w:rPr>
      <w:lang w:val="en-US" w:eastAsia="en-US"/>
    </w:rPr>
  </w:style>
</w:styles>
</file>

<file path=word/webSettings.xml><?xml version="1.0" encoding="utf-8"?>
<w:webSettings xmlns:r="http://schemas.openxmlformats.org/officeDocument/2006/relationships" xmlns:w="http://schemas.openxmlformats.org/wordprocessingml/2006/main">
  <w:divs>
    <w:div w:id="129440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1</vt:lpstr>
    </vt:vector>
  </TitlesOfParts>
  <Company>vitcc</Company>
  <LinksUpToDate>false</LinksUpToDate>
  <CharactersWithSpaces>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qpsite</dc:creator>
  <cp:keywords/>
  <cp:lastModifiedBy>VIT</cp:lastModifiedBy>
  <cp:revision>3</cp:revision>
  <cp:lastPrinted>2012-10-26T08:32:00Z</cp:lastPrinted>
  <dcterms:created xsi:type="dcterms:W3CDTF">2012-11-09T03:51:00Z</dcterms:created>
  <dcterms:modified xsi:type="dcterms:W3CDTF">2012-11-09T04:02:00Z</dcterms:modified>
</cp:coreProperties>
</file>