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97A" w14:textId="407E492B" w:rsidR="00514774" w:rsidRDefault="00514774" w:rsidP="00141B69">
      <w:pPr>
        <w:widowControl/>
        <w:ind w:left="720" w:hanging="360"/>
        <w:jc w:val="both"/>
      </w:pPr>
      <w:r>
        <w:t xml:space="preserve">Assignment_1 </w:t>
      </w:r>
    </w:p>
    <w:p w14:paraId="2696964A" w14:textId="392BDC3C" w:rsidR="00514774" w:rsidRDefault="00514774" w:rsidP="00141B69">
      <w:pPr>
        <w:widowControl/>
        <w:ind w:left="720" w:hanging="360"/>
        <w:jc w:val="both"/>
      </w:pPr>
      <w:r>
        <w:t>Group Assignment</w:t>
      </w:r>
    </w:p>
    <w:p w14:paraId="700D3507" w14:textId="77777777" w:rsidR="00514774" w:rsidRDefault="00514774" w:rsidP="00141B69">
      <w:pPr>
        <w:widowControl/>
        <w:ind w:left="720" w:hanging="360"/>
        <w:jc w:val="both"/>
      </w:pPr>
    </w:p>
    <w:p w14:paraId="55D40D86" w14:textId="7A97094D" w:rsidR="009A3980" w:rsidRDefault="00141B69" w:rsidP="00141B69">
      <w:pPr>
        <w:widowControl/>
        <w:ind w:left="720" w:hanging="360"/>
        <w:jc w:val="both"/>
        <w:rPr>
          <w:bCs/>
          <w:szCs w:val="24"/>
        </w:rPr>
      </w:pPr>
      <w:r>
        <w:t xml:space="preserve">Q1: </w:t>
      </w:r>
      <w:r w:rsidR="009A3980" w:rsidRPr="00141B69">
        <w:rPr>
          <w:bCs/>
          <w:szCs w:val="24"/>
        </w:rPr>
        <w:t xml:space="preserve">Using the </w:t>
      </w:r>
      <w:r w:rsidR="009A3980" w:rsidRPr="00141B69">
        <w:rPr>
          <w:b/>
          <w:szCs w:val="24"/>
        </w:rPr>
        <w:t xml:space="preserve">Crow’s Foot </w:t>
      </w:r>
      <w:r w:rsidR="009A3980" w:rsidRPr="00141B69">
        <w:rPr>
          <w:bCs/>
          <w:szCs w:val="24"/>
        </w:rPr>
        <w:t>methodology, create an ERD that can be implemented for a medical clinic, using at least the following business rules</w:t>
      </w:r>
      <w:r w:rsidR="005C20F1">
        <w:rPr>
          <w:bCs/>
          <w:szCs w:val="24"/>
        </w:rPr>
        <w:t>.</w:t>
      </w:r>
      <w:r w:rsidR="00253F3C">
        <w:rPr>
          <w:bCs/>
          <w:szCs w:val="24"/>
        </w:rPr>
        <w:t>(52 points)</w:t>
      </w:r>
    </w:p>
    <w:p w14:paraId="64ECF00D" w14:textId="77777777" w:rsidR="009A2684" w:rsidRDefault="009A2684" w:rsidP="00141B69">
      <w:pPr>
        <w:widowControl/>
        <w:ind w:left="720" w:hanging="360"/>
        <w:jc w:val="both"/>
        <w:rPr>
          <w:bCs/>
          <w:szCs w:val="24"/>
        </w:rPr>
      </w:pPr>
    </w:p>
    <w:p w14:paraId="05617465" w14:textId="68974C92" w:rsidR="005C20F1" w:rsidRPr="009A2684" w:rsidRDefault="005C20F1" w:rsidP="00141B69">
      <w:pPr>
        <w:widowControl/>
        <w:ind w:left="720" w:hanging="360"/>
        <w:jc w:val="both"/>
        <w:rPr>
          <w:b/>
          <w:szCs w:val="24"/>
        </w:rPr>
      </w:pPr>
      <w:r w:rsidRPr="009A2684">
        <w:rPr>
          <w:b/>
          <w:szCs w:val="24"/>
        </w:rPr>
        <w:t>Use proper notations for optional/mandatory, weak</w:t>
      </w:r>
      <w:r w:rsidR="00577AA9" w:rsidRPr="009A2684">
        <w:rPr>
          <w:b/>
          <w:szCs w:val="24"/>
        </w:rPr>
        <w:t>,</w:t>
      </w:r>
      <w:r w:rsidRPr="009A2684">
        <w:rPr>
          <w:b/>
          <w:szCs w:val="24"/>
        </w:rPr>
        <w:t xml:space="preserve"> and strong relationships.</w:t>
      </w:r>
    </w:p>
    <w:p w14:paraId="537E2FD5" w14:textId="77777777" w:rsidR="00141B69" w:rsidRDefault="00141B69" w:rsidP="00141B69">
      <w:pPr>
        <w:widowControl/>
        <w:ind w:left="720" w:hanging="360"/>
        <w:jc w:val="both"/>
        <w:rPr>
          <w:bCs/>
          <w:szCs w:val="24"/>
        </w:rPr>
      </w:pPr>
    </w:p>
    <w:p w14:paraId="66235C1C" w14:textId="77777777" w:rsidR="00141B69" w:rsidRPr="00141B69" w:rsidRDefault="00141B69" w:rsidP="00141B69">
      <w:pPr>
        <w:widowControl/>
        <w:ind w:left="720" w:hanging="360"/>
        <w:jc w:val="both"/>
      </w:pPr>
    </w:p>
    <w:p w14:paraId="4317A93E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  <w:szCs w:val="24"/>
        </w:rPr>
        <w:t xml:space="preserve">A patient can make many appointments with one or more doctors in the clinic, and a doctor can accept appointments with many patients. However, each appointment is made with only one doctor and one patient. </w:t>
      </w:r>
    </w:p>
    <w:p w14:paraId="7DC48803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  <w:szCs w:val="24"/>
        </w:rPr>
        <w:t>Emergency cases do not require an appointment. However, for appointment management purposes, an emergency is entered in the appointment book as “unscheduled.”</w:t>
      </w:r>
    </w:p>
    <w:p w14:paraId="77A2C8C8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  <w:szCs w:val="24"/>
        </w:rPr>
        <w:t xml:space="preserve">If kept, an appointment yields a visit with the doctor specified in the appointment. The visit yields a diagnosis and, when appropriate, treatment. </w:t>
      </w:r>
    </w:p>
    <w:p w14:paraId="3AFD9DDD" w14:textId="47197052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</w:rPr>
        <w:t xml:space="preserve">With each visit, the patient’s records are updated to provide a medical </w:t>
      </w:r>
      <w:r w:rsidR="00193628" w:rsidRPr="0070270F">
        <w:rPr>
          <w:bCs/>
        </w:rPr>
        <w:t>history.</w:t>
      </w:r>
      <w:r w:rsidRPr="0070270F">
        <w:rPr>
          <w:bCs/>
          <w:szCs w:val="24"/>
        </w:rPr>
        <w:t xml:space="preserve"> </w:t>
      </w:r>
    </w:p>
    <w:p w14:paraId="2E9DEED8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  <w:szCs w:val="24"/>
        </w:rPr>
        <w:t>Each patient visit creates a bill. Each patient visit is billed by one doctor, and each doctor can bill many patients.</w:t>
      </w:r>
    </w:p>
    <w:p w14:paraId="7BE099D9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  <w:szCs w:val="24"/>
        </w:rPr>
        <w:t>Each bill must be paid. However, a bill may be paid in many installments, and a payment may cover more than one bill.</w:t>
      </w:r>
    </w:p>
    <w:p w14:paraId="727B21AD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pacing w:val="-5"/>
          <w:szCs w:val="24"/>
        </w:rPr>
      </w:pPr>
      <w:r w:rsidRPr="0070270F">
        <w:rPr>
          <w:bCs/>
          <w:spacing w:val="-5"/>
          <w:szCs w:val="24"/>
        </w:rPr>
        <w:t>A patient may pay the bill directly, or the bill may be the basis for a claim submitted to an insurance company.</w:t>
      </w:r>
    </w:p>
    <w:p w14:paraId="78C7CFD2" w14:textId="77777777" w:rsidR="009A3980" w:rsidRPr="0070270F" w:rsidRDefault="009A3980" w:rsidP="009A3980">
      <w:pPr>
        <w:widowControl/>
        <w:numPr>
          <w:ilvl w:val="0"/>
          <w:numId w:val="1"/>
        </w:numPr>
        <w:jc w:val="both"/>
        <w:rPr>
          <w:bCs/>
          <w:szCs w:val="24"/>
        </w:rPr>
      </w:pPr>
      <w:r w:rsidRPr="0070270F">
        <w:rPr>
          <w:bCs/>
          <w:szCs w:val="24"/>
        </w:rPr>
        <w:t>If the bill is paid by an insurance company, the deductible is submitted to the patient for payment.</w:t>
      </w:r>
    </w:p>
    <w:p w14:paraId="247CB3BC" w14:textId="77777777" w:rsidR="009A3980" w:rsidRDefault="009A3980" w:rsidP="009A3980">
      <w:pPr>
        <w:widowControl/>
        <w:ind w:left="360"/>
        <w:jc w:val="both"/>
        <w:rPr>
          <w:szCs w:val="24"/>
        </w:rPr>
      </w:pPr>
    </w:p>
    <w:p w14:paraId="5F08044B" w14:textId="77777777" w:rsidR="009A3980" w:rsidRDefault="009A3980" w:rsidP="009A3980">
      <w:pPr>
        <w:widowControl/>
        <w:ind w:left="360"/>
        <w:jc w:val="both"/>
        <w:rPr>
          <w:szCs w:val="24"/>
        </w:rPr>
      </w:pPr>
    </w:p>
    <w:p w14:paraId="0C81E542" w14:textId="77777777" w:rsidR="009A3980" w:rsidRDefault="009A3980" w:rsidP="009A3980">
      <w:pPr>
        <w:widowControl/>
        <w:ind w:left="360"/>
        <w:jc w:val="both"/>
        <w:rPr>
          <w:szCs w:val="24"/>
        </w:rPr>
      </w:pPr>
    </w:p>
    <w:p w14:paraId="6E44DD5B" w14:textId="46A03758" w:rsidR="009A3980" w:rsidRPr="0070270F" w:rsidRDefault="009A3980" w:rsidP="009A3980">
      <w:pPr>
        <w:widowControl/>
        <w:spacing w:line="360" w:lineRule="auto"/>
        <w:ind w:left="3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br w:type="page"/>
      </w:r>
    </w:p>
    <w:p w14:paraId="62ECD7BB" w14:textId="45B83398" w:rsidR="009A3980" w:rsidRDefault="009A3980" w:rsidP="009A3980">
      <w:pPr>
        <w:widowControl/>
        <w:ind w:left="360"/>
        <w:jc w:val="both"/>
        <w:rPr>
          <w:szCs w:val="24"/>
        </w:rPr>
      </w:pPr>
    </w:p>
    <w:p w14:paraId="331CFB86" w14:textId="77777777" w:rsidR="009A3980" w:rsidRDefault="009A3980" w:rsidP="009A3980">
      <w:pPr>
        <w:widowControl/>
        <w:ind w:left="360"/>
        <w:jc w:val="both"/>
        <w:rPr>
          <w:b/>
          <w:szCs w:val="24"/>
        </w:rPr>
      </w:pPr>
    </w:p>
    <w:p w14:paraId="6CB80E97" w14:textId="77777777" w:rsidR="00141B69" w:rsidRPr="00141B69" w:rsidRDefault="00141B69" w:rsidP="00D415FA">
      <w:pPr>
        <w:pStyle w:val="eoc-nl-listitem"/>
        <w:spacing w:line="240" w:lineRule="auto"/>
        <w:ind w:left="360" w:hanging="360"/>
        <w:rPr>
          <w:bCs/>
          <w:sz w:val="28"/>
          <w:szCs w:val="28"/>
        </w:rPr>
      </w:pPr>
    </w:p>
    <w:p w14:paraId="42FD5EBD" w14:textId="1B5D60B0" w:rsidR="00D415FA" w:rsidRDefault="00141B69" w:rsidP="00D415FA">
      <w:pPr>
        <w:pStyle w:val="eoc-nl-listitem"/>
        <w:spacing w:line="240" w:lineRule="auto"/>
        <w:ind w:left="360" w:hanging="360"/>
        <w:rPr>
          <w:bCs/>
          <w:sz w:val="28"/>
          <w:szCs w:val="28"/>
        </w:rPr>
      </w:pPr>
      <w:r w:rsidRPr="00141B69">
        <w:rPr>
          <w:bCs/>
          <w:sz w:val="28"/>
          <w:szCs w:val="28"/>
        </w:rPr>
        <w:t>Q2: Based on the following ERD, write all business rules</w:t>
      </w:r>
      <w:r w:rsidR="005C20F1">
        <w:rPr>
          <w:bCs/>
          <w:sz w:val="28"/>
          <w:szCs w:val="28"/>
        </w:rPr>
        <w:t>, and define the relationships and type of relationships.</w:t>
      </w:r>
      <w:r w:rsidR="00253F3C">
        <w:rPr>
          <w:bCs/>
          <w:sz w:val="28"/>
          <w:szCs w:val="28"/>
        </w:rPr>
        <w:t>(28 points)</w:t>
      </w:r>
    </w:p>
    <w:p w14:paraId="050375DA" w14:textId="77777777" w:rsidR="005C20F1" w:rsidRDefault="005C20F1" w:rsidP="00D415FA">
      <w:pPr>
        <w:pStyle w:val="eoc-nl-listitem"/>
        <w:spacing w:line="240" w:lineRule="auto"/>
        <w:ind w:left="360" w:hanging="360"/>
        <w:rPr>
          <w:bCs/>
          <w:sz w:val="28"/>
          <w:szCs w:val="28"/>
        </w:rPr>
      </w:pPr>
    </w:p>
    <w:p w14:paraId="2D830AF0" w14:textId="77777777" w:rsidR="00141B69" w:rsidRPr="00141B69" w:rsidRDefault="00141B69" w:rsidP="00D415FA">
      <w:pPr>
        <w:pStyle w:val="eoc-nl-listitem"/>
        <w:spacing w:line="240" w:lineRule="auto"/>
        <w:ind w:left="360" w:hanging="360"/>
        <w:rPr>
          <w:bCs/>
          <w:sz w:val="28"/>
          <w:szCs w:val="28"/>
        </w:rPr>
      </w:pPr>
    </w:p>
    <w:p w14:paraId="31163521" w14:textId="6FE9F8C3" w:rsidR="00141B69" w:rsidRPr="003964C5" w:rsidRDefault="00141B69" w:rsidP="00141B69">
      <w:r w:rsidRPr="003964C5">
        <w:rPr>
          <w:noProof/>
        </w:rPr>
        <w:drawing>
          <wp:inline distT="0" distB="0" distL="0" distR="0" wp14:anchorId="32204B27" wp14:editId="2738E909">
            <wp:extent cx="4224338" cy="4543871"/>
            <wp:effectExtent l="0" t="0" r="5080" b="9525"/>
            <wp:docPr id="172805573" name="Picture 172805573" descr="page1image30777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307776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156" cy="454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C5">
        <w:fldChar w:fldCharType="begin"/>
      </w:r>
      <w:r w:rsidR="005C20F1">
        <w:instrText xml:space="preserve"> INCLUDEPICTURE "C:\\var\\folders\\ys\\5z1n09zs7hj005fbbhgyjcnr0000gn\\T\\com.microsoft.Word\\WebArchiveCopyPasteTempFiles\\page1image30777680" \* MERGEFORMAT </w:instrText>
      </w:r>
      <w:r w:rsidRPr="003964C5">
        <w:fldChar w:fldCharType="separate"/>
      </w:r>
      <w:r w:rsidRPr="003964C5">
        <w:fldChar w:fldCharType="end"/>
      </w:r>
    </w:p>
    <w:p w14:paraId="5640F448" w14:textId="3333F71A" w:rsidR="009A3980" w:rsidRDefault="009A3980" w:rsidP="00096295">
      <w:pPr>
        <w:pStyle w:val="ListBullet"/>
        <w:spacing w:line="240" w:lineRule="auto"/>
        <w:ind w:left="360"/>
      </w:pPr>
    </w:p>
    <w:sectPr w:rsidR="009A3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C3F"/>
    <w:multiLevelType w:val="hybridMultilevel"/>
    <w:tmpl w:val="BA607BA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01A77"/>
    <w:multiLevelType w:val="hybridMultilevel"/>
    <w:tmpl w:val="E74267E8"/>
    <w:lvl w:ilvl="0" w:tplc="1CD69B28">
      <w:start w:val="2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91965"/>
    <w:multiLevelType w:val="hybridMultilevel"/>
    <w:tmpl w:val="43625C56"/>
    <w:lvl w:ilvl="0" w:tplc="14D6B416">
      <w:start w:val="2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6148C"/>
    <w:multiLevelType w:val="multilevel"/>
    <w:tmpl w:val="D64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91978"/>
    <w:multiLevelType w:val="hybridMultilevel"/>
    <w:tmpl w:val="FA0C35A8"/>
    <w:lvl w:ilvl="0" w:tplc="7C241664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C241664">
      <w:start w:val="10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E6AEB"/>
    <w:multiLevelType w:val="hybridMultilevel"/>
    <w:tmpl w:val="56A2FC8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535A50"/>
    <w:multiLevelType w:val="multilevel"/>
    <w:tmpl w:val="E5B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70C5D"/>
    <w:multiLevelType w:val="hybridMultilevel"/>
    <w:tmpl w:val="F3C20B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A7B60"/>
    <w:multiLevelType w:val="hybridMultilevel"/>
    <w:tmpl w:val="BD38B0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C241664">
      <w:start w:val="10"/>
      <w:numFmt w:val="decimal"/>
      <w:lvlText w:val="%2."/>
      <w:lvlJc w:val="left"/>
      <w:pPr>
        <w:ind w:left="180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846ECB"/>
    <w:multiLevelType w:val="hybridMultilevel"/>
    <w:tmpl w:val="6AEA0C1C"/>
    <w:lvl w:ilvl="0" w:tplc="4456E2E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F0C60"/>
    <w:multiLevelType w:val="hybridMultilevel"/>
    <w:tmpl w:val="4E9ABDD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67B0D"/>
    <w:multiLevelType w:val="hybridMultilevel"/>
    <w:tmpl w:val="21F89D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9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054DD"/>
    <w:multiLevelType w:val="hybridMultilevel"/>
    <w:tmpl w:val="BE541FF2"/>
    <w:lvl w:ilvl="0" w:tplc="157ECD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CEE11DA"/>
    <w:multiLevelType w:val="multilevel"/>
    <w:tmpl w:val="27B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C000C"/>
    <w:multiLevelType w:val="hybridMultilevel"/>
    <w:tmpl w:val="0FD48132"/>
    <w:lvl w:ilvl="0" w:tplc="0A8602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549973">
    <w:abstractNumId w:val="10"/>
  </w:num>
  <w:num w:numId="2" w16cid:durableId="300773937">
    <w:abstractNumId w:val="9"/>
  </w:num>
  <w:num w:numId="3" w16cid:durableId="514079548">
    <w:abstractNumId w:val="7"/>
  </w:num>
  <w:num w:numId="4" w16cid:durableId="2134395367">
    <w:abstractNumId w:val="11"/>
  </w:num>
  <w:num w:numId="5" w16cid:durableId="1592658367">
    <w:abstractNumId w:val="4"/>
  </w:num>
  <w:num w:numId="6" w16cid:durableId="507990226">
    <w:abstractNumId w:val="8"/>
  </w:num>
  <w:num w:numId="7" w16cid:durableId="1422413048">
    <w:abstractNumId w:val="2"/>
  </w:num>
  <w:num w:numId="8" w16cid:durableId="1163468759">
    <w:abstractNumId w:val="0"/>
  </w:num>
  <w:num w:numId="9" w16cid:durableId="687872343">
    <w:abstractNumId w:val="5"/>
  </w:num>
  <w:num w:numId="10" w16cid:durableId="430007895">
    <w:abstractNumId w:val="12"/>
  </w:num>
  <w:num w:numId="11" w16cid:durableId="2007055854">
    <w:abstractNumId w:val="1"/>
  </w:num>
  <w:num w:numId="12" w16cid:durableId="1598440408">
    <w:abstractNumId w:val="14"/>
  </w:num>
  <w:num w:numId="13" w16cid:durableId="139084280">
    <w:abstractNumId w:val="13"/>
  </w:num>
  <w:num w:numId="14" w16cid:durableId="122581455">
    <w:abstractNumId w:val="3"/>
  </w:num>
  <w:num w:numId="15" w16cid:durableId="1473868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80"/>
    <w:rsid w:val="000103E9"/>
    <w:rsid w:val="0005545A"/>
    <w:rsid w:val="00096295"/>
    <w:rsid w:val="000F4182"/>
    <w:rsid w:val="00141B69"/>
    <w:rsid w:val="00166488"/>
    <w:rsid w:val="00193628"/>
    <w:rsid w:val="001D4C63"/>
    <w:rsid w:val="00253F3C"/>
    <w:rsid w:val="002863E9"/>
    <w:rsid w:val="00330ED6"/>
    <w:rsid w:val="00346957"/>
    <w:rsid w:val="00395F9E"/>
    <w:rsid w:val="003E425F"/>
    <w:rsid w:val="00413F75"/>
    <w:rsid w:val="00514774"/>
    <w:rsid w:val="00577AA9"/>
    <w:rsid w:val="005C20F1"/>
    <w:rsid w:val="00695481"/>
    <w:rsid w:val="0070270F"/>
    <w:rsid w:val="00745C6E"/>
    <w:rsid w:val="00746491"/>
    <w:rsid w:val="00896CE5"/>
    <w:rsid w:val="0091445E"/>
    <w:rsid w:val="0099776A"/>
    <w:rsid w:val="009A2684"/>
    <w:rsid w:val="009A3980"/>
    <w:rsid w:val="00B332F8"/>
    <w:rsid w:val="00B46499"/>
    <w:rsid w:val="00D065B3"/>
    <w:rsid w:val="00D40A98"/>
    <w:rsid w:val="00D4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16690"/>
  <w15:chartTrackingRefBased/>
  <w15:docId w15:val="{0A738839-9B70-4385-B76D-7F4A53C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98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c-nl-listitem">
    <w:name w:val="eoc-nl-listitem"/>
    <w:basedOn w:val="Normal"/>
    <w:rsid w:val="00330ED6"/>
    <w:pPr>
      <w:widowControl/>
      <w:tabs>
        <w:tab w:val="left" w:pos="720"/>
        <w:tab w:val="left" w:pos="1080"/>
      </w:tabs>
      <w:spacing w:before="120" w:line="360" w:lineRule="auto"/>
      <w:ind w:left="720"/>
    </w:pPr>
    <w:rPr>
      <w:snapToGrid/>
      <w:kern w:val="16"/>
      <w:szCs w:val="24"/>
    </w:rPr>
  </w:style>
  <w:style w:type="paragraph" w:customStyle="1" w:styleId="eoc-bl-listitem-2">
    <w:name w:val="eoc-bl-listitem-2"/>
    <w:basedOn w:val="Normal"/>
    <w:rsid w:val="00330ED6"/>
    <w:pPr>
      <w:widowControl/>
      <w:spacing w:before="120" w:line="360" w:lineRule="auto"/>
      <w:ind w:left="360"/>
    </w:pPr>
    <w:rPr>
      <w:snapToGrid/>
      <w:kern w:val="16"/>
      <w:szCs w:val="24"/>
    </w:rPr>
  </w:style>
  <w:style w:type="character" w:styleId="FootnoteReference">
    <w:name w:val="footnote reference"/>
    <w:semiHidden/>
    <w:rsid w:val="000F4182"/>
  </w:style>
  <w:style w:type="paragraph" w:styleId="ListBullet">
    <w:name w:val="List Bullet"/>
    <w:basedOn w:val="Normal"/>
    <w:uiPriority w:val="99"/>
    <w:rsid w:val="000F4182"/>
    <w:pPr>
      <w:widowControl/>
      <w:spacing w:line="360" w:lineRule="auto"/>
    </w:pPr>
    <w:rPr>
      <w:rFonts w:ascii="Times" w:hAnsi="Times" w:cs="Times"/>
      <w:snapToGrid/>
      <w:szCs w:val="24"/>
    </w:rPr>
  </w:style>
  <w:style w:type="character" w:styleId="CommentReference">
    <w:name w:val="annotation reference"/>
    <w:uiPriority w:val="99"/>
    <w:rsid w:val="00D41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415FA"/>
    <w:pPr>
      <w:widowControl/>
    </w:pPr>
    <w:rPr>
      <w:rFonts w:ascii="New York" w:hAnsi="New York"/>
      <w:snapToGrid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5FA"/>
    <w:rPr>
      <w:rFonts w:ascii="New York" w:eastAsia="Times New Roman" w:hAnsi="New York" w:cs="Times New Roman"/>
      <w:kern w:val="0"/>
      <w:sz w:val="20"/>
      <w:szCs w:val="20"/>
      <w14:ligatures w14:val="none"/>
    </w:rPr>
  </w:style>
  <w:style w:type="paragraph" w:customStyle="1" w:styleId="eoc-bl-listitem">
    <w:name w:val="eoc-bl-listitem"/>
    <w:basedOn w:val="Normal"/>
    <w:rsid w:val="00D415FA"/>
    <w:pPr>
      <w:widowControl/>
      <w:spacing w:before="120" w:line="360" w:lineRule="auto"/>
      <w:ind w:left="360"/>
    </w:pPr>
    <w:rPr>
      <w:snapToGrid/>
      <w:kern w:val="16"/>
      <w:szCs w:val="24"/>
    </w:rPr>
  </w:style>
  <w:style w:type="paragraph" w:styleId="ListParagraph">
    <w:name w:val="List Paragraph"/>
    <w:basedOn w:val="Normal"/>
    <w:uiPriority w:val="34"/>
    <w:qFormat/>
    <w:rsid w:val="00055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Hatami</dc:creator>
  <cp:keywords/>
  <dc:description/>
  <cp:lastModifiedBy>Hatami, Zara</cp:lastModifiedBy>
  <cp:revision>4</cp:revision>
  <dcterms:created xsi:type="dcterms:W3CDTF">2025-02-27T01:48:00Z</dcterms:created>
  <dcterms:modified xsi:type="dcterms:W3CDTF">2025-03-28T01:25:00Z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e377f8ed6e22a4bda2ff536417eed7e685ee6c88107d27020b253c60a8e92142</vt:lpwstr>
  </property>
</Properties>
</file>