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7F0" w:rsidRPr="005417F0" w:rsidRDefault="005417F0" w:rsidP="005417F0">
      <w:pPr>
        <w:pStyle w:val="ListParagraph"/>
        <w:numPr>
          <w:ilvl w:val="0"/>
          <w:numId w:val="1"/>
        </w:numPr>
      </w:pPr>
      <w:r w:rsidRPr="0032356C">
        <w:rPr>
          <w:sz w:val="28"/>
          <w:szCs w:val="28"/>
        </w:rPr>
        <w:t>What are three conclusions we can make about Kickstarter campaigns given the provided data?</w:t>
      </w:r>
      <w:r>
        <w:rPr>
          <w:sz w:val="28"/>
          <w:szCs w:val="28"/>
        </w:rPr>
        <w:br/>
      </w:r>
    </w:p>
    <w:p w:rsidR="005417F0" w:rsidRPr="005417F0" w:rsidRDefault="005417F0" w:rsidP="005417F0">
      <w:pPr>
        <w:pStyle w:val="ListParagraph"/>
        <w:rPr>
          <w:sz w:val="28"/>
          <w:szCs w:val="28"/>
        </w:rPr>
      </w:pPr>
      <w:r>
        <w:rPr>
          <w:sz w:val="28"/>
          <w:szCs w:val="28"/>
        </w:rPr>
        <w:t xml:space="preserve">From </w:t>
      </w:r>
      <w:r w:rsidRPr="005417F0">
        <w:rPr>
          <w:sz w:val="28"/>
          <w:szCs w:val="28"/>
        </w:rPr>
        <w:t xml:space="preserve">the </w:t>
      </w:r>
      <w:r>
        <w:rPr>
          <w:sz w:val="28"/>
          <w:szCs w:val="28"/>
        </w:rPr>
        <w:t xml:space="preserve">following </w:t>
      </w:r>
      <w:r w:rsidRPr="005417F0">
        <w:rPr>
          <w:sz w:val="28"/>
          <w:szCs w:val="28"/>
        </w:rPr>
        <w:t>three chat</w:t>
      </w:r>
      <w:r>
        <w:rPr>
          <w:sz w:val="28"/>
          <w:szCs w:val="28"/>
        </w:rPr>
        <w:t xml:space="preserve">s </w:t>
      </w:r>
      <w:r w:rsidRPr="005417F0">
        <w:rPr>
          <w:sz w:val="28"/>
          <w:szCs w:val="28"/>
        </w:rPr>
        <w:t>the dataset contained more successful projects than failed and canceled, also it seems like the funding wasn’t uniformly distributed.</w:t>
      </w:r>
    </w:p>
    <w:p w:rsidR="005417F0" w:rsidRPr="005417F0" w:rsidRDefault="005417F0" w:rsidP="005417F0">
      <w:pPr>
        <w:pStyle w:val="ListParagraph"/>
      </w:pPr>
    </w:p>
    <w:p w:rsidR="005417F0" w:rsidRDefault="005417F0" w:rsidP="005417F0">
      <w:pPr>
        <w:pStyle w:val="ListParagraph"/>
      </w:pPr>
    </w:p>
    <w:p w:rsidR="005417F0" w:rsidRDefault="005417F0" w:rsidP="005417F0">
      <w:pPr>
        <w:pStyle w:val="ListParagraph"/>
      </w:pPr>
      <w:r>
        <w:rPr>
          <w:noProof/>
        </w:rPr>
        <w:drawing>
          <wp:inline distT="0" distB="0" distL="0" distR="0" wp14:anchorId="69DCCD96" wp14:editId="0AEB5F17">
            <wp:extent cx="4791075" cy="27146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417F0" w:rsidRDefault="005417F0" w:rsidP="005417F0">
      <w:pPr>
        <w:pStyle w:val="ListParagraph"/>
      </w:pPr>
    </w:p>
    <w:p w:rsidR="005417F0" w:rsidRDefault="005417F0" w:rsidP="005417F0">
      <w:pPr>
        <w:pStyle w:val="ListParagraph"/>
      </w:pPr>
      <w:r>
        <w:rPr>
          <w:noProof/>
        </w:rPr>
        <w:lastRenderedPageBreak/>
        <w:drawing>
          <wp:inline distT="0" distB="0" distL="0" distR="0" wp14:anchorId="763C4C64" wp14:editId="54A33D7C">
            <wp:extent cx="5162550" cy="442912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417F0" w:rsidRDefault="005417F0" w:rsidP="005417F0">
      <w:pPr>
        <w:pStyle w:val="ListParagraph"/>
      </w:pPr>
    </w:p>
    <w:p w:rsidR="005417F0" w:rsidRDefault="005417F0" w:rsidP="005417F0">
      <w:pPr>
        <w:pStyle w:val="ListParagraph"/>
      </w:pPr>
      <w:r>
        <w:rPr>
          <w:noProof/>
        </w:rPr>
        <w:drawing>
          <wp:inline distT="0" distB="0" distL="0" distR="0" wp14:anchorId="10795660" wp14:editId="257F4350">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417F0" w:rsidRDefault="005417F0" w:rsidP="005417F0">
      <w:pPr>
        <w:pStyle w:val="ListParagraph"/>
      </w:pPr>
    </w:p>
    <w:p w:rsidR="005417F0" w:rsidRDefault="005417F0" w:rsidP="005417F0">
      <w:pPr>
        <w:pStyle w:val="ListParagraph"/>
      </w:pPr>
    </w:p>
    <w:p w:rsidR="005417F0" w:rsidRPr="005417F0" w:rsidRDefault="005417F0" w:rsidP="005417F0">
      <w:pPr>
        <w:pStyle w:val="ListParagraph"/>
        <w:numPr>
          <w:ilvl w:val="0"/>
          <w:numId w:val="1"/>
        </w:numPr>
        <w:rPr>
          <w:sz w:val="28"/>
          <w:szCs w:val="28"/>
        </w:rPr>
      </w:pPr>
      <w:r w:rsidRPr="005417F0">
        <w:rPr>
          <w:sz w:val="28"/>
          <w:szCs w:val="28"/>
        </w:rPr>
        <w:t>What are some of the limitations of this dataset?</w:t>
      </w:r>
    </w:p>
    <w:p w:rsidR="005417F0" w:rsidRDefault="005417F0" w:rsidP="005417F0">
      <w:pPr>
        <w:rPr>
          <w:sz w:val="28"/>
          <w:szCs w:val="28"/>
        </w:rPr>
      </w:pPr>
      <w:r w:rsidRPr="004D076D">
        <w:rPr>
          <w:sz w:val="28"/>
          <w:szCs w:val="28"/>
        </w:rPr>
        <w:lastRenderedPageBreak/>
        <w:t>Some of the limitation is that the dataset is not complete and no information about the creator of the projects. Also, the amount pledged per backer is relatively independent on the goal of the projects. i.e., The larger the goal of a project, the smaller the relative amount pledged by each backer and that explain why larger projects failed.</w:t>
      </w:r>
    </w:p>
    <w:p w:rsidR="005417F0" w:rsidRDefault="005417F0" w:rsidP="005417F0">
      <w:pPr>
        <w:rPr>
          <w:sz w:val="28"/>
          <w:szCs w:val="28"/>
        </w:rPr>
      </w:pPr>
    </w:p>
    <w:p w:rsidR="005417F0" w:rsidRDefault="005417F0" w:rsidP="005417F0">
      <w:pPr>
        <w:rPr>
          <w:sz w:val="28"/>
          <w:szCs w:val="28"/>
        </w:rPr>
      </w:pPr>
    </w:p>
    <w:p w:rsidR="005417F0" w:rsidRPr="005417F0" w:rsidRDefault="005417F0" w:rsidP="005417F0">
      <w:pPr>
        <w:pStyle w:val="ListParagraph"/>
        <w:numPr>
          <w:ilvl w:val="0"/>
          <w:numId w:val="1"/>
        </w:numPr>
        <w:rPr>
          <w:sz w:val="28"/>
          <w:szCs w:val="28"/>
        </w:rPr>
      </w:pPr>
      <w:r w:rsidRPr="005417F0">
        <w:rPr>
          <w:sz w:val="28"/>
          <w:szCs w:val="28"/>
        </w:rPr>
        <w:t>What are some other possible tables/graphs that we could create?</w:t>
      </w:r>
    </w:p>
    <w:p w:rsidR="005417F0" w:rsidRDefault="005417F0" w:rsidP="005417F0">
      <w:pPr>
        <w:rPr>
          <w:rFonts w:ascii="Georgia" w:hAnsi="Georgia"/>
          <w:spacing w:val="-1"/>
          <w:sz w:val="32"/>
          <w:szCs w:val="32"/>
          <w:shd w:val="clear" w:color="auto" w:fill="FFFFFF"/>
        </w:rPr>
      </w:pPr>
      <w:r>
        <w:rPr>
          <w:sz w:val="28"/>
          <w:szCs w:val="28"/>
        </w:rPr>
        <w:t xml:space="preserve">             </w:t>
      </w:r>
      <w:bookmarkStart w:id="0" w:name="_GoBack"/>
      <w:bookmarkEnd w:id="0"/>
      <w:r w:rsidRPr="004D076D">
        <w:rPr>
          <w:sz w:val="28"/>
          <w:szCs w:val="28"/>
        </w:rPr>
        <w:t>Histogram, regression</w:t>
      </w:r>
    </w:p>
    <w:p w:rsidR="005417F0" w:rsidRPr="004D076D" w:rsidRDefault="005417F0" w:rsidP="005417F0">
      <w:pPr>
        <w:rPr>
          <w:sz w:val="28"/>
          <w:szCs w:val="28"/>
        </w:rPr>
      </w:pPr>
    </w:p>
    <w:p w:rsidR="005417F0" w:rsidRDefault="005417F0" w:rsidP="005417F0">
      <w:pPr>
        <w:pStyle w:val="ListParagraph"/>
      </w:pPr>
    </w:p>
    <w:p w:rsidR="005417F0" w:rsidRDefault="005417F0" w:rsidP="005417F0">
      <w:pPr>
        <w:pStyle w:val="ListParagraph"/>
      </w:pPr>
    </w:p>
    <w:sectPr w:rsidR="00541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40588"/>
    <w:multiLevelType w:val="hybridMultilevel"/>
    <w:tmpl w:val="FEA0C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7F0"/>
    <w:rsid w:val="005417F0"/>
    <w:rsid w:val="00CA6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F51F1"/>
  <w15:chartTrackingRefBased/>
  <w15:docId w15:val="{C5C12966-73A7-456F-BDA7-51F138BC7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s0311mo.MAIL\Desktop\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s0311mo.MAIL\Desktop\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s0311mo.MAIL\Desktop\Starter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 Table!PivotTable3</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
        <c:idx val="16"/>
        <c:spPr>
          <a:solidFill>
            <a:schemeClr val="accent1"/>
          </a:solidFill>
          <a:ln>
            <a:noFill/>
          </a:ln>
          <a:effectLst/>
        </c:spPr>
        <c:marker>
          <c:symbol val="none"/>
        </c:marker>
      </c:pivotFmt>
      <c:pivotFmt>
        <c:idx val="17"/>
        <c:spPr>
          <a:solidFill>
            <a:schemeClr val="accent1"/>
          </a:solidFill>
          <a:ln>
            <a:noFill/>
          </a:ln>
          <a:effectLst/>
        </c:spPr>
        <c:marker>
          <c:symbol val="none"/>
        </c:marker>
      </c:pivotFmt>
      <c:pivotFmt>
        <c:idx val="18"/>
        <c:spPr>
          <a:solidFill>
            <a:schemeClr val="accent1"/>
          </a:solidFill>
          <a:ln>
            <a:noFill/>
          </a:ln>
          <a:effectLst/>
        </c:spPr>
        <c:marker>
          <c:symbol val="none"/>
        </c:marker>
      </c:pivotFmt>
      <c:pivotFmt>
        <c:idx val="19"/>
        <c:spPr>
          <a:solidFill>
            <a:schemeClr val="accent1"/>
          </a:solidFill>
          <a:ln>
            <a:noFill/>
          </a:ln>
          <a:effectLst/>
        </c:spPr>
        <c:marker>
          <c:symbol val="none"/>
        </c:marker>
      </c:pivotFmt>
      <c:pivotFmt>
        <c:idx val="20"/>
        <c:spPr>
          <a:solidFill>
            <a:schemeClr val="accent1"/>
          </a:solidFill>
          <a:ln>
            <a:noFill/>
          </a:ln>
          <a:effectLst/>
        </c:spPr>
        <c:marker>
          <c:symbol val="none"/>
        </c:marker>
      </c:pivotFmt>
      <c:pivotFmt>
        <c:idx val="21"/>
        <c:spPr>
          <a:solidFill>
            <a:schemeClr val="accent1"/>
          </a:solidFill>
          <a:ln>
            <a:noFill/>
          </a:ln>
          <a:effectLst/>
        </c:spPr>
        <c:marker>
          <c:symbol val="none"/>
        </c:marker>
      </c:pivotFmt>
      <c:pivotFmt>
        <c:idx val="22"/>
        <c:spPr>
          <a:solidFill>
            <a:schemeClr val="accent1"/>
          </a:solidFill>
          <a:ln>
            <a:noFill/>
          </a:ln>
          <a:effectLst/>
        </c:spPr>
        <c:marker>
          <c:symbol val="none"/>
        </c:marker>
      </c:pivotFmt>
      <c:pivotFmt>
        <c:idx val="23"/>
        <c:spPr>
          <a:solidFill>
            <a:schemeClr val="accent1"/>
          </a:solidFill>
          <a:ln>
            <a:noFill/>
          </a:ln>
          <a:effectLst/>
        </c:spPr>
        <c:marker>
          <c:symbol val="none"/>
        </c:marker>
      </c:pivotFmt>
      <c:pivotFmt>
        <c:idx val="24"/>
        <c:spPr>
          <a:solidFill>
            <a:schemeClr val="accent1"/>
          </a:solidFill>
          <a:ln>
            <a:noFill/>
          </a:ln>
          <a:effectLst/>
        </c:spPr>
        <c:marker>
          <c:symbol val="none"/>
        </c:marker>
      </c:pivotFmt>
      <c:pivotFmt>
        <c:idx val="25"/>
        <c:spPr>
          <a:solidFill>
            <a:schemeClr val="accent1"/>
          </a:solidFill>
          <a:ln>
            <a:noFill/>
          </a:ln>
          <a:effectLst/>
        </c:spPr>
        <c:marker>
          <c:symbol val="none"/>
        </c:marker>
      </c:pivotFmt>
      <c:pivotFmt>
        <c:idx val="26"/>
        <c:spPr>
          <a:solidFill>
            <a:schemeClr val="accent1"/>
          </a:solidFill>
          <a:ln>
            <a:noFill/>
          </a:ln>
          <a:effectLst/>
        </c:spPr>
        <c:marker>
          <c:symbol val="none"/>
        </c:marker>
      </c:pivotFmt>
      <c:pivotFmt>
        <c:idx val="27"/>
        <c:spPr>
          <a:solidFill>
            <a:schemeClr val="accent1"/>
          </a:solidFill>
          <a:ln>
            <a:noFill/>
          </a:ln>
          <a:effectLst/>
        </c:spPr>
        <c:marker>
          <c:symbol val="none"/>
        </c:marker>
      </c:pivotFmt>
      <c:pivotFmt>
        <c:idx val="28"/>
        <c:spPr>
          <a:solidFill>
            <a:schemeClr val="accent1"/>
          </a:solidFill>
          <a:ln>
            <a:noFill/>
          </a:ln>
          <a:effectLst/>
        </c:spPr>
        <c:marker>
          <c:symbol val="none"/>
        </c:marker>
      </c:pivotFmt>
      <c:pivotFmt>
        <c:idx val="29"/>
        <c:spPr>
          <a:solidFill>
            <a:schemeClr val="accent1"/>
          </a:solidFill>
          <a:ln>
            <a:noFill/>
          </a:ln>
          <a:effectLst/>
        </c:spPr>
        <c:marker>
          <c:symbol val="none"/>
        </c:marker>
      </c:pivotFmt>
      <c:pivotFmt>
        <c:idx val="30"/>
        <c:spPr>
          <a:solidFill>
            <a:schemeClr val="accent1"/>
          </a:solidFill>
          <a:ln>
            <a:noFill/>
          </a:ln>
          <a:effectLst/>
        </c:spPr>
        <c:marker>
          <c:symbol val="none"/>
        </c:marker>
      </c:pivotFmt>
      <c:pivotFmt>
        <c:idx val="31"/>
        <c:spPr>
          <a:solidFill>
            <a:schemeClr val="accent1"/>
          </a:solidFill>
          <a:ln>
            <a:noFill/>
          </a:ln>
          <a:effectLst/>
        </c:spPr>
        <c:marker>
          <c:symbol val="none"/>
        </c:marker>
      </c:pivotFmt>
      <c:pivotFmt>
        <c:idx val="32"/>
        <c:spPr>
          <a:solidFill>
            <a:schemeClr val="accent1"/>
          </a:solidFill>
          <a:ln>
            <a:noFill/>
          </a:ln>
          <a:effectLst/>
        </c:spPr>
        <c:marker>
          <c:symbol val="none"/>
        </c:marker>
      </c:pivotFmt>
      <c:pivotFmt>
        <c:idx val="33"/>
        <c:spPr>
          <a:solidFill>
            <a:schemeClr val="accent1"/>
          </a:solidFill>
          <a:ln>
            <a:noFill/>
          </a:ln>
          <a:effectLst/>
        </c:spPr>
        <c:marker>
          <c:symbol val="none"/>
        </c:marker>
      </c:pivotFmt>
      <c:pivotFmt>
        <c:idx val="34"/>
        <c:spPr>
          <a:solidFill>
            <a:schemeClr val="accent1"/>
          </a:solidFill>
          <a:ln>
            <a:noFill/>
          </a:ln>
          <a:effectLst/>
        </c:spPr>
        <c:marker>
          <c:symbol val="none"/>
        </c:marker>
      </c:pivotFmt>
      <c:pivotFmt>
        <c:idx val="35"/>
        <c:spPr>
          <a:solidFill>
            <a:schemeClr val="accent1"/>
          </a:solidFill>
          <a:ln>
            <a:noFill/>
          </a:ln>
          <a:effectLst/>
        </c:spPr>
        <c:marker>
          <c:symbol val="none"/>
        </c:marker>
      </c:pivotFmt>
      <c:pivotFmt>
        <c:idx val="36"/>
        <c:spPr>
          <a:solidFill>
            <a:schemeClr val="accent1"/>
          </a:solidFill>
          <a:ln>
            <a:noFill/>
          </a:ln>
          <a:effectLst/>
        </c:spPr>
        <c:marker>
          <c:symbol val="none"/>
        </c:marker>
      </c:pivotFmt>
    </c:pivotFmts>
    <c:plotArea>
      <c:layout/>
      <c:barChart>
        <c:barDir val="col"/>
        <c:grouping val="stacked"/>
        <c:varyColors val="0"/>
        <c:ser>
          <c:idx val="0"/>
          <c:order val="0"/>
          <c:tx>
            <c:strRef>
              <c:f>'Pivot Table'!$B$3:$B$4</c:f>
              <c:strCache>
                <c:ptCount val="1"/>
                <c:pt idx="0">
                  <c:v>canceled</c:v>
                </c:pt>
              </c:strCache>
            </c:strRef>
          </c:tx>
          <c:spPr>
            <a:solidFill>
              <a:schemeClr val="accent1"/>
            </a:solidFill>
            <a:ln>
              <a:noFill/>
            </a:ln>
            <a:effectLst/>
          </c:spPr>
          <c:invertIfNegative val="0"/>
          <c:cat>
            <c:strRef>
              <c:f>'Pivot Table'!$A$5:$A$14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E2B4-40C0-8309-9E62E1B86591}"/>
            </c:ext>
          </c:extLst>
        </c:ser>
        <c:ser>
          <c:idx val="1"/>
          <c:order val="1"/>
          <c:tx>
            <c:strRef>
              <c:f>'Pivot Table'!$C$3:$C$4</c:f>
              <c:strCache>
                <c:ptCount val="1"/>
                <c:pt idx="0">
                  <c:v>failed</c:v>
                </c:pt>
              </c:strCache>
            </c:strRef>
          </c:tx>
          <c:spPr>
            <a:solidFill>
              <a:schemeClr val="accent2"/>
            </a:solidFill>
            <a:ln>
              <a:noFill/>
            </a:ln>
            <a:effectLst/>
          </c:spPr>
          <c:invertIfNegative val="0"/>
          <c:cat>
            <c:strRef>
              <c:f>'Pivot Table'!$A$5:$A$14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E2B4-40C0-8309-9E62E1B86591}"/>
            </c:ext>
          </c:extLst>
        </c:ser>
        <c:ser>
          <c:idx val="2"/>
          <c:order val="2"/>
          <c:tx>
            <c:strRef>
              <c:f>'Pivot Table'!$D$3:$D$4</c:f>
              <c:strCache>
                <c:ptCount val="1"/>
                <c:pt idx="0">
                  <c:v>live</c:v>
                </c:pt>
              </c:strCache>
            </c:strRef>
          </c:tx>
          <c:spPr>
            <a:solidFill>
              <a:schemeClr val="accent3"/>
            </a:solidFill>
            <a:ln>
              <a:noFill/>
            </a:ln>
            <a:effectLst/>
          </c:spPr>
          <c:invertIfNegative val="0"/>
          <c:cat>
            <c:strRef>
              <c:f>'Pivot Table'!$A$5:$A$14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Table'!$D$5:$D$14</c:f>
              <c:numCache>
                <c:formatCode>General</c:formatCode>
                <c:ptCount val="9"/>
                <c:pt idx="1">
                  <c:v>6</c:v>
                </c:pt>
                <c:pt idx="4">
                  <c:v>20</c:v>
                </c:pt>
                <c:pt idx="8">
                  <c:v>24</c:v>
                </c:pt>
              </c:numCache>
            </c:numRef>
          </c:val>
          <c:extLst>
            <c:ext xmlns:c16="http://schemas.microsoft.com/office/drawing/2014/chart" uri="{C3380CC4-5D6E-409C-BE32-E72D297353CC}">
              <c16:uniqueId val="{00000002-E2B4-40C0-8309-9E62E1B86591}"/>
            </c:ext>
          </c:extLst>
        </c:ser>
        <c:ser>
          <c:idx val="3"/>
          <c:order val="3"/>
          <c:tx>
            <c:strRef>
              <c:f>'Pivot Table'!$E$3:$E$4</c:f>
              <c:strCache>
                <c:ptCount val="1"/>
                <c:pt idx="0">
                  <c:v>successful</c:v>
                </c:pt>
              </c:strCache>
            </c:strRef>
          </c:tx>
          <c:spPr>
            <a:solidFill>
              <a:schemeClr val="accent4"/>
            </a:solidFill>
            <a:ln>
              <a:noFill/>
            </a:ln>
            <a:effectLst/>
          </c:spPr>
          <c:invertIfNegative val="0"/>
          <c:cat>
            <c:strRef>
              <c:f>'Pivot Table'!$A$5:$A$14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E2B4-40C0-8309-9E62E1B86591}"/>
            </c:ext>
          </c:extLst>
        </c:ser>
        <c:dLbls>
          <c:showLegendKey val="0"/>
          <c:showVal val="0"/>
          <c:showCatName val="0"/>
          <c:showSerName val="0"/>
          <c:showPercent val="0"/>
          <c:showBubbleSize val="0"/>
        </c:dLbls>
        <c:gapWidth val="219"/>
        <c:overlap val="100"/>
        <c:axId val="361998832"/>
        <c:axId val="362002112"/>
      </c:barChart>
      <c:catAx>
        <c:axId val="361998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002112"/>
        <c:crosses val="autoZero"/>
        <c:auto val="1"/>
        <c:lblAlgn val="ctr"/>
        <c:lblOffset val="100"/>
        <c:noMultiLvlLbl val="0"/>
      </c:catAx>
      <c:valAx>
        <c:axId val="362002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9988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[StarterBook.xlsx]How many campaigns!PivotTable6</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
        <c:idx val="16"/>
        <c:spPr>
          <a:solidFill>
            <a:schemeClr val="accent1"/>
          </a:solidFill>
          <a:ln>
            <a:noFill/>
          </a:ln>
          <a:effectLst/>
        </c:spPr>
        <c:marker>
          <c:symbol val="none"/>
        </c:marker>
      </c:pivotFmt>
      <c:pivotFmt>
        <c:idx val="17"/>
        <c:spPr>
          <a:solidFill>
            <a:schemeClr val="accent1"/>
          </a:solidFill>
          <a:ln>
            <a:noFill/>
          </a:ln>
          <a:effectLst/>
        </c:spPr>
        <c:marker>
          <c:symbol val="none"/>
        </c:marker>
      </c:pivotFmt>
      <c:pivotFmt>
        <c:idx val="18"/>
        <c:spPr>
          <a:solidFill>
            <a:schemeClr val="accent1"/>
          </a:solidFill>
          <a:ln>
            <a:noFill/>
          </a:ln>
          <a:effectLst/>
        </c:spPr>
        <c:marker>
          <c:symbol val="none"/>
        </c:marker>
      </c:pivotFmt>
    </c:pivotFmts>
    <c:plotArea>
      <c:layout/>
      <c:barChart>
        <c:barDir val="col"/>
        <c:grouping val="stacked"/>
        <c:varyColors val="0"/>
        <c:ser>
          <c:idx val="0"/>
          <c:order val="0"/>
          <c:tx>
            <c:strRef>
              <c:f>'How many campaigns'!$B$4:$B$5</c:f>
              <c:strCache>
                <c:ptCount val="1"/>
                <c:pt idx="0">
                  <c:v>canceled</c:v>
                </c:pt>
              </c:strCache>
            </c:strRef>
          </c:tx>
          <c:spPr>
            <a:solidFill>
              <a:schemeClr val="accent1"/>
            </a:solidFill>
            <a:ln>
              <a:noFill/>
            </a:ln>
            <a:effectLst/>
          </c:spPr>
          <c:invertIfNegative val="0"/>
          <c:cat>
            <c:strRef>
              <c:f>'How many campaigns'!$A$6:$A$48</c:f>
              <c:strCache>
                <c:ptCount val="42"/>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pt idx="41">
                  <c:v>(blank)</c:v>
                </c:pt>
              </c:strCache>
            </c:strRef>
          </c:cat>
          <c:val>
            <c:numRef>
              <c:f>'How many campaigns'!$B$6:$B$48</c:f>
              <c:numCache>
                <c:formatCode>General</c:formatCode>
                <c:ptCount val="42"/>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0A72-40D8-B6B0-3C06DD10D0A8}"/>
            </c:ext>
          </c:extLst>
        </c:ser>
        <c:ser>
          <c:idx val="1"/>
          <c:order val="1"/>
          <c:tx>
            <c:strRef>
              <c:f>'How many campaigns'!$C$4:$C$5</c:f>
              <c:strCache>
                <c:ptCount val="1"/>
                <c:pt idx="0">
                  <c:v>failed</c:v>
                </c:pt>
              </c:strCache>
            </c:strRef>
          </c:tx>
          <c:spPr>
            <a:solidFill>
              <a:schemeClr val="accent2"/>
            </a:solidFill>
            <a:ln>
              <a:noFill/>
            </a:ln>
            <a:effectLst/>
          </c:spPr>
          <c:invertIfNegative val="0"/>
          <c:cat>
            <c:strRef>
              <c:f>'How many campaigns'!$A$6:$A$48</c:f>
              <c:strCache>
                <c:ptCount val="42"/>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pt idx="41">
                  <c:v>(blank)</c:v>
                </c:pt>
              </c:strCache>
            </c:strRef>
          </c:cat>
          <c:val>
            <c:numRef>
              <c:f>'How many campaigns'!$C$6:$C$48</c:f>
              <c:numCache>
                <c:formatCode>General</c:formatCode>
                <c:ptCount val="42"/>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0A72-40D8-B6B0-3C06DD10D0A8}"/>
            </c:ext>
          </c:extLst>
        </c:ser>
        <c:ser>
          <c:idx val="2"/>
          <c:order val="2"/>
          <c:tx>
            <c:strRef>
              <c:f>'How many campaigns'!$D$4:$D$5</c:f>
              <c:strCache>
                <c:ptCount val="1"/>
                <c:pt idx="0">
                  <c:v>live</c:v>
                </c:pt>
              </c:strCache>
            </c:strRef>
          </c:tx>
          <c:spPr>
            <a:solidFill>
              <a:schemeClr val="accent3"/>
            </a:solidFill>
            <a:ln>
              <a:noFill/>
            </a:ln>
            <a:effectLst/>
          </c:spPr>
          <c:invertIfNegative val="0"/>
          <c:cat>
            <c:strRef>
              <c:f>'How many campaigns'!$A$6:$A$48</c:f>
              <c:strCache>
                <c:ptCount val="42"/>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pt idx="41">
                  <c:v>(blank)</c:v>
                </c:pt>
              </c:strCache>
            </c:strRef>
          </c:cat>
          <c:val>
            <c:numRef>
              <c:f>'How many campaigns'!$D$6:$D$48</c:f>
              <c:numCache>
                <c:formatCode>General</c:formatCode>
                <c:ptCount val="42"/>
                <c:pt idx="8">
                  <c:v>20</c:v>
                </c:pt>
                <c:pt idx="24">
                  <c:v>19</c:v>
                </c:pt>
                <c:pt idx="31">
                  <c:v>6</c:v>
                </c:pt>
                <c:pt idx="33">
                  <c:v>5</c:v>
                </c:pt>
              </c:numCache>
            </c:numRef>
          </c:val>
          <c:extLst>
            <c:ext xmlns:c16="http://schemas.microsoft.com/office/drawing/2014/chart" uri="{C3380CC4-5D6E-409C-BE32-E72D297353CC}">
              <c16:uniqueId val="{00000002-0A72-40D8-B6B0-3C06DD10D0A8}"/>
            </c:ext>
          </c:extLst>
        </c:ser>
        <c:ser>
          <c:idx val="3"/>
          <c:order val="3"/>
          <c:tx>
            <c:strRef>
              <c:f>'How many campaigns'!$E$4:$E$5</c:f>
              <c:strCache>
                <c:ptCount val="1"/>
                <c:pt idx="0">
                  <c:v>successful</c:v>
                </c:pt>
              </c:strCache>
            </c:strRef>
          </c:tx>
          <c:spPr>
            <a:solidFill>
              <a:schemeClr val="accent4"/>
            </a:solidFill>
            <a:ln>
              <a:noFill/>
            </a:ln>
            <a:effectLst/>
          </c:spPr>
          <c:invertIfNegative val="0"/>
          <c:cat>
            <c:strRef>
              <c:f>'How many campaigns'!$A$6:$A$48</c:f>
              <c:strCache>
                <c:ptCount val="42"/>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pt idx="41">
                  <c:v>(blank)</c:v>
                </c:pt>
              </c:strCache>
            </c:strRef>
          </c:cat>
          <c:val>
            <c:numRef>
              <c:f>'How many campaigns'!$E$6:$E$48</c:f>
              <c:numCache>
                <c:formatCode>General</c:formatCode>
                <c:ptCount val="42"/>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0A72-40D8-B6B0-3C06DD10D0A8}"/>
            </c:ext>
          </c:extLst>
        </c:ser>
        <c:ser>
          <c:idx val="4"/>
          <c:order val="4"/>
          <c:tx>
            <c:strRef>
              <c:f>'How many campaigns'!$F$4:$F$5</c:f>
              <c:strCache>
                <c:ptCount val="1"/>
                <c:pt idx="0">
                  <c:v>(blank)</c:v>
                </c:pt>
              </c:strCache>
            </c:strRef>
          </c:tx>
          <c:spPr>
            <a:solidFill>
              <a:schemeClr val="accent5"/>
            </a:solidFill>
            <a:ln>
              <a:noFill/>
            </a:ln>
            <a:effectLst/>
          </c:spPr>
          <c:invertIfNegative val="0"/>
          <c:cat>
            <c:strRef>
              <c:f>'How many campaigns'!$A$6:$A$48</c:f>
              <c:strCache>
                <c:ptCount val="42"/>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pt idx="41">
                  <c:v>(blank)</c:v>
                </c:pt>
              </c:strCache>
            </c:strRef>
          </c:cat>
          <c:val>
            <c:numRef>
              <c:f>'How many campaigns'!$F$6:$F$48</c:f>
              <c:numCache>
                <c:formatCode>General</c:formatCode>
                <c:ptCount val="42"/>
              </c:numCache>
            </c:numRef>
          </c:val>
          <c:extLst>
            <c:ext xmlns:c16="http://schemas.microsoft.com/office/drawing/2014/chart" uri="{C3380CC4-5D6E-409C-BE32-E72D297353CC}">
              <c16:uniqueId val="{00000004-0A72-40D8-B6B0-3C06DD10D0A8}"/>
            </c:ext>
          </c:extLst>
        </c:ser>
        <c:dLbls>
          <c:showLegendKey val="0"/>
          <c:showVal val="0"/>
          <c:showCatName val="0"/>
          <c:showSerName val="0"/>
          <c:showPercent val="0"/>
          <c:showBubbleSize val="0"/>
        </c:dLbls>
        <c:gapWidth val="219"/>
        <c:overlap val="100"/>
        <c:axId val="446600608"/>
        <c:axId val="446600936"/>
      </c:barChart>
      <c:catAx>
        <c:axId val="44660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600936"/>
        <c:crosses val="autoZero"/>
        <c:auto val="1"/>
        <c:lblAlgn val="ctr"/>
        <c:lblOffset val="100"/>
        <c:noMultiLvlLbl val="0"/>
      </c:catAx>
      <c:valAx>
        <c:axId val="446600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6006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[StarterBook.xlsx]Parent Category!PivotTable3</c:name>
    <c:fmtId val="-1"/>
  </c:pivotSource>
  <c:chart>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
        <c:idx val="12"/>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'Parent Category'!$B$4:$B$5</c:f>
              <c:strCache>
                <c:ptCount val="1"/>
                <c:pt idx="0">
                  <c:v>canceled</c:v>
                </c:pt>
              </c:strCache>
            </c:strRef>
          </c:tx>
          <c:spPr>
            <a:ln w="28575" cap="rnd">
              <a:solidFill>
                <a:schemeClr val="accent1"/>
              </a:solidFill>
              <a:round/>
            </a:ln>
            <a:effectLst/>
          </c:spPr>
          <c:marker>
            <c:symbol val="none"/>
          </c:marker>
          <c:cat>
            <c:strRef>
              <c:f>'Parent Category'!$A$6:$A$18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'Parent Category'!$B$6:$B$18</c:f>
              <c:numCache>
                <c:formatCode>General</c:formatCode>
                <c:ptCount val="12"/>
                <c:pt idx="0">
                  <c:v>34</c:v>
                </c:pt>
                <c:pt idx="1">
                  <c:v>27</c:v>
                </c:pt>
                <c:pt idx="2">
                  <c:v>28</c:v>
                </c:pt>
                <c:pt idx="3">
                  <c:v>27</c:v>
                </c:pt>
                <c:pt idx="4">
                  <c:v>26</c:v>
                </c:pt>
                <c:pt idx="5">
                  <c:v>27</c:v>
                </c:pt>
                <c:pt idx="6">
                  <c:v>44</c:v>
                </c:pt>
                <c:pt idx="7">
                  <c:v>32</c:v>
                </c:pt>
                <c:pt idx="8">
                  <c:v>24</c:v>
                </c:pt>
                <c:pt idx="9">
                  <c:v>20</c:v>
                </c:pt>
                <c:pt idx="10">
                  <c:v>37</c:v>
                </c:pt>
                <c:pt idx="11">
                  <c:v>23</c:v>
                </c:pt>
              </c:numCache>
            </c:numRef>
          </c:val>
          <c:smooth val="0"/>
          <c:extLst>
            <c:ext xmlns:c16="http://schemas.microsoft.com/office/drawing/2014/chart" uri="{C3380CC4-5D6E-409C-BE32-E72D297353CC}">
              <c16:uniqueId val="{00000000-521B-4367-8462-5432B6B628E9}"/>
            </c:ext>
          </c:extLst>
        </c:ser>
        <c:ser>
          <c:idx val="1"/>
          <c:order val="1"/>
          <c:tx>
            <c:strRef>
              <c:f>'Parent Category'!$C$4:$C$5</c:f>
              <c:strCache>
                <c:ptCount val="1"/>
                <c:pt idx="0">
                  <c:v>failed</c:v>
                </c:pt>
              </c:strCache>
            </c:strRef>
          </c:tx>
          <c:spPr>
            <a:ln w="28575" cap="rnd">
              <a:solidFill>
                <a:schemeClr val="accent2"/>
              </a:solidFill>
              <a:round/>
            </a:ln>
            <a:effectLst/>
          </c:spPr>
          <c:marker>
            <c:symbol val="none"/>
          </c:marker>
          <c:cat>
            <c:strRef>
              <c:f>'Parent Category'!$A$6:$A$18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'Parent Category'!$C$6:$C$18</c:f>
              <c:numCache>
                <c:formatCode>General</c:formatCode>
                <c:ptCount val="12"/>
                <c:pt idx="0">
                  <c:v>149</c:v>
                </c:pt>
                <c:pt idx="1">
                  <c:v>105</c:v>
                </c:pt>
                <c:pt idx="2">
                  <c:v>108</c:v>
                </c:pt>
                <c:pt idx="3">
                  <c:v>103</c:v>
                </c:pt>
                <c:pt idx="4">
                  <c:v>126</c:v>
                </c:pt>
                <c:pt idx="5">
                  <c:v>148</c:v>
                </c:pt>
                <c:pt idx="6">
                  <c:v>148</c:v>
                </c:pt>
                <c:pt idx="7">
                  <c:v>134</c:v>
                </c:pt>
                <c:pt idx="8">
                  <c:v>127</c:v>
                </c:pt>
                <c:pt idx="9">
                  <c:v>150</c:v>
                </c:pt>
                <c:pt idx="10">
                  <c:v>113</c:v>
                </c:pt>
                <c:pt idx="11">
                  <c:v>119</c:v>
                </c:pt>
              </c:numCache>
            </c:numRef>
          </c:val>
          <c:smooth val="0"/>
          <c:extLst>
            <c:ext xmlns:c16="http://schemas.microsoft.com/office/drawing/2014/chart" uri="{C3380CC4-5D6E-409C-BE32-E72D297353CC}">
              <c16:uniqueId val="{00000001-521B-4367-8462-5432B6B628E9}"/>
            </c:ext>
          </c:extLst>
        </c:ser>
        <c:ser>
          <c:idx val="2"/>
          <c:order val="2"/>
          <c:tx>
            <c:strRef>
              <c:f>'Parent Category'!$D$4:$D$5</c:f>
              <c:strCache>
                <c:ptCount val="1"/>
                <c:pt idx="0">
                  <c:v>live</c:v>
                </c:pt>
              </c:strCache>
            </c:strRef>
          </c:tx>
          <c:spPr>
            <a:ln w="28575" cap="rnd">
              <a:solidFill>
                <a:schemeClr val="accent3"/>
              </a:solidFill>
              <a:round/>
            </a:ln>
            <a:effectLst/>
          </c:spPr>
          <c:marker>
            <c:symbol val="none"/>
          </c:marker>
          <c:cat>
            <c:strRef>
              <c:f>'Parent Category'!$A$6:$A$18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'Parent Category'!$D$6:$D$18</c:f>
              <c:numCache>
                <c:formatCode>General</c:formatCode>
                <c:ptCount val="12"/>
                <c:pt idx="0">
                  <c:v>2</c:v>
                </c:pt>
                <c:pt idx="1">
                  <c:v>18</c:v>
                </c:pt>
                <c:pt idx="2">
                  <c:v>30</c:v>
                </c:pt>
              </c:numCache>
            </c:numRef>
          </c:val>
          <c:smooth val="0"/>
          <c:extLst>
            <c:ext xmlns:c16="http://schemas.microsoft.com/office/drawing/2014/chart" uri="{C3380CC4-5D6E-409C-BE32-E72D297353CC}">
              <c16:uniqueId val="{00000002-521B-4367-8462-5432B6B628E9}"/>
            </c:ext>
          </c:extLst>
        </c:ser>
        <c:ser>
          <c:idx val="3"/>
          <c:order val="3"/>
          <c:tx>
            <c:strRef>
              <c:f>'Parent Category'!$E$4:$E$5</c:f>
              <c:strCache>
                <c:ptCount val="1"/>
                <c:pt idx="0">
                  <c:v>successful</c:v>
                </c:pt>
              </c:strCache>
            </c:strRef>
          </c:tx>
          <c:spPr>
            <a:ln w="28575" cap="rnd">
              <a:solidFill>
                <a:schemeClr val="accent4"/>
              </a:solidFill>
              <a:round/>
            </a:ln>
            <a:effectLst/>
          </c:spPr>
          <c:marker>
            <c:symbol val="none"/>
          </c:marker>
          <c:cat>
            <c:strRef>
              <c:f>'Parent Category'!$A$6:$A$18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'Parent Category'!$E$6:$E$18</c:f>
              <c:numCache>
                <c:formatCode>General</c:formatCode>
                <c:ptCount val="12"/>
                <c:pt idx="0">
                  <c:v>183</c:v>
                </c:pt>
                <c:pt idx="1">
                  <c:v>202</c:v>
                </c:pt>
                <c:pt idx="2">
                  <c:v>179</c:v>
                </c:pt>
                <c:pt idx="3">
                  <c:v>193</c:v>
                </c:pt>
                <c:pt idx="4">
                  <c:v>233</c:v>
                </c:pt>
                <c:pt idx="5">
                  <c:v>213</c:v>
                </c:pt>
                <c:pt idx="6">
                  <c:v>192</c:v>
                </c:pt>
                <c:pt idx="7">
                  <c:v>167</c:v>
                </c:pt>
                <c:pt idx="8">
                  <c:v>148</c:v>
                </c:pt>
                <c:pt idx="9">
                  <c:v>184</c:v>
                </c:pt>
                <c:pt idx="10">
                  <c:v>180</c:v>
                </c:pt>
                <c:pt idx="11">
                  <c:v>111</c:v>
                </c:pt>
              </c:numCache>
            </c:numRef>
          </c:val>
          <c:smooth val="0"/>
          <c:extLst>
            <c:ext xmlns:c16="http://schemas.microsoft.com/office/drawing/2014/chart" uri="{C3380CC4-5D6E-409C-BE32-E72D297353CC}">
              <c16:uniqueId val="{00000003-521B-4367-8462-5432B6B628E9}"/>
            </c:ext>
          </c:extLst>
        </c:ser>
        <c:dLbls>
          <c:showLegendKey val="0"/>
          <c:showVal val="0"/>
          <c:showCatName val="0"/>
          <c:showSerName val="0"/>
          <c:showPercent val="0"/>
          <c:showBubbleSize val="0"/>
        </c:dLbls>
        <c:smooth val="0"/>
        <c:axId val="435969704"/>
        <c:axId val="435970032"/>
      </c:lineChart>
      <c:catAx>
        <c:axId val="435969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970032"/>
        <c:crosses val="autoZero"/>
        <c:auto val="1"/>
        <c:lblAlgn val="ctr"/>
        <c:lblOffset val="100"/>
        <c:noMultiLvlLbl val="0"/>
      </c:catAx>
      <c:valAx>
        <c:axId val="435970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9697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114</Words>
  <Characters>655</Characters>
  <Application>Microsoft Office Word</Application>
  <DocSecurity>0</DocSecurity>
  <Lines>5</Lines>
  <Paragraphs>1</Paragraphs>
  <ScaleCrop>false</ScaleCrop>
  <Company>Saint Paul College</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Hikmatullah Achekzai</dc:creator>
  <cp:keywords/>
  <dc:description/>
  <cp:lastModifiedBy>Hikmatullah Achekzai</cp:lastModifiedBy>
  <cp:revision>1</cp:revision>
  <dcterms:created xsi:type="dcterms:W3CDTF">2018-11-17T14:58:00Z</dcterms:created>
  <dcterms:modified xsi:type="dcterms:W3CDTF">2018-11-17T15:07:00Z</dcterms:modified>
</cp:coreProperties>
</file>