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F458" w14:textId="72192A39" w:rsidR="00EA0BB3" w:rsidRDefault="00000000" w:rsidP="00385871">
      <w:pPr>
        <w:pStyle w:val="PreformattedText"/>
        <w:jc w:val="center"/>
        <w:rPr>
          <w:rFonts w:asciiTheme="minorHAnsi" w:hAnsiTheme="minorHAnsi" w:cstheme="minorHAnsi"/>
          <w:b/>
          <w:bCs/>
          <w:sz w:val="40"/>
          <w:szCs w:val="40"/>
        </w:rPr>
      </w:pPr>
      <w:r w:rsidRPr="00385871">
        <w:rPr>
          <w:rFonts w:asciiTheme="minorHAnsi" w:hAnsiTheme="minorHAnsi" w:cstheme="minorHAnsi"/>
          <w:b/>
          <w:bCs/>
          <w:sz w:val="40"/>
          <w:szCs w:val="40"/>
        </w:rPr>
        <w:t xml:space="preserve">MODEL </w:t>
      </w:r>
      <w:proofErr w:type="gramStart"/>
      <w:r w:rsidRPr="00385871">
        <w:rPr>
          <w:rFonts w:asciiTheme="minorHAnsi" w:hAnsiTheme="minorHAnsi" w:cstheme="minorHAnsi"/>
          <w:b/>
          <w:bCs/>
          <w:sz w:val="40"/>
          <w:szCs w:val="40"/>
        </w:rPr>
        <w:t>CARD :</w:t>
      </w:r>
      <w:proofErr w:type="gramEnd"/>
      <w:r w:rsidRPr="00385871">
        <w:rPr>
          <w:rFonts w:asciiTheme="minorHAnsi" w:hAnsiTheme="minorHAnsi" w:cstheme="minorHAnsi"/>
          <w:b/>
          <w:bCs/>
          <w:sz w:val="40"/>
          <w:szCs w:val="40"/>
        </w:rPr>
        <w:t xml:space="preserve"> Trusted HR-AI Talent Retention</w:t>
      </w:r>
    </w:p>
    <w:p w14:paraId="255C8BB8" w14:textId="77777777" w:rsidR="00385871" w:rsidRPr="00385871" w:rsidRDefault="00385871" w:rsidP="00385871">
      <w:pPr>
        <w:pStyle w:val="PreformattedText"/>
        <w:jc w:val="center"/>
        <w:rPr>
          <w:rFonts w:asciiTheme="minorHAnsi" w:hAnsiTheme="minorHAnsi" w:cstheme="minorHAnsi"/>
          <w:b/>
          <w:bCs/>
          <w:sz w:val="40"/>
          <w:szCs w:val="40"/>
        </w:rPr>
      </w:pPr>
    </w:p>
    <w:p w14:paraId="6A173938" w14:textId="77777777" w:rsidR="00385871" w:rsidRDefault="00385871" w:rsidP="00385871">
      <w:pPr>
        <w:pStyle w:val="PreformattedText"/>
        <w:rPr>
          <w:rFonts w:asciiTheme="minorHAnsi" w:hAnsiTheme="minorHAnsi" w:cstheme="minorHAnsi"/>
          <w:b/>
          <w:bCs/>
          <w:sz w:val="24"/>
          <w:szCs w:val="24"/>
        </w:rPr>
      </w:pPr>
    </w:p>
    <w:p w14:paraId="69E9D37F" w14:textId="58D0DDD0" w:rsidR="00385871" w:rsidRDefault="00385871" w:rsidP="00385871">
      <w:pPr>
        <w:pStyle w:val="PreformattedText"/>
        <w:rPr>
          <w:rFonts w:asciiTheme="minorHAnsi" w:hAnsiTheme="minorHAnsi" w:cstheme="minorHAnsi"/>
          <w:b/>
          <w:bCs/>
          <w:sz w:val="24"/>
          <w:szCs w:val="24"/>
        </w:rPr>
      </w:pPr>
      <w:r>
        <w:rPr>
          <w:rFonts w:asciiTheme="minorHAnsi" w:hAnsiTheme="minorHAnsi" w:cstheme="minorHAnsi"/>
          <w:b/>
          <w:bCs/>
          <w:sz w:val="24"/>
          <w:szCs w:val="24"/>
        </w:rPr>
        <w:t>1.</w:t>
      </w:r>
      <w:r w:rsidR="00000000" w:rsidRPr="00385871">
        <w:rPr>
          <w:rFonts w:asciiTheme="minorHAnsi" w:hAnsiTheme="minorHAnsi" w:cstheme="minorHAnsi"/>
          <w:b/>
          <w:bCs/>
          <w:sz w:val="24"/>
          <w:szCs w:val="24"/>
        </w:rPr>
        <w:t>Model Details</w:t>
      </w:r>
    </w:p>
    <w:p w14:paraId="1F1B36FC" w14:textId="77777777" w:rsidR="00385871" w:rsidRPr="00385871" w:rsidRDefault="00385871" w:rsidP="00385871">
      <w:pPr>
        <w:pStyle w:val="PreformattedText"/>
        <w:ind w:left="360"/>
        <w:rPr>
          <w:rFonts w:asciiTheme="minorHAnsi" w:hAnsiTheme="minorHAnsi" w:cstheme="minorHAnsi"/>
          <w:b/>
          <w:bCs/>
          <w:sz w:val="24"/>
          <w:szCs w:val="24"/>
        </w:rPr>
      </w:pPr>
    </w:p>
    <w:p w14:paraId="05DCB645" w14:textId="7C3B14B2" w:rsidR="00EA0BB3" w:rsidRPr="00385871" w:rsidRDefault="00000000">
      <w:pPr>
        <w:pStyle w:val="PreformattedText"/>
        <w:rPr>
          <w:rFonts w:asciiTheme="minorHAnsi" w:hAnsiTheme="minorHAnsi" w:cstheme="minorHAnsi"/>
        </w:rPr>
      </w:pPr>
      <w:r w:rsidRPr="00385871">
        <w:rPr>
          <w:rFonts w:asciiTheme="minorHAnsi" w:hAnsiTheme="minorHAnsi" w:cstheme="minorHAnsi"/>
        </w:rPr>
        <w:t xml:space="preserve">Developed by: </w:t>
      </w:r>
      <w:r w:rsidR="00385871" w:rsidRPr="00385871">
        <w:rPr>
          <w:rFonts w:asciiTheme="minorHAnsi" w:hAnsiTheme="minorHAnsi" w:cstheme="minorHAnsi"/>
        </w:rPr>
        <w:t>Group 8</w:t>
      </w:r>
    </w:p>
    <w:p w14:paraId="7F493294" w14:textId="3D1F7E3F" w:rsidR="00EA0BB3" w:rsidRPr="00385871" w:rsidRDefault="00000000">
      <w:pPr>
        <w:pStyle w:val="PreformattedText"/>
        <w:rPr>
          <w:rFonts w:asciiTheme="minorHAnsi" w:hAnsiTheme="minorHAnsi" w:cstheme="minorHAnsi"/>
        </w:rPr>
      </w:pPr>
      <w:r w:rsidRPr="00385871">
        <w:rPr>
          <w:rFonts w:asciiTheme="minorHAnsi" w:hAnsiTheme="minorHAnsi" w:cstheme="minorHAnsi"/>
        </w:rPr>
        <w:t>Model Date: March 2026</w:t>
      </w:r>
    </w:p>
    <w:p w14:paraId="36265CD7" w14:textId="2BB796C3" w:rsidR="00EA0BB3" w:rsidRPr="00385871" w:rsidRDefault="00000000">
      <w:pPr>
        <w:pStyle w:val="PreformattedText"/>
        <w:rPr>
          <w:rFonts w:asciiTheme="minorHAnsi" w:hAnsiTheme="minorHAnsi" w:cstheme="minorHAnsi"/>
        </w:rPr>
      </w:pPr>
      <w:r w:rsidRPr="00385871">
        <w:rPr>
          <w:rFonts w:asciiTheme="minorHAnsi" w:hAnsiTheme="minorHAnsi" w:cstheme="minorHAnsi"/>
        </w:rPr>
        <w:t xml:space="preserve">Model Type: Random Forest Classifier (Supervised Machine Learning) paired with SHAP (Shapley Additive </w:t>
      </w:r>
      <w:proofErr w:type="spellStart"/>
      <w:proofErr w:type="gramStart"/>
      <w:r w:rsidRPr="00385871">
        <w:rPr>
          <w:rFonts w:asciiTheme="minorHAnsi" w:hAnsiTheme="minorHAnsi" w:cstheme="minorHAnsi"/>
        </w:rPr>
        <w:t>exPlanations</w:t>
      </w:r>
      <w:proofErr w:type="spellEnd"/>
      <w:proofErr w:type="gramEnd"/>
      <w:r w:rsidRPr="00385871">
        <w:rPr>
          <w:rFonts w:asciiTheme="minorHAnsi" w:hAnsiTheme="minorHAnsi" w:cstheme="minorHAnsi"/>
        </w:rPr>
        <w:t>) for local explainability.</w:t>
      </w:r>
    </w:p>
    <w:p w14:paraId="78C46E5B" w14:textId="734EA908" w:rsidR="00EA0BB3" w:rsidRPr="00385871" w:rsidRDefault="00000000">
      <w:pPr>
        <w:pStyle w:val="PreformattedText"/>
        <w:rPr>
          <w:rFonts w:asciiTheme="minorHAnsi" w:hAnsiTheme="minorHAnsi" w:cstheme="minorHAnsi"/>
        </w:rPr>
      </w:pPr>
      <w:r w:rsidRPr="00385871">
        <w:rPr>
          <w:rFonts w:asciiTheme="minorHAnsi" w:hAnsiTheme="minorHAnsi" w:cstheme="minorHAnsi"/>
        </w:rPr>
        <w:t>Architecture Base: scikit-learn (v1.x) Random Forest with 100 estimators (</w:t>
      </w:r>
      <w:proofErr w:type="spellStart"/>
      <w:r w:rsidRPr="00385871">
        <w:rPr>
          <w:rFonts w:asciiTheme="minorHAnsi" w:hAnsiTheme="minorHAnsi" w:cstheme="minorHAnsi"/>
        </w:rPr>
        <w:t>n_estimators</w:t>
      </w:r>
      <w:proofErr w:type="spellEnd"/>
      <w:r w:rsidRPr="00385871">
        <w:rPr>
          <w:rFonts w:asciiTheme="minorHAnsi" w:hAnsiTheme="minorHAnsi" w:cstheme="minorHAnsi"/>
        </w:rPr>
        <w:t xml:space="preserve">=100, </w:t>
      </w:r>
      <w:proofErr w:type="spellStart"/>
      <w:r w:rsidRPr="00385871">
        <w:rPr>
          <w:rFonts w:asciiTheme="minorHAnsi" w:hAnsiTheme="minorHAnsi" w:cstheme="minorHAnsi"/>
        </w:rPr>
        <w:t>random_state</w:t>
      </w:r>
      <w:proofErr w:type="spellEnd"/>
      <w:r w:rsidRPr="00385871">
        <w:rPr>
          <w:rFonts w:asciiTheme="minorHAnsi" w:hAnsiTheme="minorHAnsi" w:cstheme="minorHAnsi"/>
        </w:rPr>
        <w:t>=42).</w:t>
      </w:r>
    </w:p>
    <w:p w14:paraId="22CA997D" w14:textId="17B419CE" w:rsidR="00EA0BB3" w:rsidRPr="00385871" w:rsidRDefault="00000000">
      <w:pPr>
        <w:pStyle w:val="PreformattedText"/>
        <w:rPr>
          <w:rFonts w:asciiTheme="minorHAnsi" w:hAnsiTheme="minorHAnsi" w:cstheme="minorHAnsi"/>
        </w:rPr>
      </w:pPr>
      <w:r w:rsidRPr="00385871">
        <w:rPr>
          <w:rFonts w:asciiTheme="minorHAnsi" w:hAnsiTheme="minorHAnsi" w:cstheme="minorHAnsi"/>
        </w:rPr>
        <w:t>License: Open Source (Educational/Hackathon purpose).</w:t>
      </w:r>
    </w:p>
    <w:p w14:paraId="516F10C6" w14:textId="77777777" w:rsidR="00EA0BB3" w:rsidRPr="00385871" w:rsidRDefault="00EA0BB3">
      <w:pPr>
        <w:pStyle w:val="PreformattedText"/>
        <w:rPr>
          <w:rFonts w:asciiTheme="minorHAnsi" w:hAnsiTheme="minorHAnsi" w:cstheme="minorHAnsi"/>
        </w:rPr>
      </w:pPr>
    </w:p>
    <w:p w14:paraId="2CE356E5" w14:textId="515E8515" w:rsidR="00EA0BB3" w:rsidRDefault="00000000">
      <w:pPr>
        <w:pStyle w:val="PreformattedText"/>
        <w:rPr>
          <w:rFonts w:asciiTheme="minorHAnsi" w:hAnsiTheme="minorHAnsi" w:cstheme="minorHAnsi"/>
          <w:b/>
          <w:bCs/>
          <w:sz w:val="24"/>
          <w:szCs w:val="24"/>
        </w:rPr>
      </w:pPr>
      <w:r w:rsidRPr="00385871">
        <w:rPr>
          <w:rFonts w:asciiTheme="minorHAnsi" w:hAnsiTheme="minorHAnsi" w:cstheme="minorHAnsi"/>
          <w:b/>
          <w:bCs/>
          <w:sz w:val="24"/>
          <w:szCs w:val="24"/>
        </w:rPr>
        <w:t>2. Intended Use</w:t>
      </w:r>
    </w:p>
    <w:p w14:paraId="73D57253" w14:textId="77777777" w:rsidR="00385871" w:rsidRPr="00385871" w:rsidRDefault="00385871">
      <w:pPr>
        <w:pStyle w:val="PreformattedText"/>
        <w:rPr>
          <w:rFonts w:asciiTheme="minorHAnsi" w:hAnsiTheme="minorHAnsi" w:cstheme="minorHAnsi"/>
          <w:b/>
          <w:bCs/>
          <w:sz w:val="24"/>
          <w:szCs w:val="24"/>
        </w:rPr>
      </w:pPr>
    </w:p>
    <w:p w14:paraId="2889564D" w14:textId="01106EDC" w:rsidR="00EA0BB3" w:rsidRPr="00385871" w:rsidRDefault="00000000">
      <w:pPr>
        <w:pStyle w:val="PreformattedText"/>
        <w:rPr>
          <w:rFonts w:asciiTheme="minorHAnsi" w:hAnsiTheme="minorHAnsi" w:cstheme="minorHAnsi"/>
        </w:rPr>
      </w:pPr>
      <w:r w:rsidRPr="00385871">
        <w:rPr>
          <w:rFonts w:asciiTheme="minorHAnsi" w:hAnsiTheme="minorHAnsi" w:cstheme="minorHAnsi"/>
        </w:rPr>
        <w:t>Primary Use Case: Predicting whether an active employee is at high risk of voluntarily or involuntarily leaving the company (turnover/attrition prediction).</w:t>
      </w:r>
    </w:p>
    <w:p w14:paraId="37C089E9" w14:textId="6E799389" w:rsidR="00EA0BB3" w:rsidRPr="00385871" w:rsidRDefault="00000000">
      <w:pPr>
        <w:pStyle w:val="PreformattedText"/>
        <w:rPr>
          <w:rFonts w:asciiTheme="minorHAnsi" w:hAnsiTheme="minorHAnsi" w:cstheme="minorHAnsi"/>
        </w:rPr>
      </w:pPr>
      <w:r w:rsidRPr="00385871">
        <w:rPr>
          <w:rFonts w:asciiTheme="minorHAnsi" w:hAnsiTheme="minorHAnsi" w:cstheme="minorHAnsi"/>
        </w:rPr>
        <w:t>Secondary Use Case: Providing HR professionals with actionable, individualized insights (SHAP values) explaining *why* a specific employee is at risk, enabling targeted retention strategies (e.g., offering a training program, adjusting salary).</w:t>
      </w:r>
    </w:p>
    <w:p w14:paraId="7077837D" w14:textId="491DCFA7" w:rsidR="00EA0BB3" w:rsidRPr="00385871" w:rsidRDefault="00000000">
      <w:pPr>
        <w:pStyle w:val="PreformattedText"/>
        <w:rPr>
          <w:rFonts w:asciiTheme="minorHAnsi" w:hAnsiTheme="minorHAnsi" w:cstheme="minorHAnsi"/>
        </w:rPr>
      </w:pPr>
      <w:r w:rsidRPr="00385871">
        <w:rPr>
          <w:rFonts w:asciiTheme="minorHAnsi" w:hAnsiTheme="minorHAnsi" w:cstheme="minorHAnsi"/>
        </w:rPr>
        <w:t>Out-of-Scope Uses: Automated firing decisions, automated salary reductions, or any fully automated HR actions without human oversight (Human-in-the-loop is mandatory).</w:t>
      </w:r>
    </w:p>
    <w:p w14:paraId="33FC3611" w14:textId="77777777" w:rsidR="00EA0BB3" w:rsidRPr="00385871" w:rsidRDefault="00EA0BB3">
      <w:pPr>
        <w:pStyle w:val="PreformattedText"/>
        <w:rPr>
          <w:rFonts w:asciiTheme="minorHAnsi" w:hAnsiTheme="minorHAnsi" w:cstheme="minorHAnsi"/>
        </w:rPr>
      </w:pPr>
    </w:p>
    <w:p w14:paraId="6DB2F421" w14:textId="4B1BBC35" w:rsidR="00EA0BB3" w:rsidRDefault="00000000">
      <w:pPr>
        <w:pStyle w:val="PreformattedText"/>
        <w:rPr>
          <w:rFonts w:asciiTheme="minorHAnsi" w:hAnsiTheme="minorHAnsi" w:cstheme="minorHAnsi"/>
          <w:b/>
          <w:bCs/>
          <w:sz w:val="24"/>
          <w:szCs w:val="24"/>
        </w:rPr>
      </w:pPr>
      <w:r w:rsidRPr="00385871">
        <w:rPr>
          <w:rFonts w:asciiTheme="minorHAnsi" w:hAnsiTheme="minorHAnsi" w:cstheme="minorHAnsi"/>
          <w:b/>
          <w:bCs/>
          <w:sz w:val="24"/>
          <w:szCs w:val="24"/>
        </w:rPr>
        <w:t>3. Factors (Variables)</w:t>
      </w:r>
    </w:p>
    <w:p w14:paraId="2D024EDA" w14:textId="77777777" w:rsidR="00385871" w:rsidRPr="00385871" w:rsidRDefault="00385871">
      <w:pPr>
        <w:pStyle w:val="PreformattedText"/>
        <w:rPr>
          <w:rFonts w:asciiTheme="minorHAnsi" w:hAnsiTheme="minorHAnsi" w:cstheme="minorHAnsi"/>
          <w:b/>
          <w:bCs/>
          <w:sz w:val="24"/>
          <w:szCs w:val="24"/>
        </w:rPr>
      </w:pPr>
    </w:p>
    <w:p w14:paraId="054C7A8C" w14:textId="0D2289E3" w:rsidR="00EA0BB3" w:rsidRPr="00385871" w:rsidRDefault="00000000">
      <w:pPr>
        <w:pStyle w:val="PreformattedText"/>
        <w:rPr>
          <w:rFonts w:asciiTheme="minorHAnsi" w:hAnsiTheme="minorHAnsi" w:cstheme="minorHAnsi"/>
        </w:rPr>
      </w:pPr>
      <w:r w:rsidRPr="00385871">
        <w:rPr>
          <w:rFonts w:asciiTheme="minorHAnsi" w:hAnsiTheme="minorHAnsi" w:cstheme="minorHAnsi"/>
        </w:rPr>
        <w:t xml:space="preserve">Target Variable: </w:t>
      </w:r>
      <w:proofErr w:type="spellStart"/>
      <w:r w:rsidRPr="00385871">
        <w:rPr>
          <w:rFonts w:asciiTheme="minorHAnsi" w:hAnsiTheme="minorHAnsi" w:cstheme="minorHAnsi"/>
        </w:rPr>
        <w:t>Termd</w:t>
      </w:r>
      <w:proofErr w:type="spellEnd"/>
      <w:r w:rsidRPr="00385871">
        <w:rPr>
          <w:rFonts w:asciiTheme="minorHAnsi" w:hAnsiTheme="minorHAnsi" w:cstheme="minorHAnsi"/>
        </w:rPr>
        <w:t xml:space="preserve"> (Binary: 1 = Left the company, 0 = Active employee).</w:t>
      </w:r>
    </w:p>
    <w:p w14:paraId="6205F758" w14:textId="58749FC7" w:rsidR="00EA0BB3" w:rsidRPr="00385871" w:rsidRDefault="00000000">
      <w:pPr>
        <w:pStyle w:val="PreformattedText"/>
        <w:rPr>
          <w:rFonts w:asciiTheme="minorHAnsi" w:hAnsiTheme="minorHAnsi" w:cstheme="minorHAnsi"/>
        </w:rPr>
      </w:pPr>
      <w:r w:rsidRPr="00385871">
        <w:rPr>
          <w:rFonts w:asciiTheme="minorHAnsi" w:hAnsiTheme="minorHAnsi" w:cstheme="minorHAnsi"/>
        </w:rPr>
        <w:t>Predictive Features (Subset): Salary, Department, Performance Score, Engagement Survey Score, Absences, Days Late, Recruitment Source, Number of Special Projects.</w:t>
      </w:r>
    </w:p>
    <w:p w14:paraId="19EEC470" w14:textId="247931B5" w:rsidR="00EA0BB3" w:rsidRPr="00385871" w:rsidRDefault="00000000">
      <w:pPr>
        <w:pStyle w:val="PreformattedText"/>
        <w:rPr>
          <w:rFonts w:asciiTheme="minorHAnsi" w:hAnsiTheme="minorHAnsi" w:cstheme="minorHAnsi"/>
        </w:rPr>
      </w:pPr>
      <w:r w:rsidRPr="00385871">
        <w:rPr>
          <w:rFonts w:asciiTheme="minorHAnsi" w:hAnsiTheme="minorHAnsi" w:cstheme="minorHAnsi"/>
        </w:rPr>
        <w:t xml:space="preserve">Protected Attributes (Audited but not direct drivers): Sex (Gender), </w:t>
      </w:r>
      <w:proofErr w:type="spellStart"/>
      <w:r w:rsidRPr="00385871">
        <w:rPr>
          <w:rFonts w:asciiTheme="minorHAnsi" w:hAnsiTheme="minorHAnsi" w:cstheme="minorHAnsi"/>
        </w:rPr>
        <w:t>RaceDesc</w:t>
      </w:r>
      <w:proofErr w:type="spellEnd"/>
      <w:r w:rsidRPr="00385871">
        <w:rPr>
          <w:rFonts w:asciiTheme="minorHAnsi" w:hAnsiTheme="minorHAnsi" w:cstheme="minorHAnsi"/>
        </w:rPr>
        <w:t xml:space="preserve"> (Ethnicity/Race). </w:t>
      </w:r>
    </w:p>
    <w:p w14:paraId="77F2AB84" w14:textId="6F7CDEB8" w:rsidR="00EA0BB3" w:rsidRPr="00385871" w:rsidRDefault="00000000">
      <w:pPr>
        <w:pStyle w:val="PreformattedText"/>
        <w:rPr>
          <w:rFonts w:asciiTheme="minorHAnsi" w:hAnsiTheme="minorHAnsi" w:cstheme="minorHAnsi"/>
        </w:rPr>
      </w:pPr>
      <w:r w:rsidRPr="00385871">
        <w:rPr>
          <w:rFonts w:asciiTheme="minorHAnsi" w:hAnsiTheme="minorHAnsi" w:cstheme="minorHAnsi"/>
        </w:rPr>
        <w:t xml:space="preserve">Note: Explicitly dropped "data leakage" variables (e.g., </w:t>
      </w:r>
      <w:proofErr w:type="spellStart"/>
      <w:r w:rsidRPr="00385871">
        <w:rPr>
          <w:rFonts w:asciiTheme="minorHAnsi" w:hAnsiTheme="minorHAnsi" w:cstheme="minorHAnsi"/>
        </w:rPr>
        <w:t>EmploymentStatus</w:t>
      </w:r>
      <w:proofErr w:type="spellEnd"/>
      <w:r w:rsidRPr="00385871">
        <w:rPr>
          <w:rFonts w:asciiTheme="minorHAnsi" w:hAnsiTheme="minorHAnsi" w:cstheme="minorHAnsi"/>
        </w:rPr>
        <w:t xml:space="preserve">, </w:t>
      </w:r>
      <w:proofErr w:type="spellStart"/>
      <w:r w:rsidRPr="00385871">
        <w:rPr>
          <w:rFonts w:asciiTheme="minorHAnsi" w:hAnsiTheme="minorHAnsi" w:cstheme="minorHAnsi"/>
        </w:rPr>
        <w:t>TermReason</w:t>
      </w:r>
      <w:proofErr w:type="spellEnd"/>
      <w:r w:rsidRPr="00385871">
        <w:rPr>
          <w:rFonts w:asciiTheme="minorHAnsi" w:hAnsiTheme="minorHAnsi" w:cstheme="minorHAnsi"/>
        </w:rPr>
        <w:t>) to prevent the model from "cheating" during training.</w:t>
      </w:r>
    </w:p>
    <w:p w14:paraId="33AAD4F3" w14:textId="77777777" w:rsidR="00EA0BB3" w:rsidRPr="00385871" w:rsidRDefault="00EA0BB3">
      <w:pPr>
        <w:pStyle w:val="PreformattedText"/>
        <w:rPr>
          <w:rFonts w:asciiTheme="minorHAnsi" w:hAnsiTheme="minorHAnsi" w:cstheme="minorHAnsi"/>
        </w:rPr>
      </w:pPr>
    </w:p>
    <w:p w14:paraId="3BB83AA1" w14:textId="070C3F3C" w:rsidR="00EA0BB3" w:rsidRDefault="00000000">
      <w:pPr>
        <w:pStyle w:val="PreformattedText"/>
        <w:rPr>
          <w:rFonts w:asciiTheme="minorHAnsi" w:hAnsiTheme="minorHAnsi" w:cstheme="minorHAnsi"/>
          <w:b/>
          <w:bCs/>
          <w:sz w:val="24"/>
          <w:szCs w:val="24"/>
        </w:rPr>
      </w:pPr>
      <w:r w:rsidRPr="00385871">
        <w:rPr>
          <w:rFonts w:asciiTheme="minorHAnsi" w:hAnsiTheme="minorHAnsi" w:cstheme="minorHAnsi"/>
          <w:b/>
          <w:bCs/>
          <w:sz w:val="24"/>
          <w:szCs w:val="24"/>
        </w:rPr>
        <w:t>4. Metrics</w:t>
      </w:r>
    </w:p>
    <w:p w14:paraId="58F8294F" w14:textId="77777777" w:rsidR="00385871" w:rsidRPr="00385871" w:rsidRDefault="00385871">
      <w:pPr>
        <w:pStyle w:val="PreformattedText"/>
        <w:rPr>
          <w:rFonts w:asciiTheme="minorHAnsi" w:hAnsiTheme="minorHAnsi" w:cstheme="minorHAnsi"/>
          <w:b/>
          <w:bCs/>
          <w:sz w:val="24"/>
          <w:szCs w:val="24"/>
        </w:rPr>
      </w:pPr>
    </w:p>
    <w:p w14:paraId="25AE0FDA" w14:textId="73B12F9F" w:rsidR="00EA0BB3" w:rsidRPr="00385871" w:rsidRDefault="00000000">
      <w:pPr>
        <w:pStyle w:val="PreformattedText"/>
        <w:rPr>
          <w:rFonts w:asciiTheme="minorHAnsi" w:hAnsiTheme="minorHAnsi" w:cstheme="minorHAnsi"/>
        </w:rPr>
      </w:pPr>
      <w:r w:rsidRPr="00385871">
        <w:rPr>
          <w:rFonts w:asciiTheme="minorHAnsi" w:hAnsiTheme="minorHAnsi" w:cstheme="minorHAnsi"/>
        </w:rPr>
        <w:t xml:space="preserve">Performance Metric: Accuracy on the test set is approximately 65-75% (baseline model). </w:t>
      </w:r>
    </w:p>
    <w:p w14:paraId="21A2DE1C" w14:textId="20D3AD6F" w:rsidR="00EA0BB3" w:rsidRPr="00385871" w:rsidRDefault="00000000">
      <w:pPr>
        <w:pStyle w:val="PreformattedText"/>
        <w:rPr>
          <w:rFonts w:asciiTheme="minorHAnsi" w:hAnsiTheme="minorHAnsi" w:cstheme="minorHAnsi"/>
        </w:rPr>
      </w:pPr>
      <w:r w:rsidRPr="00385871">
        <w:rPr>
          <w:rFonts w:asciiTheme="minorHAnsi" w:hAnsiTheme="minorHAnsi" w:cstheme="minorHAnsi"/>
        </w:rPr>
        <w:t xml:space="preserve">Fairness Metrics (Crucial): We prioritized the False Positive Rate (FPR) across protected groups. </w:t>
      </w:r>
    </w:p>
    <w:p w14:paraId="002FAFB1" w14:textId="1451CA89" w:rsidR="00EA0BB3" w:rsidRPr="00385871" w:rsidRDefault="00000000">
      <w:pPr>
        <w:pStyle w:val="PreformattedText"/>
        <w:rPr>
          <w:rFonts w:asciiTheme="minorHAnsi" w:hAnsiTheme="minorHAnsi" w:cstheme="minorHAnsi"/>
        </w:rPr>
      </w:pPr>
      <w:r w:rsidRPr="00385871">
        <w:rPr>
          <w:rFonts w:asciiTheme="minorHAnsi" w:hAnsiTheme="minorHAnsi" w:cstheme="minorHAnsi"/>
        </w:rPr>
        <w:t xml:space="preserve">Why FPR? Predicting that someone will leave when they </w:t>
      </w:r>
      <w:proofErr w:type="gramStart"/>
      <w:r w:rsidRPr="00385871">
        <w:rPr>
          <w:rFonts w:asciiTheme="minorHAnsi" w:hAnsiTheme="minorHAnsi" w:cstheme="minorHAnsi"/>
        </w:rPr>
        <w:t>actually want</w:t>
      </w:r>
      <w:proofErr w:type="gramEnd"/>
      <w:r w:rsidRPr="00385871">
        <w:rPr>
          <w:rFonts w:asciiTheme="minorHAnsi" w:hAnsiTheme="minorHAnsi" w:cstheme="minorHAnsi"/>
        </w:rPr>
        <w:t xml:space="preserve"> to stay (False Positive) might lead to unnecessary HR interventions. We must ensure no group is unfairly targeted by </w:t>
      </w:r>
      <w:proofErr w:type="gramStart"/>
      <w:r w:rsidRPr="00385871">
        <w:rPr>
          <w:rFonts w:asciiTheme="minorHAnsi" w:hAnsiTheme="minorHAnsi" w:cstheme="minorHAnsi"/>
        </w:rPr>
        <w:t>the AI</w:t>
      </w:r>
      <w:proofErr w:type="gramEnd"/>
      <w:r w:rsidRPr="00385871">
        <w:rPr>
          <w:rFonts w:asciiTheme="minorHAnsi" w:hAnsiTheme="minorHAnsi" w:cstheme="minorHAnsi"/>
        </w:rPr>
        <w:t>.</w:t>
      </w:r>
    </w:p>
    <w:p w14:paraId="4073D2C5" w14:textId="4EEE91DF" w:rsidR="00EA0BB3" w:rsidRPr="00385871" w:rsidRDefault="00000000">
      <w:pPr>
        <w:pStyle w:val="PreformattedText"/>
        <w:rPr>
          <w:rFonts w:asciiTheme="minorHAnsi" w:hAnsiTheme="minorHAnsi" w:cstheme="minorHAnsi"/>
        </w:rPr>
      </w:pPr>
      <w:r w:rsidRPr="00385871">
        <w:rPr>
          <w:rFonts w:asciiTheme="minorHAnsi" w:hAnsiTheme="minorHAnsi" w:cstheme="minorHAnsi"/>
        </w:rPr>
        <w:t>Our fairness audit calculates and compares the FPR between Males/Females, and across all Ethnic/Racial groups to ensure the FPR gap remains below an ethical threshold (Δ &lt; 10%).</w:t>
      </w:r>
    </w:p>
    <w:p w14:paraId="3669B59F" w14:textId="77777777" w:rsidR="00EA0BB3" w:rsidRPr="00385871" w:rsidRDefault="00EA0BB3">
      <w:pPr>
        <w:pStyle w:val="PreformattedText"/>
        <w:rPr>
          <w:rFonts w:asciiTheme="minorHAnsi" w:hAnsiTheme="minorHAnsi" w:cstheme="minorHAnsi"/>
          <w:b/>
          <w:bCs/>
          <w:sz w:val="24"/>
          <w:szCs w:val="24"/>
        </w:rPr>
      </w:pPr>
    </w:p>
    <w:p w14:paraId="106965C3" w14:textId="5E8CD179" w:rsidR="00EA0BB3" w:rsidRDefault="00000000">
      <w:pPr>
        <w:pStyle w:val="PreformattedText"/>
        <w:rPr>
          <w:rFonts w:asciiTheme="minorHAnsi" w:hAnsiTheme="minorHAnsi" w:cstheme="minorHAnsi"/>
          <w:b/>
          <w:bCs/>
          <w:sz w:val="24"/>
          <w:szCs w:val="24"/>
        </w:rPr>
      </w:pPr>
      <w:r w:rsidRPr="00385871">
        <w:rPr>
          <w:rFonts w:asciiTheme="minorHAnsi" w:hAnsiTheme="minorHAnsi" w:cstheme="minorHAnsi"/>
          <w:b/>
          <w:bCs/>
          <w:sz w:val="24"/>
          <w:szCs w:val="24"/>
        </w:rPr>
        <w:t>5. Evaluation Data</w:t>
      </w:r>
    </w:p>
    <w:p w14:paraId="451D2364" w14:textId="77777777" w:rsidR="00385871" w:rsidRPr="00385871" w:rsidRDefault="00385871">
      <w:pPr>
        <w:pStyle w:val="PreformattedText"/>
        <w:rPr>
          <w:rFonts w:asciiTheme="minorHAnsi" w:hAnsiTheme="minorHAnsi" w:cstheme="minorHAnsi"/>
          <w:b/>
          <w:bCs/>
          <w:sz w:val="24"/>
          <w:szCs w:val="24"/>
        </w:rPr>
      </w:pPr>
    </w:p>
    <w:p w14:paraId="3671AAE1" w14:textId="25C9E642" w:rsidR="00EA0BB3" w:rsidRPr="00385871" w:rsidRDefault="00000000">
      <w:pPr>
        <w:pStyle w:val="PreformattedText"/>
        <w:rPr>
          <w:rFonts w:asciiTheme="minorHAnsi" w:hAnsiTheme="minorHAnsi" w:cstheme="minorHAnsi"/>
        </w:rPr>
      </w:pPr>
      <w:r w:rsidRPr="00385871">
        <w:rPr>
          <w:rFonts w:asciiTheme="minorHAnsi" w:hAnsiTheme="minorHAnsi" w:cstheme="minorHAnsi"/>
        </w:rPr>
        <w:t>Dataset: A synthetic HR dataset (HRDataset_v14.csv).</w:t>
      </w:r>
    </w:p>
    <w:p w14:paraId="41B546B1" w14:textId="2DEADA6A" w:rsidR="00EA0BB3" w:rsidRPr="00385871" w:rsidRDefault="00000000">
      <w:pPr>
        <w:pStyle w:val="PreformattedText"/>
        <w:rPr>
          <w:rFonts w:asciiTheme="minorHAnsi" w:hAnsiTheme="minorHAnsi" w:cstheme="minorHAnsi"/>
        </w:rPr>
      </w:pPr>
      <w:r w:rsidRPr="00385871">
        <w:rPr>
          <w:rFonts w:asciiTheme="minorHAnsi" w:hAnsiTheme="minorHAnsi" w:cstheme="minorHAnsi"/>
        </w:rPr>
        <w:t>Train/Test Split: Standard 80/20 split (</w:t>
      </w:r>
      <w:proofErr w:type="spellStart"/>
      <w:r w:rsidRPr="00385871">
        <w:rPr>
          <w:rFonts w:asciiTheme="minorHAnsi" w:hAnsiTheme="minorHAnsi" w:cstheme="minorHAnsi"/>
        </w:rPr>
        <w:t>test_size</w:t>
      </w:r>
      <w:proofErr w:type="spellEnd"/>
      <w:r w:rsidRPr="00385871">
        <w:rPr>
          <w:rFonts w:asciiTheme="minorHAnsi" w:hAnsiTheme="minorHAnsi" w:cstheme="minorHAnsi"/>
        </w:rPr>
        <w:t>=0.2) using a fixed random state for reproducibility.</w:t>
      </w:r>
    </w:p>
    <w:p w14:paraId="6265BCAE" w14:textId="77777777" w:rsidR="00EA0BB3" w:rsidRPr="00385871" w:rsidRDefault="00EA0BB3">
      <w:pPr>
        <w:pStyle w:val="PreformattedText"/>
        <w:rPr>
          <w:rFonts w:asciiTheme="minorHAnsi" w:hAnsiTheme="minorHAnsi" w:cstheme="minorHAnsi"/>
        </w:rPr>
      </w:pPr>
    </w:p>
    <w:p w14:paraId="74044AE1" w14:textId="5A1D7298" w:rsidR="00EA0BB3" w:rsidRDefault="00000000">
      <w:pPr>
        <w:pStyle w:val="PreformattedText"/>
        <w:rPr>
          <w:rFonts w:asciiTheme="minorHAnsi" w:hAnsiTheme="minorHAnsi" w:cstheme="minorHAnsi"/>
          <w:b/>
          <w:bCs/>
          <w:sz w:val="24"/>
          <w:szCs w:val="24"/>
        </w:rPr>
      </w:pPr>
      <w:r w:rsidRPr="00385871">
        <w:rPr>
          <w:rFonts w:asciiTheme="minorHAnsi" w:hAnsiTheme="minorHAnsi" w:cstheme="minorHAnsi"/>
          <w:b/>
          <w:bCs/>
          <w:sz w:val="24"/>
          <w:szCs w:val="24"/>
        </w:rPr>
        <w:t>6. Training Data</w:t>
      </w:r>
    </w:p>
    <w:p w14:paraId="7A74B33D" w14:textId="77777777" w:rsidR="00385871" w:rsidRPr="00385871" w:rsidRDefault="00385871">
      <w:pPr>
        <w:pStyle w:val="PreformattedText"/>
        <w:rPr>
          <w:rFonts w:asciiTheme="minorHAnsi" w:hAnsiTheme="minorHAnsi" w:cstheme="minorHAnsi"/>
          <w:b/>
          <w:bCs/>
          <w:sz w:val="24"/>
          <w:szCs w:val="24"/>
        </w:rPr>
      </w:pPr>
    </w:p>
    <w:p w14:paraId="63B99A9D" w14:textId="0252649F" w:rsidR="00EA0BB3" w:rsidRPr="00385871" w:rsidRDefault="00000000">
      <w:pPr>
        <w:pStyle w:val="PreformattedText"/>
        <w:rPr>
          <w:rFonts w:asciiTheme="minorHAnsi" w:hAnsiTheme="minorHAnsi" w:cstheme="minorHAnsi"/>
        </w:rPr>
      </w:pPr>
      <w:r w:rsidRPr="00385871">
        <w:rPr>
          <w:rFonts w:asciiTheme="minorHAnsi" w:hAnsiTheme="minorHAnsi" w:cstheme="minorHAnsi"/>
        </w:rPr>
        <w:t xml:space="preserve">Preprocessing: </w:t>
      </w:r>
    </w:p>
    <w:p w14:paraId="626D630F" w14:textId="5250D6EF" w:rsidR="00EA0BB3" w:rsidRPr="00385871" w:rsidRDefault="00000000">
      <w:pPr>
        <w:pStyle w:val="PreformattedText"/>
        <w:rPr>
          <w:rFonts w:asciiTheme="minorHAnsi" w:hAnsiTheme="minorHAnsi" w:cstheme="minorHAnsi"/>
        </w:rPr>
      </w:pPr>
      <w:r w:rsidRPr="00385871">
        <w:rPr>
          <w:rFonts w:asciiTheme="minorHAnsi" w:hAnsiTheme="minorHAnsi" w:cstheme="minorHAnsi"/>
        </w:rPr>
        <w:t>Missing values filled with 0.</w:t>
      </w:r>
    </w:p>
    <w:p w14:paraId="197E111D" w14:textId="12AAAD93" w:rsidR="00EA0BB3" w:rsidRPr="00385871" w:rsidRDefault="00000000">
      <w:pPr>
        <w:pStyle w:val="PreformattedText"/>
        <w:rPr>
          <w:rFonts w:asciiTheme="minorHAnsi" w:hAnsiTheme="minorHAnsi" w:cstheme="minorHAnsi"/>
        </w:rPr>
      </w:pPr>
      <w:r w:rsidRPr="00385871">
        <w:rPr>
          <w:rFonts w:asciiTheme="minorHAnsi" w:hAnsiTheme="minorHAnsi" w:cstheme="minorHAnsi"/>
        </w:rPr>
        <w:t xml:space="preserve">Categorical variables encoded using </w:t>
      </w:r>
      <w:proofErr w:type="spellStart"/>
      <w:r w:rsidRPr="00385871">
        <w:rPr>
          <w:rFonts w:asciiTheme="minorHAnsi" w:hAnsiTheme="minorHAnsi" w:cstheme="minorHAnsi"/>
        </w:rPr>
        <w:t>LabelEncoder</w:t>
      </w:r>
      <w:proofErr w:type="spellEnd"/>
      <w:r w:rsidRPr="00385871">
        <w:rPr>
          <w:rFonts w:asciiTheme="minorHAnsi" w:hAnsiTheme="minorHAnsi" w:cstheme="minorHAnsi"/>
        </w:rPr>
        <w:t>.</w:t>
      </w:r>
    </w:p>
    <w:p w14:paraId="14635723" w14:textId="34D930D7" w:rsidR="00EA0BB3" w:rsidRPr="00385871" w:rsidRDefault="00000000">
      <w:pPr>
        <w:pStyle w:val="PreformattedText"/>
        <w:rPr>
          <w:rFonts w:asciiTheme="minorHAnsi" w:hAnsiTheme="minorHAnsi" w:cstheme="minorHAnsi"/>
        </w:rPr>
      </w:pPr>
      <w:r w:rsidRPr="00385871">
        <w:rPr>
          <w:rFonts w:asciiTheme="minorHAnsi" w:hAnsiTheme="minorHAnsi" w:cstheme="minorHAnsi"/>
        </w:rPr>
        <w:t xml:space="preserve">Privacy by Design (Cybersecurity): </w:t>
      </w:r>
    </w:p>
    <w:p w14:paraId="421285C6" w14:textId="77F95FB2" w:rsidR="00EA0BB3" w:rsidRPr="00385871" w:rsidRDefault="00000000">
      <w:pPr>
        <w:pStyle w:val="PreformattedText"/>
        <w:rPr>
          <w:rFonts w:asciiTheme="minorHAnsi" w:hAnsiTheme="minorHAnsi" w:cstheme="minorHAnsi"/>
        </w:rPr>
      </w:pPr>
      <w:r w:rsidRPr="00385871">
        <w:rPr>
          <w:rFonts w:asciiTheme="minorHAnsi" w:hAnsiTheme="minorHAnsi" w:cstheme="minorHAnsi"/>
        </w:rPr>
        <w:t xml:space="preserve">All Personally Identifiable Information (PII) such as </w:t>
      </w:r>
      <w:proofErr w:type="spellStart"/>
      <w:r w:rsidRPr="00385871">
        <w:rPr>
          <w:rFonts w:asciiTheme="minorHAnsi" w:hAnsiTheme="minorHAnsi" w:cstheme="minorHAnsi"/>
        </w:rPr>
        <w:t>Employee_Name</w:t>
      </w:r>
      <w:proofErr w:type="spellEnd"/>
      <w:r w:rsidRPr="00385871">
        <w:rPr>
          <w:rFonts w:asciiTheme="minorHAnsi" w:hAnsiTheme="minorHAnsi" w:cstheme="minorHAnsi"/>
        </w:rPr>
        <w:t xml:space="preserve"> and </w:t>
      </w:r>
      <w:proofErr w:type="spellStart"/>
      <w:r w:rsidRPr="00385871">
        <w:rPr>
          <w:rFonts w:asciiTheme="minorHAnsi" w:hAnsiTheme="minorHAnsi" w:cstheme="minorHAnsi"/>
        </w:rPr>
        <w:t>EmpID</w:t>
      </w:r>
      <w:proofErr w:type="spellEnd"/>
      <w:r w:rsidRPr="00385871">
        <w:rPr>
          <w:rFonts w:asciiTheme="minorHAnsi" w:hAnsiTheme="minorHAnsi" w:cstheme="minorHAnsi"/>
        </w:rPr>
        <w:t xml:space="preserve"> are dropped from the training set.</w:t>
      </w:r>
    </w:p>
    <w:p w14:paraId="5BA2CF46" w14:textId="626CDDC7" w:rsidR="00EA0BB3" w:rsidRPr="00385871" w:rsidRDefault="00000000">
      <w:pPr>
        <w:pStyle w:val="PreformattedText"/>
        <w:rPr>
          <w:rFonts w:asciiTheme="minorHAnsi" w:hAnsiTheme="minorHAnsi" w:cstheme="minorHAnsi"/>
        </w:rPr>
      </w:pPr>
      <w:r w:rsidRPr="00385871">
        <w:rPr>
          <w:rFonts w:asciiTheme="minorHAnsi" w:hAnsiTheme="minorHAnsi" w:cstheme="minorHAnsi"/>
        </w:rPr>
        <w:t>Before processing, PIIs are irreversibly hashed using SHA-256 with a cryptographic Salt to prevent Rainbow Table attacks and ensure anonymity in the dashboard.</w:t>
      </w:r>
    </w:p>
    <w:p w14:paraId="0FF6A22D" w14:textId="77777777" w:rsidR="00EA0BB3" w:rsidRPr="00385871" w:rsidRDefault="00EA0BB3">
      <w:pPr>
        <w:pStyle w:val="PreformattedText"/>
        <w:rPr>
          <w:rFonts w:asciiTheme="minorHAnsi" w:hAnsiTheme="minorHAnsi" w:cstheme="minorHAnsi"/>
        </w:rPr>
      </w:pPr>
    </w:p>
    <w:p w14:paraId="35CDC7A9" w14:textId="77777777" w:rsidR="00385871" w:rsidRDefault="00385871">
      <w:pPr>
        <w:pStyle w:val="PreformattedText"/>
        <w:rPr>
          <w:rFonts w:asciiTheme="minorHAnsi" w:hAnsiTheme="minorHAnsi" w:cstheme="minorHAnsi"/>
          <w:b/>
          <w:bCs/>
          <w:sz w:val="24"/>
          <w:szCs w:val="24"/>
        </w:rPr>
      </w:pPr>
    </w:p>
    <w:p w14:paraId="133783B6" w14:textId="36F37B4B" w:rsidR="00385871" w:rsidRDefault="00000000">
      <w:pPr>
        <w:pStyle w:val="PreformattedText"/>
        <w:rPr>
          <w:rFonts w:asciiTheme="minorHAnsi" w:hAnsiTheme="minorHAnsi" w:cstheme="minorHAnsi"/>
          <w:b/>
          <w:bCs/>
          <w:sz w:val="24"/>
          <w:szCs w:val="24"/>
        </w:rPr>
      </w:pPr>
      <w:r w:rsidRPr="00385871">
        <w:rPr>
          <w:rFonts w:asciiTheme="minorHAnsi" w:hAnsiTheme="minorHAnsi" w:cstheme="minorHAnsi"/>
          <w:b/>
          <w:bCs/>
          <w:sz w:val="24"/>
          <w:szCs w:val="24"/>
        </w:rPr>
        <w:lastRenderedPageBreak/>
        <w:t>7. Ethical Considerations &amp; Limitations</w:t>
      </w:r>
    </w:p>
    <w:p w14:paraId="2B5A0160" w14:textId="77777777" w:rsidR="00385871" w:rsidRPr="00385871" w:rsidRDefault="00385871">
      <w:pPr>
        <w:pStyle w:val="PreformattedText"/>
        <w:rPr>
          <w:rFonts w:asciiTheme="minorHAnsi" w:hAnsiTheme="minorHAnsi" w:cstheme="minorHAnsi"/>
          <w:b/>
          <w:bCs/>
          <w:sz w:val="24"/>
          <w:szCs w:val="24"/>
        </w:rPr>
      </w:pPr>
    </w:p>
    <w:p w14:paraId="4EB5012C" w14:textId="41EDF093" w:rsidR="00EA0BB3" w:rsidRPr="00385871" w:rsidRDefault="00000000">
      <w:pPr>
        <w:pStyle w:val="PreformattedText"/>
        <w:rPr>
          <w:rFonts w:asciiTheme="minorHAnsi" w:hAnsiTheme="minorHAnsi" w:cstheme="minorHAnsi"/>
        </w:rPr>
      </w:pPr>
      <w:r w:rsidRPr="00385871">
        <w:rPr>
          <w:rFonts w:asciiTheme="minorHAnsi" w:hAnsiTheme="minorHAnsi" w:cstheme="minorHAnsi"/>
        </w:rPr>
        <w:t>Bias &amp; Fairness: The model has been audited for systemic bias regarding Gender and Race. The current validation confirms minimal FPR gaps between groups, meaning the model does not propagate historical discriminatory biases.</w:t>
      </w:r>
    </w:p>
    <w:p w14:paraId="10FAC7A2" w14:textId="683BB755" w:rsidR="00EA0BB3" w:rsidRPr="00385871" w:rsidRDefault="00000000">
      <w:pPr>
        <w:pStyle w:val="PreformattedText"/>
        <w:rPr>
          <w:rFonts w:asciiTheme="minorHAnsi" w:hAnsiTheme="minorHAnsi" w:cstheme="minorHAnsi"/>
        </w:rPr>
      </w:pPr>
      <w:r w:rsidRPr="00385871">
        <w:rPr>
          <w:rFonts w:asciiTheme="minorHAnsi" w:hAnsiTheme="minorHAnsi" w:cstheme="minorHAnsi"/>
        </w:rPr>
        <w:t>Explainability (XAI): The model is inherently a "Black Box". We mitigate this by calculating SHAP values for every prediction. This ensures absolute transparency so HR managers can challenge the AI's logic.</w:t>
      </w:r>
    </w:p>
    <w:p w14:paraId="7FC952BC" w14:textId="6AE181C1" w:rsidR="00EA0BB3" w:rsidRPr="00385871" w:rsidRDefault="00000000">
      <w:pPr>
        <w:pStyle w:val="PreformattedText"/>
        <w:rPr>
          <w:rFonts w:asciiTheme="minorHAnsi" w:hAnsiTheme="minorHAnsi" w:cstheme="minorHAnsi"/>
        </w:rPr>
      </w:pPr>
      <w:r w:rsidRPr="00385871">
        <w:rPr>
          <w:rFonts w:asciiTheme="minorHAnsi" w:hAnsiTheme="minorHAnsi" w:cstheme="minorHAnsi"/>
        </w:rPr>
        <w:t>Limitations: The model relies on the assumption that future employee behavior will follow the same patterns as past behaviors. It cannot account for sudden macroeconomic changes or personal life events not tracked in HR systems.</w:t>
      </w:r>
    </w:p>
    <w:p w14:paraId="69780209" w14:textId="77777777" w:rsidR="00EA0BB3" w:rsidRPr="00385871" w:rsidRDefault="00EA0BB3">
      <w:pPr>
        <w:pStyle w:val="PreformattedText"/>
        <w:rPr>
          <w:rFonts w:asciiTheme="minorHAnsi" w:hAnsiTheme="minorHAnsi" w:cstheme="minorHAnsi"/>
        </w:rPr>
      </w:pPr>
    </w:p>
    <w:p w14:paraId="3BF30A55" w14:textId="67F869DA" w:rsidR="00EA0BB3" w:rsidRDefault="00000000">
      <w:pPr>
        <w:pStyle w:val="PreformattedText"/>
        <w:rPr>
          <w:rFonts w:asciiTheme="minorHAnsi" w:hAnsiTheme="minorHAnsi" w:cstheme="minorHAnsi"/>
          <w:b/>
          <w:bCs/>
          <w:sz w:val="24"/>
          <w:szCs w:val="24"/>
        </w:rPr>
      </w:pPr>
      <w:r w:rsidRPr="00385871">
        <w:rPr>
          <w:rFonts w:asciiTheme="minorHAnsi" w:hAnsiTheme="minorHAnsi" w:cstheme="minorHAnsi"/>
          <w:b/>
          <w:bCs/>
          <w:sz w:val="24"/>
          <w:szCs w:val="24"/>
        </w:rPr>
        <w:t>8. Caveats and Recommendations</w:t>
      </w:r>
    </w:p>
    <w:p w14:paraId="43D401DA" w14:textId="77777777" w:rsidR="00385871" w:rsidRPr="00385871" w:rsidRDefault="00385871">
      <w:pPr>
        <w:pStyle w:val="PreformattedText"/>
        <w:rPr>
          <w:rFonts w:asciiTheme="minorHAnsi" w:hAnsiTheme="minorHAnsi" w:cstheme="minorHAnsi"/>
          <w:b/>
          <w:bCs/>
          <w:sz w:val="24"/>
          <w:szCs w:val="24"/>
        </w:rPr>
      </w:pPr>
    </w:p>
    <w:p w14:paraId="75E02A67" w14:textId="3757DE4A" w:rsidR="00EA0BB3" w:rsidRPr="00385871" w:rsidRDefault="00000000">
      <w:pPr>
        <w:pStyle w:val="PreformattedText"/>
        <w:rPr>
          <w:rFonts w:asciiTheme="minorHAnsi" w:hAnsiTheme="minorHAnsi" w:cstheme="minorHAnsi"/>
        </w:rPr>
      </w:pPr>
      <w:r w:rsidRPr="00385871">
        <w:rPr>
          <w:rFonts w:asciiTheme="minorHAnsi" w:hAnsiTheme="minorHAnsi" w:cstheme="minorHAnsi"/>
        </w:rPr>
        <w:t xml:space="preserve">Human-in-the-loop: This model is a *Decision Support System*, not an automated decider. HR professionals must use </w:t>
      </w:r>
      <w:proofErr w:type="gramStart"/>
      <w:r w:rsidRPr="00385871">
        <w:rPr>
          <w:rFonts w:asciiTheme="minorHAnsi" w:hAnsiTheme="minorHAnsi" w:cstheme="minorHAnsi"/>
        </w:rPr>
        <w:t>the SHAP</w:t>
      </w:r>
      <w:proofErr w:type="gramEnd"/>
      <w:r w:rsidRPr="00385871">
        <w:rPr>
          <w:rFonts w:asciiTheme="minorHAnsi" w:hAnsiTheme="minorHAnsi" w:cstheme="minorHAnsi"/>
        </w:rPr>
        <w:t xml:space="preserve"> explanations to contextualize the AI's risk score.</w:t>
      </w:r>
    </w:p>
    <w:p w14:paraId="7D3B66BE" w14:textId="77777777" w:rsidR="00385871" w:rsidRDefault="00000000">
      <w:pPr>
        <w:pStyle w:val="PreformattedText"/>
        <w:rPr>
          <w:rFonts w:asciiTheme="minorHAnsi" w:hAnsiTheme="minorHAnsi" w:cstheme="minorHAnsi"/>
        </w:rPr>
      </w:pPr>
      <w:r w:rsidRPr="00385871">
        <w:rPr>
          <w:rFonts w:asciiTheme="minorHAnsi" w:hAnsiTheme="minorHAnsi" w:cstheme="minorHAnsi"/>
        </w:rPr>
        <w:t xml:space="preserve">Security Recommendation: The current </w:t>
      </w:r>
      <w:proofErr w:type="spellStart"/>
      <w:r w:rsidRPr="00385871">
        <w:rPr>
          <w:rFonts w:asciiTheme="minorHAnsi" w:hAnsiTheme="minorHAnsi" w:cstheme="minorHAnsi"/>
        </w:rPr>
        <w:t>Streamlit</w:t>
      </w:r>
      <w:proofErr w:type="spellEnd"/>
      <w:r w:rsidRPr="00385871">
        <w:rPr>
          <w:rFonts w:asciiTheme="minorHAnsi" w:hAnsiTheme="minorHAnsi" w:cstheme="minorHAnsi"/>
        </w:rPr>
        <w:t xml:space="preserve"> application uses a mock Role-Based Access Control</w:t>
      </w:r>
    </w:p>
    <w:p w14:paraId="33C7B538" w14:textId="27FF03A4" w:rsidR="00EA0BB3" w:rsidRPr="00385871" w:rsidRDefault="00000000">
      <w:pPr>
        <w:pStyle w:val="PreformattedText"/>
        <w:rPr>
          <w:rFonts w:asciiTheme="minorHAnsi" w:hAnsiTheme="minorHAnsi" w:cstheme="minorHAnsi"/>
        </w:rPr>
      </w:pPr>
      <w:r w:rsidRPr="00385871">
        <w:rPr>
          <w:rFonts w:asciiTheme="minorHAnsi" w:hAnsiTheme="minorHAnsi" w:cstheme="minorHAnsi"/>
        </w:rPr>
        <w:t>(RBAC). For enterprise deployment, it must be integrated with an industry-standard Identity Provider (e.g., Azure AD, Okta) utilizing OAuth2/SAML.</w:t>
      </w:r>
    </w:p>
    <w:sectPr w:rsidR="00EA0BB3" w:rsidRPr="0038587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26C"/>
    <w:multiLevelType w:val="hybridMultilevel"/>
    <w:tmpl w:val="8844298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88B6963"/>
    <w:multiLevelType w:val="hybridMultilevel"/>
    <w:tmpl w:val="C4B85A6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E9F2877"/>
    <w:multiLevelType w:val="hybridMultilevel"/>
    <w:tmpl w:val="360AB0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71F26DC"/>
    <w:multiLevelType w:val="hybridMultilevel"/>
    <w:tmpl w:val="0BDAFFB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7B108BF"/>
    <w:multiLevelType w:val="hybridMultilevel"/>
    <w:tmpl w:val="89C0236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8306FC8"/>
    <w:multiLevelType w:val="hybridMultilevel"/>
    <w:tmpl w:val="E56E3E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F574F6C"/>
    <w:multiLevelType w:val="hybridMultilevel"/>
    <w:tmpl w:val="89F05E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2D76061"/>
    <w:multiLevelType w:val="hybridMultilevel"/>
    <w:tmpl w:val="DD8CC7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53D6E04"/>
    <w:multiLevelType w:val="hybridMultilevel"/>
    <w:tmpl w:val="1E6A44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86022238">
    <w:abstractNumId w:val="5"/>
  </w:num>
  <w:num w:numId="2" w16cid:durableId="1155801999">
    <w:abstractNumId w:val="7"/>
  </w:num>
  <w:num w:numId="3" w16cid:durableId="1682507991">
    <w:abstractNumId w:val="4"/>
  </w:num>
  <w:num w:numId="4" w16cid:durableId="335962622">
    <w:abstractNumId w:val="2"/>
  </w:num>
  <w:num w:numId="5" w16cid:durableId="285701030">
    <w:abstractNumId w:val="3"/>
  </w:num>
  <w:num w:numId="6" w16cid:durableId="1848667049">
    <w:abstractNumId w:val="8"/>
  </w:num>
  <w:num w:numId="7" w16cid:durableId="503326304">
    <w:abstractNumId w:val="1"/>
  </w:num>
  <w:num w:numId="8" w16cid:durableId="1390230276">
    <w:abstractNumId w:val="0"/>
  </w:num>
  <w:num w:numId="9" w16cid:durableId="5446825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BB3"/>
    <w:rsid w:val="00385871"/>
    <w:rsid w:val="00AD1017"/>
    <w:rsid w:val="00EA0B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7FC6B"/>
  <w15:docId w15:val="{2ECD7019-12A1-493A-BEBC-B4A30BF11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Heading">
    <w:name w:val="Heading"/>
    <w:basedOn w:val="Normal"/>
    <w:next w:val="Corpsdetexte"/>
    <w:qFormat/>
    <w:pPr>
      <w:keepNext/>
      <w:spacing w:before="240" w:after="120"/>
    </w:pPr>
    <w:rPr>
      <w:rFonts w:ascii="Liberation Sans" w:eastAsia="Microsoft YaHei" w:hAnsi="Liberation Sans"/>
      <w:sz w:val="28"/>
      <w:szCs w:val="28"/>
    </w:rPr>
  </w:style>
  <w:style w:type="paragraph" w:styleId="Corpsdetexte">
    <w:name w:val="Body Text"/>
    <w:basedOn w:val="Normal"/>
    <w:pPr>
      <w:spacing w:after="140" w:line="276" w:lineRule="auto"/>
    </w:pPr>
  </w:style>
  <w:style w:type="paragraph" w:styleId="Liste">
    <w:name w:val="List"/>
    <w:basedOn w:val="Corpsdetexte"/>
  </w:style>
  <w:style w:type="paragraph" w:styleId="Lgende">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589</Words>
  <Characters>3242</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PENDEV Samatin</dc:creator>
  <dc:description/>
  <cp:lastModifiedBy>PENDEV Samatin</cp:lastModifiedBy>
  <cp:revision>2</cp:revision>
  <dcterms:created xsi:type="dcterms:W3CDTF">2026-03-17T10:12:00Z</dcterms:created>
  <dcterms:modified xsi:type="dcterms:W3CDTF">2026-03-17T10:12:00Z</dcterms:modified>
  <dc:language>en-US</dc:language>
</cp:coreProperties>
</file>