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30D" w:rsidRDefault="00C81E30" w:rsidP="00C81E30">
      <w:pPr>
        <w:jc w:val="center"/>
        <w:rPr>
          <w:rStyle w:val="BookTitle"/>
          <w:rFonts w:ascii="Calibri" w:hAnsi="Calibri" w:cs="Calibri"/>
          <w:bCs w:val="0"/>
          <w:color w:val="auto"/>
          <w:spacing w:val="0"/>
          <w:sz w:val="36"/>
          <w:szCs w:val="36"/>
          <w:lang w:eastAsia="zh-TW"/>
        </w:rPr>
      </w:pPr>
      <w:r>
        <w:rPr>
          <w:rStyle w:val="BookTitle"/>
          <w:rFonts w:ascii="Calibri" w:hAnsi="Calibri" w:cs="Calibri" w:hint="eastAsia"/>
          <w:bCs w:val="0"/>
          <w:color w:val="auto"/>
          <w:spacing w:val="0"/>
          <w:sz w:val="36"/>
          <w:szCs w:val="36"/>
        </w:rPr>
        <w:t>遊戲從業人員</w:t>
      </w:r>
      <w:r w:rsidR="00E2028B" w:rsidRPr="00C81E30">
        <w:rPr>
          <w:rStyle w:val="BookTitle"/>
          <w:rFonts w:ascii="Calibri" w:hAnsi="Calibri" w:cs="Calibri"/>
          <w:bCs w:val="0"/>
          <w:color w:val="auto"/>
          <w:spacing w:val="0"/>
          <w:sz w:val="36"/>
          <w:szCs w:val="36"/>
        </w:rPr>
        <w:t>TRPG</w:t>
      </w:r>
      <w:r>
        <w:rPr>
          <w:rStyle w:val="BookTitle"/>
          <w:rFonts w:ascii="Calibri" w:hAnsi="Calibri" w:cs="Calibri" w:hint="eastAsia"/>
          <w:bCs w:val="0"/>
          <w:color w:val="auto"/>
          <w:spacing w:val="0"/>
          <w:sz w:val="36"/>
          <w:szCs w:val="36"/>
        </w:rPr>
        <w:t>聚會提案</w:t>
      </w:r>
      <w:r>
        <w:rPr>
          <w:rStyle w:val="BookTitle"/>
          <w:rFonts w:ascii="Calibri" w:hAnsi="Calibri" w:cs="Calibri" w:hint="eastAsia"/>
          <w:bCs w:val="0"/>
          <w:color w:val="auto"/>
          <w:spacing w:val="0"/>
          <w:sz w:val="36"/>
          <w:szCs w:val="36"/>
          <w:lang w:eastAsia="zh-TW"/>
        </w:rPr>
        <w:t>(</w:t>
      </w:r>
      <w:r>
        <w:rPr>
          <w:rStyle w:val="BookTitle"/>
          <w:rFonts w:ascii="Calibri" w:hAnsi="Calibri" w:cs="Calibri" w:hint="eastAsia"/>
          <w:bCs w:val="0"/>
          <w:color w:val="auto"/>
          <w:spacing w:val="0"/>
          <w:sz w:val="36"/>
          <w:szCs w:val="36"/>
          <w:lang w:eastAsia="zh-TW"/>
        </w:rPr>
        <w:t>分層式互動</w:t>
      </w:r>
      <w:r>
        <w:rPr>
          <w:rStyle w:val="BookTitle"/>
          <w:rFonts w:ascii="Calibri" w:hAnsi="Calibri" w:cs="Calibri" w:hint="eastAsia"/>
          <w:bCs w:val="0"/>
          <w:color w:val="auto"/>
          <w:spacing w:val="0"/>
          <w:sz w:val="36"/>
          <w:szCs w:val="36"/>
          <w:lang w:eastAsia="zh-TW"/>
        </w:rPr>
        <w:t>)</w:t>
      </w:r>
    </w:p>
    <w:p w:rsidR="00C81E30" w:rsidRDefault="00C81E30" w:rsidP="00C81E30">
      <w:pPr>
        <w:pStyle w:val="ListParagraph"/>
        <w:numPr>
          <w:ilvl w:val="0"/>
          <w:numId w:val="6"/>
        </w:numPr>
        <w:rPr>
          <w:rStyle w:val="BookTitle"/>
          <w:rFonts w:ascii="Calibri" w:hAnsi="Calibri" w:cs="Calibri"/>
          <w:bCs w:val="0"/>
          <w:color w:val="auto"/>
          <w:spacing w:val="0"/>
          <w:sz w:val="28"/>
          <w:szCs w:val="36"/>
        </w:rPr>
      </w:pPr>
      <w:r>
        <w:rPr>
          <w:rStyle w:val="BookTitle"/>
          <w:rFonts w:ascii="Calibri" w:hAnsi="Calibri" w:cs="Calibri" w:hint="eastAsia"/>
          <w:bCs w:val="0"/>
          <w:color w:val="auto"/>
          <w:spacing w:val="0"/>
          <w:sz w:val="28"/>
          <w:szCs w:val="36"/>
          <w:lang w:eastAsia="zh-TW"/>
        </w:rPr>
        <w:t xml:space="preserve">TRPG </w:t>
      </w:r>
      <w:r>
        <w:rPr>
          <w:rStyle w:val="BookTitle"/>
          <w:rFonts w:ascii="Calibri" w:hAnsi="Calibri" w:cs="Calibri"/>
          <w:bCs w:val="0"/>
          <w:color w:val="auto"/>
          <w:spacing w:val="0"/>
          <w:sz w:val="28"/>
          <w:szCs w:val="36"/>
          <w:lang w:eastAsia="zh-TW"/>
        </w:rPr>
        <w:t>vs Electronic G</w:t>
      </w:r>
      <w:r w:rsidRPr="00C81E30">
        <w:rPr>
          <w:rStyle w:val="BookTitle"/>
          <w:rFonts w:ascii="Calibri" w:hAnsi="Calibri" w:cs="Calibri"/>
          <w:bCs w:val="0"/>
          <w:color w:val="auto"/>
          <w:spacing w:val="0"/>
          <w:sz w:val="28"/>
          <w:szCs w:val="36"/>
          <w:lang w:eastAsia="zh-TW"/>
        </w:rPr>
        <w:t>ames</w:t>
      </w:r>
    </w:p>
    <w:p w:rsidR="00C81E30" w:rsidRDefault="00C81E30" w:rsidP="00C81E30">
      <w:pPr>
        <w:pStyle w:val="ListParagraph"/>
        <w:rPr>
          <w:rStyle w:val="BookTitle"/>
          <w:rFonts w:ascii="Calibri" w:hAnsi="Calibri" w:cs="Calibri"/>
          <w:bCs w:val="0"/>
          <w:color w:val="auto"/>
          <w:spacing w:val="0"/>
          <w:sz w:val="28"/>
          <w:szCs w:val="36"/>
          <w:lang w:eastAsia="zh-TW"/>
        </w:rPr>
      </w:pPr>
      <w:r>
        <w:rPr>
          <w:rStyle w:val="BookTitle"/>
          <w:rFonts w:ascii="Calibri" w:hAnsi="Calibri" w:cs="Calibri" w:hint="eastAsia"/>
          <w:bCs w:val="0"/>
          <w:color w:val="auto"/>
          <w:spacing w:val="0"/>
          <w:sz w:val="28"/>
          <w:szCs w:val="36"/>
          <w:lang w:eastAsia="zh-TW"/>
        </w:rPr>
        <w:t>自</w:t>
      </w:r>
      <w:r>
        <w:rPr>
          <w:rStyle w:val="BookTitle"/>
          <w:rFonts w:ascii="Calibri" w:hAnsi="Calibri" w:cs="Calibri" w:hint="eastAsia"/>
          <w:bCs w:val="0"/>
          <w:color w:val="auto"/>
          <w:spacing w:val="0"/>
          <w:sz w:val="28"/>
          <w:szCs w:val="36"/>
          <w:lang w:eastAsia="zh-TW"/>
        </w:rPr>
        <w:t>1975</w:t>
      </w:r>
      <w:r>
        <w:rPr>
          <w:rStyle w:val="BookTitle"/>
          <w:rFonts w:ascii="Calibri" w:hAnsi="Calibri" w:cs="Calibri" w:hint="eastAsia"/>
          <w:bCs w:val="0"/>
          <w:color w:val="auto"/>
          <w:spacing w:val="0"/>
          <w:sz w:val="28"/>
          <w:szCs w:val="36"/>
          <w:lang w:eastAsia="zh-TW"/>
        </w:rPr>
        <w:t>年使用初代</w:t>
      </w:r>
      <w:r>
        <w:rPr>
          <w:rStyle w:val="BookTitle"/>
          <w:rFonts w:ascii="Calibri" w:hAnsi="Calibri" w:cs="Calibri" w:hint="eastAsia"/>
          <w:bCs w:val="0"/>
          <w:color w:val="auto"/>
          <w:spacing w:val="0"/>
          <w:sz w:val="28"/>
          <w:szCs w:val="36"/>
          <w:lang w:eastAsia="zh-TW"/>
        </w:rPr>
        <w:t>D&amp;D</w:t>
      </w:r>
      <w:r>
        <w:rPr>
          <w:rStyle w:val="BookTitle"/>
          <w:rFonts w:ascii="Calibri" w:hAnsi="Calibri" w:cs="Calibri" w:hint="eastAsia"/>
          <w:bCs w:val="0"/>
          <w:color w:val="auto"/>
          <w:spacing w:val="0"/>
          <w:sz w:val="28"/>
          <w:szCs w:val="36"/>
          <w:lang w:eastAsia="zh-TW"/>
        </w:rPr>
        <w:t>系統為藍本開發的《</w:t>
      </w:r>
      <w:r>
        <w:rPr>
          <w:rStyle w:val="BookTitle"/>
          <w:rFonts w:ascii="Calibri" w:hAnsi="Calibri" w:cs="Calibri" w:hint="eastAsia"/>
          <w:bCs w:val="0"/>
          <w:color w:val="auto"/>
          <w:spacing w:val="0"/>
          <w:sz w:val="28"/>
          <w:szCs w:val="36"/>
          <w:lang w:eastAsia="zh-TW"/>
        </w:rPr>
        <w:t>Dungeon</w:t>
      </w:r>
      <w:r>
        <w:rPr>
          <w:rStyle w:val="BookTitle"/>
          <w:rFonts w:ascii="Calibri" w:hAnsi="Calibri" w:cs="Calibri" w:hint="eastAsia"/>
          <w:bCs w:val="0"/>
          <w:color w:val="auto"/>
          <w:spacing w:val="0"/>
          <w:sz w:val="28"/>
          <w:szCs w:val="36"/>
          <w:lang w:eastAsia="zh-TW"/>
        </w:rPr>
        <w:t>》問世後，各種不同的角色扮演遊戲紛紛電子化，而其</w:t>
      </w:r>
      <w:r w:rsidR="00E2028B">
        <w:rPr>
          <w:rStyle w:val="BookTitle"/>
          <w:rFonts w:ascii="Calibri" w:hAnsi="Calibri" w:cs="Calibri" w:hint="eastAsia"/>
          <w:bCs w:val="0"/>
          <w:color w:val="auto"/>
          <w:spacing w:val="0"/>
          <w:sz w:val="28"/>
          <w:szCs w:val="36"/>
          <w:lang w:eastAsia="zh-TW"/>
        </w:rPr>
        <w:t>＂去中心化＂（由電子裝置在背景處理原遊戲主持人須處理的裁決）的便利性也讓許多玩家轉投電子遊戲的市場。直至近代，桌上角色扮演遊戲並沒有因此消失，反而隨著各家出版商和群募計畫的投入變得更蓬勃發展，其中不囿限於既有劇情的自由性正是</w:t>
      </w:r>
      <w:r w:rsidR="00E2028B" w:rsidRPr="00E2028B">
        <w:rPr>
          <w:rStyle w:val="BookTitle"/>
          <w:rFonts w:ascii="Calibri" w:hAnsi="Calibri" w:cs="Calibri" w:hint="eastAsia"/>
          <w:bCs w:val="0"/>
          <w:color w:val="auto"/>
          <w:spacing w:val="0"/>
          <w:sz w:val="28"/>
          <w:szCs w:val="36"/>
          <w:lang w:eastAsia="zh-TW"/>
        </w:rPr>
        <w:t>箇中</w:t>
      </w:r>
      <w:r w:rsidR="00E2028B">
        <w:rPr>
          <w:rStyle w:val="BookTitle"/>
          <w:rFonts w:ascii="Calibri" w:hAnsi="Calibri" w:cs="Calibri" w:hint="eastAsia"/>
          <w:bCs w:val="0"/>
          <w:color w:val="auto"/>
          <w:spacing w:val="0"/>
          <w:sz w:val="28"/>
          <w:szCs w:val="36"/>
          <w:lang w:eastAsia="zh-TW"/>
        </w:rPr>
        <w:t>奧秘所在。</w:t>
      </w:r>
    </w:p>
    <w:p w:rsidR="00C81E30" w:rsidRDefault="00C81E30" w:rsidP="00C81E30">
      <w:pPr>
        <w:pStyle w:val="ListParagraph"/>
        <w:rPr>
          <w:rStyle w:val="BookTitle"/>
          <w:rFonts w:ascii="Calibri" w:hAnsi="Calibri" w:cs="Calibri" w:hint="eastAsia"/>
          <w:bCs w:val="0"/>
          <w:color w:val="auto"/>
          <w:spacing w:val="0"/>
          <w:sz w:val="28"/>
          <w:szCs w:val="36"/>
          <w:lang w:eastAsia="zh-TW"/>
        </w:rPr>
      </w:pPr>
    </w:p>
    <w:p w:rsidR="00C81E30" w:rsidRDefault="00C81E30" w:rsidP="00C81E30">
      <w:pPr>
        <w:pStyle w:val="ListParagraph"/>
        <w:numPr>
          <w:ilvl w:val="0"/>
          <w:numId w:val="6"/>
        </w:numPr>
        <w:rPr>
          <w:rStyle w:val="BookTitle"/>
          <w:rFonts w:ascii="Calibri" w:hAnsi="Calibri" w:cs="Calibri"/>
          <w:bCs w:val="0"/>
          <w:color w:val="auto"/>
          <w:spacing w:val="0"/>
          <w:sz w:val="28"/>
          <w:szCs w:val="36"/>
        </w:rPr>
      </w:pPr>
      <w:r w:rsidRPr="00C81E30">
        <w:rPr>
          <w:rStyle w:val="BookTitle"/>
          <w:rFonts w:ascii="Calibri" w:hAnsi="Calibri" w:cs="Calibri" w:hint="eastAsia"/>
          <w:bCs w:val="0"/>
          <w:color w:val="auto"/>
          <w:spacing w:val="0"/>
          <w:sz w:val="28"/>
          <w:szCs w:val="36"/>
          <w:lang w:eastAsia="zh-TW"/>
        </w:rPr>
        <w:t>什麼是分層式互動</w:t>
      </w:r>
      <w:r w:rsidRPr="00C81E30">
        <w:rPr>
          <w:rStyle w:val="BookTitle"/>
          <w:rFonts w:ascii="Calibri" w:hAnsi="Calibri" w:cs="Calibri" w:hint="eastAsia"/>
          <w:bCs w:val="0"/>
          <w:color w:val="auto"/>
          <w:spacing w:val="0"/>
          <w:sz w:val="28"/>
          <w:szCs w:val="36"/>
          <w:lang w:eastAsia="zh-TW"/>
        </w:rPr>
        <w:t>?</w:t>
      </w:r>
    </w:p>
    <w:p w:rsidR="00C81E30" w:rsidRDefault="00C81E30" w:rsidP="00C81E30">
      <w:pPr>
        <w:pStyle w:val="ListParagraph"/>
        <w:rPr>
          <w:rStyle w:val="BookTitle"/>
          <w:rFonts w:ascii="Calibri" w:hAnsi="Calibri" w:cs="Calibri"/>
          <w:bCs w:val="0"/>
          <w:color w:val="auto"/>
          <w:spacing w:val="0"/>
          <w:sz w:val="28"/>
          <w:szCs w:val="36"/>
          <w:lang w:eastAsia="zh-TW"/>
        </w:rPr>
      </w:pPr>
      <w:r>
        <w:rPr>
          <w:rStyle w:val="BookTitle"/>
          <w:rFonts w:ascii="Calibri" w:hAnsi="Calibri" w:cs="Calibri" w:hint="eastAsia"/>
          <w:bCs w:val="0"/>
          <w:color w:val="auto"/>
          <w:spacing w:val="0"/>
          <w:sz w:val="28"/>
          <w:szCs w:val="36"/>
          <w:lang w:eastAsia="zh-TW"/>
        </w:rPr>
        <w:t>分層式互動的方式是將原有之桌上角色扮演遊戲的劇本和背後世界觀做一個解構後重組的作法，</w:t>
      </w:r>
      <w:r w:rsidR="00E2028B">
        <w:rPr>
          <w:rStyle w:val="BookTitle"/>
          <w:rFonts w:ascii="Calibri" w:hAnsi="Calibri" w:cs="Calibri" w:hint="eastAsia"/>
          <w:bCs w:val="0"/>
          <w:color w:val="auto"/>
          <w:spacing w:val="0"/>
          <w:sz w:val="28"/>
          <w:szCs w:val="36"/>
          <w:lang w:eastAsia="zh-TW"/>
        </w:rPr>
        <w:t>如同《</w:t>
      </w:r>
      <w:hyperlink r:id="rId8" w:history="1">
        <w:r w:rsidR="00E2028B" w:rsidRPr="00E2028B">
          <w:rPr>
            <w:rStyle w:val="Hyperlink"/>
            <w:rFonts w:ascii="Calibri" w:hAnsi="Calibri" w:cs="Calibri" w:hint="eastAsia"/>
            <w:sz w:val="28"/>
            <w:szCs w:val="36"/>
            <w:lang w:eastAsia="zh-TW"/>
          </w:rPr>
          <w:t>千面英雄</w:t>
        </w:r>
      </w:hyperlink>
      <w:r w:rsidR="00E2028B">
        <w:rPr>
          <w:rStyle w:val="BookTitle"/>
          <w:rFonts w:ascii="Calibri" w:hAnsi="Calibri" w:cs="Calibri" w:hint="eastAsia"/>
          <w:bCs w:val="0"/>
          <w:color w:val="auto"/>
          <w:spacing w:val="0"/>
          <w:sz w:val="28"/>
          <w:szCs w:val="36"/>
          <w:lang w:eastAsia="zh-TW"/>
        </w:rPr>
        <w:t>》中提到的英雄故事會有的起承轉合，我們可以將其標誌為不同階段</w:t>
      </w:r>
      <w:r w:rsidR="003D63A3">
        <w:rPr>
          <w:rStyle w:val="BookTitle"/>
          <w:rFonts w:ascii="Calibri" w:hAnsi="Calibri" w:cs="Calibri" w:hint="eastAsia"/>
          <w:bCs w:val="0"/>
          <w:color w:val="auto"/>
          <w:spacing w:val="0"/>
          <w:sz w:val="28"/>
          <w:szCs w:val="36"/>
          <w:lang w:eastAsia="zh-TW"/>
        </w:rPr>
        <w:t>，各有著不同指標性的任務需要完成。完成任務的方式和</w:t>
      </w:r>
    </w:p>
    <w:p w:rsidR="003D63A3" w:rsidRDefault="003D63A3" w:rsidP="00C81E30">
      <w:pPr>
        <w:pStyle w:val="ListParagraph"/>
        <w:rPr>
          <w:rStyle w:val="BookTitle"/>
          <w:rFonts w:ascii="Calibri" w:hAnsi="Calibri" w:cs="Calibri"/>
          <w:bCs w:val="0"/>
          <w:color w:val="auto"/>
          <w:spacing w:val="0"/>
          <w:sz w:val="28"/>
          <w:szCs w:val="36"/>
          <w:lang w:eastAsia="zh-TW"/>
        </w:rPr>
      </w:pPr>
    </w:p>
    <w:p w:rsidR="003D63A3" w:rsidRDefault="003D63A3" w:rsidP="00C81E30">
      <w:pPr>
        <w:pStyle w:val="ListParagraph"/>
        <w:rPr>
          <w:rStyle w:val="BookTitle"/>
          <w:rFonts w:ascii="Calibri" w:hAnsi="Calibri" w:cs="Calibri"/>
          <w:bCs w:val="0"/>
          <w:color w:val="auto"/>
          <w:spacing w:val="0"/>
          <w:sz w:val="28"/>
          <w:szCs w:val="36"/>
          <w:lang w:eastAsia="zh-TW"/>
        </w:rPr>
      </w:pPr>
    </w:p>
    <w:p w:rsidR="003D63A3" w:rsidRDefault="003D63A3" w:rsidP="003D63A3">
      <w:pPr>
        <w:pStyle w:val="ListParagraph"/>
        <w:numPr>
          <w:ilvl w:val="0"/>
          <w:numId w:val="6"/>
        </w:numPr>
        <w:rPr>
          <w:rStyle w:val="BookTitle"/>
          <w:rFonts w:ascii="Calibri" w:hAnsi="Calibri" w:cs="Calibri" w:hint="eastAsia"/>
          <w:bCs w:val="0"/>
          <w:color w:val="auto"/>
          <w:spacing w:val="0"/>
          <w:sz w:val="28"/>
          <w:szCs w:val="36"/>
          <w:lang w:eastAsia="zh-TW"/>
        </w:rPr>
      </w:pPr>
      <w:r>
        <w:rPr>
          <w:rStyle w:val="BookTitle"/>
          <w:rFonts w:ascii="Calibri" w:hAnsi="Calibri" w:cs="Calibri" w:hint="eastAsia"/>
          <w:bCs w:val="0"/>
          <w:color w:val="auto"/>
          <w:spacing w:val="0"/>
          <w:sz w:val="28"/>
          <w:szCs w:val="36"/>
          <w:lang w:eastAsia="zh-TW"/>
        </w:rPr>
        <w:t>執行步驟</w:t>
      </w:r>
    </w:p>
    <w:p w:rsidR="003D63A3" w:rsidRDefault="003D63A3" w:rsidP="003D63A3">
      <w:pPr>
        <w:pStyle w:val="ListParagraph"/>
        <w:rPr>
          <w:rStyle w:val="BookTitle"/>
          <w:rFonts w:ascii="Calibri" w:hAnsi="Calibri" w:cs="Calibri"/>
          <w:bCs w:val="0"/>
          <w:color w:val="auto"/>
          <w:spacing w:val="0"/>
          <w:sz w:val="28"/>
          <w:szCs w:val="36"/>
          <w:lang w:eastAsia="zh-TW"/>
        </w:rPr>
      </w:pPr>
      <w:r>
        <w:rPr>
          <w:rStyle w:val="BookTitle"/>
          <w:rFonts w:ascii="Calibri" w:hAnsi="Calibri" w:cs="Calibri" w:hint="eastAsia"/>
          <w:bCs w:val="0"/>
          <w:color w:val="auto"/>
          <w:spacing w:val="0"/>
          <w:sz w:val="28"/>
          <w:szCs w:val="36"/>
          <w:lang w:eastAsia="zh-TW"/>
        </w:rPr>
        <w:t>為了達成以上的需求，我們需要做以下的前置作業：</w:t>
      </w:r>
    </w:p>
    <w:p w:rsidR="003D63A3" w:rsidRDefault="003D63A3" w:rsidP="003D63A3">
      <w:pPr>
        <w:pStyle w:val="ListParagraph"/>
        <w:numPr>
          <w:ilvl w:val="0"/>
          <w:numId w:val="7"/>
        </w:numPr>
        <w:rPr>
          <w:rStyle w:val="BookTitle"/>
          <w:rFonts w:ascii="Calibri" w:hAnsi="Calibri" w:cs="Calibri"/>
          <w:bCs w:val="0"/>
          <w:color w:val="auto"/>
          <w:spacing w:val="0"/>
          <w:sz w:val="28"/>
          <w:szCs w:val="36"/>
          <w:lang w:eastAsia="zh-TW"/>
        </w:rPr>
      </w:pPr>
      <w:r>
        <w:rPr>
          <w:rStyle w:val="BookTitle"/>
          <w:rFonts w:ascii="Calibri" w:hAnsi="Calibri" w:cs="Calibri" w:hint="eastAsia"/>
          <w:bCs w:val="0"/>
          <w:color w:val="auto"/>
          <w:spacing w:val="0"/>
          <w:sz w:val="28"/>
          <w:szCs w:val="36"/>
          <w:lang w:eastAsia="zh-TW"/>
        </w:rPr>
        <w:t>創造共同的</w:t>
      </w:r>
      <w:r w:rsidR="00F552D2">
        <w:rPr>
          <w:rStyle w:val="BookTitle"/>
          <w:rFonts w:ascii="Calibri" w:hAnsi="Calibri" w:cs="Calibri" w:hint="eastAsia"/>
          <w:bCs w:val="0"/>
          <w:color w:val="auto"/>
          <w:spacing w:val="0"/>
          <w:sz w:val="28"/>
          <w:szCs w:val="36"/>
          <w:lang w:eastAsia="zh-TW"/>
        </w:rPr>
        <w:t>世界／事件</w:t>
      </w:r>
      <w:r>
        <w:rPr>
          <w:rStyle w:val="BookTitle"/>
          <w:rFonts w:ascii="Calibri" w:hAnsi="Calibri" w:cs="Calibri" w:hint="eastAsia"/>
          <w:bCs w:val="0"/>
          <w:color w:val="auto"/>
          <w:spacing w:val="0"/>
          <w:sz w:val="28"/>
          <w:szCs w:val="36"/>
          <w:lang w:eastAsia="zh-TW"/>
        </w:rPr>
        <w:t>背景</w:t>
      </w:r>
    </w:p>
    <w:p w:rsidR="003D63A3" w:rsidRDefault="003D63A3" w:rsidP="003D63A3">
      <w:pPr>
        <w:pStyle w:val="ListParagraph"/>
        <w:numPr>
          <w:ilvl w:val="0"/>
          <w:numId w:val="7"/>
        </w:numPr>
        <w:rPr>
          <w:rStyle w:val="BookTitle"/>
          <w:rFonts w:ascii="Calibri" w:hAnsi="Calibri" w:cs="Calibri"/>
          <w:bCs w:val="0"/>
          <w:color w:val="auto"/>
          <w:spacing w:val="0"/>
          <w:sz w:val="28"/>
          <w:szCs w:val="36"/>
          <w:lang w:eastAsia="zh-TW"/>
        </w:rPr>
      </w:pPr>
      <w:r>
        <w:rPr>
          <w:rStyle w:val="BookTitle"/>
          <w:rFonts w:ascii="Calibri" w:hAnsi="Calibri" w:cs="Calibri" w:hint="eastAsia"/>
          <w:bCs w:val="0"/>
          <w:color w:val="auto"/>
          <w:spacing w:val="0"/>
          <w:sz w:val="28"/>
          <w:szCs w:val="36"/>
          <w:lang w:eastAsia="zh-TW"/>
        </w:rPr>
        <w:t>將</w:t>
      </w:r>
      <w:r w:rsidR="008E33FE">
        <w:rPr>
          <w:rStyle w:val="BookTitle"/>
          <w:rFonts w:ascii="Calibri" w:hAnsi="Calibri" w:cs="Calibri" w:hint="eastAsia"/>
          <w:bCs w:val="0"/>
          <w:color w:val="auto"/>
          <w:spacing w:val="0"/>
          <w:sz w:val="28"/>
          <w:szCs w:val="36"/>
          <w:lang w:eastAsia="zh-TW"/>
        </w:rPr>
        <w:t>劇本分為數個階段（以活動時間來看，分為上下兩部即可）</w:t>
      </w:r>
    </w:p>
    <w:p w:rsidR="008E33FE" w:rsidRDefault="008E33FE" w:rsidP="003D63A3">
      <w:pPr>
        <w:pStyle w:val="ListParagraph"/>
        <w:numPr>
          <w:ilvl w:val="0"/>
          <w:numId w:val="7"/>
        </w:numPr>
        <w:rPr>
          <w:rStyle w:val="BookTitle"/>
          <w:rFonts w:ascii="Calibri" w:hAnsi="Calibri" w:cs="Calibri" w:hint="eastAsia"/>
          <w:bCs w:val="0"/>
          <w:color w:val="auto"/>
          <w:spacing w:val="0"/>
          <w:sz w:val="28"/>
          <w:szCs w:val="36"/>
          <w:lang w:eastAsia="zh-TW"/>
        </w:rPr>
      </w:pPr>
      <w:r>
        <w:rPr>
          <w:rStyle w:val="BookTitle"/>
          <w:rFonts w:ascii="Calibri" w:hAnsi="Calibri" w:cs="Calibri" w:hint="eastAsia"/>
          <w:bCs w:val="0"/>
          <w:color w:val="auto"/>
          <w:spacing w:val="0"/>
          <w:sz w:val="28"/>
          <w:szCs w:val="36"/>
          <w:lang w:eastAsia="zh-TW"/>
        </w:rPr>
        <w:t>依照劇本背景，制定不同組別的冒險目標和標誌性事件</w:t>
      </w:r>
    </w:p>
    <w:p w:rsidR="008E33FE" w:rsidRDefault="008E33FE" w:rsidP="003D63A3">
      <w:pPr>
        <w:pStyle w:val="ListParagraph"/>
        <w:numPr>
          <w:ilvl w:val="0"/>
          <w:numId w:val="7"/>
        </w:numPr>
        <w:rPr>
          <w:rStyle w:val="BookTitle"/>
          <w:rFonts w:ascii="Calibri" w:hAnsi="Calibri" w:cs="Calibri"/>
          <w:bCs w:val="0"/>
          <w:color w:val="auto"/>
          <w:spacing w:val="0"/>
          <w:sz w:val="28"/>
          <w:szCs w:val="36"/>
          <w:lang w:eastAsia="zh-TW"/>
        </w:rPr>
      </w:pPr>
      <w:r>
        <w:rPr>
          <w:rStyle w:val="BookTitle"/>
          <w:rFonts w:ascii="Calibri" w:hAnsi="Calibri" w:cs="Calibri" w:hint="eastAsia"/>
          <w:bCs w:val="0"/>
          <w:color w:val="auto"/>
          <w:spacing w:val="0"/>
          <w:sz w:val="28"/>
          <w:szCs w:val="36"/>
          <w:lang w:eastAsia="zh-TW"/>
        </w:rPr>
        <w:t>評估標誌性事件的解決方式差異對其他組別的影響</w:t>
      </w:r>
    </w:p>
    <w:p w:rsidR="008E33FE" w:rsidRPr="00C81E30" w:rsidRDefault="008E33FE" w:rsidP="003D63A3">
      <w:pPr>
        <w:pStyle w:val="ListParagraph"/>
        <w:numPr>
          <w:ilvl w:val="0"/>
          <w:numId w:val="7"/>
        </w:numPr>
        <w:rPr>
          <w:rStyle w:val="BookTitle"/>
          <w:rFonts w:ascii="Calibri" w:hAnsi="Calibri" w:cs="Calibri" w:hint="eastAsia"/>
          <w:bCs w:val="0"/>
          <w:color w:val="auto"/>
          <w:spacing w:val="0"/>
          <w:sz w:val="28"/>
          <w:szCs w:val="36"/>
          <w:lang w:eastAsia="zh-TW"/>
        </w:rPr>
      </w:pPr>
      <w:bookmarkStart w:id="0" w:name="_GoBack"/>
      <w:bookmarkEnd w:id="0"/>
    </w:p>
    <w:sectPr w:rsidR="008E33FE" w:rsidRPr="00C81E30" w:rsidSect="005830A1">
      <w:footerReference w:type="defaul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C0F" w:rsidRDefault="00976C0F" w:rsidP="005D3242">
      <w:pPr>
        <w:spacing w:after="0" w:line="240" w:lineRule="auto"/>
      </w:pPr>
      <w:r>
        <w:separator/>
      </w:r>
    </w:p>
  </w:endnote>
  <w:endnote w:type="continuationSeparator" w:id="0">
    <w:p w:rsidR="00976C0F" w:rsidRDefault="00976C0F" w:rsidP="005D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JhengHei">
    <w:altName w:val="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BookTitle"/>
      </w:rPr>
      <w:id w:val="764498884"/>
      <w:docPartObj>
        <w:docPartGallery w:val="Page Numbers (Bottom of Page)"/>
        <w:docPartUnique/>
      </w:docPartObj>
    </w:sdtPr>
    <w:sdtEndPr>
      <w:rPr>
        <w:rStyle w:val="BookTitle"/>
      </w:rPr>
    </w:sdtEndPr>
    <w:sdtContent>
      <w:p w:rsidR="005830A1" w:rsidRPr="005830A1" w:rsidRDefault="00F556DF" w:rsidP="005830A1">
        <w:pPr>
          <w:pStyle w:val="Footer"/>
          <w:jc w:val="right"/>
          <w:rPr>
            <w:rStyle w:val="BookTitle"/>
          </w:rPr>
        </w:pPr>
        <w:r w:rsidRPr="005830A1">
          <w:rPr>
            <w:rStyle w:val="BookTitle"/>
          </w:rPr>
          <w:fldChar w:fldCharType="begin"/>
        </w:r>
        <w:r w:rsidR="005830A1" w:rsidRPr="005830A1">
          <w:rPr>
            <w:rStyle w:val="BookTitle"/>
          </w:rPr>
          <w:instrText xml:space="preserve"> PAGE   \* MERGEFORMAT </w:instrText>
        </w:r>
        <w:r w:rsidRPr="005830A1">
          <w:rPr>
            <w:rStyle w:val="BookTitle"/>
          </w:rPr>
          <w:fldChar w:fldCharType="separate"/>
        </w:r>
        <w:r w:rsidR="008C4008">
          <w:rPr>
            <w:rStyle w:val="BookTitle"/>
            <w:noProof/>
          </w:rPr>
          <w:t>2</w:t>
        </w:r>
        <w:r w:rsidRPr="005830A1">
          <w:rPr>
            <w:rStyle w:val="BookTitl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C0F" w:rsidRDefault="00976C0F" w:rsidP="005D3242">
      <w:pPr>
        <w:spacing w:after="0" w:line="240" w:lineRule="auto"/>
      </w:pPr>
      <w:r>
        <w:separator/>
      </w:r>
    </w:p>
  </w:footnote>
  <w:footnote w:type="continuationSeparator" w:id="0">
    <w:p w:rsidR="00976C0F" w:rsidRDefault="00976C0F" w:rsidP="005D3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D501A3A"/>
    <w:multiLevelType w:val="hybridMultilevel"/>
    <w:tmpl w:val="9C029BF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3A1A35"/>
    <w:multiLevelType w:val="hybridMultilevel"/>
    <w:tmpl w:val="3E501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6" w15:restartNumberingAfterBreak="0">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E30"/>
    <w:rsid w:val="000275CD"/>
    <w:rsid w:val="00035118"/>
    <w:rsid w:val="00113E84"/>
    <w:rsid w:val="001146CE"/>
    <w:rsid w:val="00126600"/>
    <w:rsid w:val="00164989"/>
    <w:rsid w:val="001C503D"/>
    <w:rsid w:val="0020409C"/>
    <w:rsid w:val="00230EC9"/>
    <w:rsid w:val="00237F4F"/>
    <w:rsid w:val="0025230D"/>
    <w:rsid w:val="0025712E"/>
    <w:rsid w:val="002761ED"/>
    <w:rsid w:val="002940D7"/>
    <w:rsid w:val="002A33FD"/>
    <w:rsid w:val="002F132F"/>
    <w:rsid w:val="00302E07"/>
    <w:rsid w:val="00306366"/>
    <w:rsid w:val="00325EC0"/>
    <w:rsid w:val="003565D0"/>
    <w:rsid w:val="003D63A3"/>
    <w:rsid w:val="003E2791"/>
    <w:rsid w:val="003F6F7B"/>
    <w:rsid w:val="0042750C"/>
    <w:rsid w:val="00450693"/>
    <w:rsid w:val="004F49ED"/>
    <w:rsid w:val="005066A9"/>
    <w:rsid w:val="0053751D"/>
    <w:rsid w:val="005830A1"/>
    <w:rsid w:val="005B381B"/>
    <w:rsid w:val="005D3242"/>
    <w:rsid w:val="00621A71"/>
    <w:rsid w:val="006413F9"/>
    <w:rsid w:val="0066215A"/>
    <w:rsid w:val="006863C5"/>
    <w:rsid w:val="00690092"/>
    <w:rsid w:val="00694983"/>
    <w:rsid w:val="006A076D"/>
    <w:rsid w:val="00785756"/>
    <w:rsid w:val="007F3CC2"/>
    <w:rsid w:val="008318F5"/>
    <w:rsid w:val="00872C6E"/>
    <w:rsid w:val="008841F6"/>
    <w:rsid w:val="008B65F9"/>
    <w:rsid w:val="008C0840"/>
    <w:rsid w:val="008C4008"/>
    <w:rsid w:val="008E33FE"/>
    <w:rsid w:val="008F0DA9"/>
    <w:rsid w:val="008F39DB"/>
    <w:rsid w:val="00966B67"/>
    <w:rsid w:val="00976C0F"/>
    <w:rsid w:val="009A3CA4"/>
    <w:rsid w:val="009B0590"/>
    <w:rsid w:val="00AA2D80"/>
    <w:rsid w:val="00AB3BF6"/>
    <w:rsid w:val="00AB6739"/>
    <w:rsid w:val="00B847D1"/>
    <w:rsid w:val="00BC71D7"/>
    <w:rsid w:val="00BF275D"/>
    <w:rsid w:val="00C0660B"/>
    <w:rsid w:val="00C81E30"/>
    <w:rsid w:val="00C9673A"/>
    <w:rsid w:val="00D15B96"/>
    <w:rsid w:val="00D528E0"/>
    <w:rsid w:val="00DA6BDD"/>
    <w:rsid w:val="00DF10EF"/>
    <w:rsid w:val="00E2028B"/>
    <w:rsid w:val="00EF2CB8"/>
    <w:rsid w:val="00F00449"/>
    <w:rsid w:val="00F41442"/>
    <w:rsid w:val="00F552D2"/>
    <w:rsid w:val="00F556DF"/>
    <w:rsid w:val="00F76281"/>
    <w:rsid w:val="00F94B09"/>
    <w:rsid w:val="00FB3395"/>
    <w:rsid w:val="00FC7FD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0215C"/>
  <w15:chartTrackingRefBased/>
  <w15:docId w15:val="{AA30BB97-CDFD-4E58-AFAC-72D764656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character" w:styleId="Hyperlink">
    <w:name w:val="Hyperlink"/>
    <w:basedOn w:val="DefaultParagraphFont"/>
    <w:uiPriority w:val="99"/>
    <w:unhideWhenUsed/>
    <w:rsid w:val="00E2028B"/>
    <w:rPr>
      <w:color w:val="6D6E71" w:themeColor="hyperlink"/>
      <w:u w:val="single"/>
    </w:rPr>
  </w:style>
  <w:style w:type="character" w:styleId="UnresolvedMention">
    <w:name w:val="Unresolved Mention"/>
    <w:basedOn w:val="DefaultParagraphFont"/>
    <w:uiPriority w:val="99"/>
    <w:semiHidden/>
    <w:unhideWhenUsed/>
    <w:rsid w:val="00E2028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matthew_winkler_what_makes_a_hero/transcript?language=e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E2EA6-19F6-4BAA-AC66-715D01876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83</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Chuang, Achim</dc:creator>
  <cp:keywords/>
  <dc:description/>
  <cp:lastModifiedBy>Chuang, Achim</cp:lastModifiedBy>
  <cp:revision>1</cp:revision>
  <cp:lastPrinted>2014-07-03T17:47:00Z</cp:lastPrinted>
  <dcterms:created xsi:type="dcterms:W3CDTF">2019-03-08T03:06:00Z</dcterms:created>
  <dcterms:modified xsi:type="dcterms:W3CDTF">2019-03-08T08:52:00Z</dcterms:modified>
</cp:coreProperties>
</file>