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掌握如何计算price elasticity of demand</w:t>
      </w:r>
      <w:r>
        <w:t xml:space="preserve"> and interpret </w:t>
      </w:r>
      <w:r>
        <w:rPr>
          <w:rFonts w:hint="eastAsia"/>
        </w:rPr>
        <w:t>价格变化与需求变化的关系，详见note page5-6 例题</w:t>
      </w:r>
    </w:p>
    <w:p>
      <w:pPr>
        <w:pStyle w:val="5"/>
        <w:numPr>
          <w:ilvl w:val="0"/>
          <w:numId w:val="1"/>
        </w:numPr>
        <w:rPr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</w:t>
      </w:r>
      <w:r>
        <w:rPr>
          <w:rFonts w:hint="eastAsia"/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iffen good: is an inferior good</w:t>
      </w:r>
      <w:r>
        <w:rPr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, </w:t>
      </w:r>
      <w:r>
        <w:rPr>
          <w:rFonts w:hint="eastAsia"/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价格下降时，需求量下降（因为收入对Giffen的影响大于替代品的影响----收入呈负影响，收入越高，Giffen需求越少，而替代品都是正影响，所以价格下降时，相当于收入增加，导致需求减少），价格上升时，需求量上升；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比如1万元刷油漆的预算，实际上好油漆涨价了（价格上升），为了平衡预算，只能多买点差的油漆（需求量上升），其中差的油漆就是吉芬品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Veblen good: not an inferior good; a higher price makes good more desirable. Like GUCCI</w:t>
      </w:r>
    </w:p>
    <w:p>
      <w:pPr>
        <w:pStyle w:val="5"/>
        <w:rPr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Veblen goods violate the fundamental axioms of demand theory, which have a positive sloped demand curve over some range of prices;</w:t>
      </w:r>
    </w:p>
    <w:p>
      <w:pPr>
        <w:pStyle w:val="5"/>
        <w:numPr>
          <w:ilvl w:val="0"/>
          <w:numId w:val="1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 deflator (GDP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紧缩指数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) is a price index that can be convert nominal GDP into real GDP;</w:t>
      </w:r>
    </w:p>
    <w:p>
      <w:pPr>
        <w:pStyle w:val="5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 deflator for year t= [nominal GDP in year t/ (</w:t>
      </w:r>
      <w:r>
        <w:rPr>
          <w:rFonts w:hint="eastAsia"/>
          <w:b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real GDP in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year t)]*100</w:t>
      </w:r>
    </w:p>
    <w:p>
      <w:pPr>
        <w:pStyle w:val="5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Base year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的nominal and real GDP are the same;</w:t>
      </w:r>
    </w:p>
    <w:p>
      <w:pPr>
        <w:pStyle w:val="5"/>
        <w:numPr>
          <w:ilvl w:val="0"/>
          <w:numId w:val="1"/>
        </w:num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Using the expenditure approach</w:t>
      </w:r>
      <w:r>
        <w:t>:</w:t>
      </w:r>
    </w:p>
    <w:p>
      <w:pPr>
        <w:pStyle w:val="5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GDP= C+I+G+(X-M)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C: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消费，I: 投资；G: 政府采购；X: 出口；M: 进口  </w:t>
      </w:r>
    </w:p>
    <w:p>
      <w:pPr>
        <w:pStyle w:val="5"/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 = Consumer spending on goods and services + Business gross fixed investment + Change in inventories + Government spending on goods and services + Government gross fixed investment + Exports − Imports + Statistical discrepancy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Using the income approach:</w:t>
      </w:r>
    </w:p>
    <w:p>
      <w:pPr>
        <w:pStyle w:val="5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GDP=national income + capital consumption allowance + statistical discrepancy</w:t>
      </w:r>
      <w:r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pStyle w:val="5"/>
      </w:pPr>
      <w:r>
        <w:t xml:space="preserve">Capital consumption allowance </w:t>
      </w:r>
      <w:r>
        <w:rPr>
          <w:rFonts w:hint="eastAsia"/>
        </w:rPr>
        <w:t xml:space="preserve">资本消耗扣除：the amount would have to be reinvested to maintain the productivity </w:t>
      </w:r>
      <w:r>
        <w:t xml:space="preserve">of physical capital </w:t>
      </w:r>
      <w:r>
        <w:rPr>
          <w:rFonts w:hint="eastAsia"/>
        </w:rPr>
        <w:t>有型资本；</w:t>
      </w:r>
    </w:p>
    <w:p>
      <w:pPr>
        <w:pStyle w:val="5"/>
      </w:pPr>
      <w:r>
        <w:t>S</w:t>
      </w:r>
      <w:r>
        <w:rPr>
          <w:rFonts w:hint="eastAsia"/>
        </w:rPr>
        <w:t xml:space="preserve">tatistical </w:t>
      </w:r>
      <w:r>
        <w:t xml:space="preserve">discrepancy </w:t>
      </w:r>
      <w:r>
        <w:rPr>
          <w:rFonts w:hint="eastAsia"/>
        </w:rPr>
        <w:t>统计偏差：是由于收入法和支出法计算产生的差异而调整的部分；</w:t>
      </w:r>
    </w:p>
    <w:p>
      <w:pPr>
        <w:pStyle w:val="5"/>
      </w:pPr>
      <w:r>
        <w:t>O</w:t>
      </w:r>
      <w:r>
        <w:rPr>
          <w:rFonts w:hint="eastAsia"/>
        </w:rPr>
        <w:t>r</w:t>
      </w:r>
      <w:r>
        <w:t xml:space="preserve"> GDP= C+S+T</w:t>
      </w:r>
    </w:p>
    <w:p>
      <w:pPr>
        <w:pStyle w:val="5"/>
      </w:pPr>
      <w:r>
        <w:rPr>
          <w:rFonts w:hint="eastAsia"/>
        </w:rPr>
        <w:t>因为total income = total expenditures,所以会有以下等式：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(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G-T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)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=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(S-I) – (X-M)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G: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政府采购，T: 政府净税收入，S: savings，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投资，X: 出口，M: 进口；</w:t>
      </w:r>
    </w:p>
    <w:p>
      <w:pPr>
        <w:pStyle w:val="5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其中G-T是fiscal balance，X-M是trade balance;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总供给曲线的影响因素：refer to 手册page 74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经济周期各阶段特征： refer to 手册page 92-93</w:t>
      </w:r>
    </w:p>
    <w:p>
      <w:pPr>
        <w:pStyle w:val="5"/>
        <w:numPr>
          <w:ilvl w:val="0"/>
          <w:numId w:val="1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货币乘数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Money multiplier= 1/ reserve requirement=1/0.25=4</w:t>
      </w:r>
    </w:p>
    <w:p>
      <w:pPr>
        <w:pStyle w:val="5"/>
      </w:pPr>
      <w:r>
        <w:t xml:space="preserve">Money created= new deposit / reserve requirement </w:t>
      </w:r>
      <w:r>
        <w:rPr>
          <w:rFonts w:hint="eastAsia"/>
        </w:rPr>
        <w:t xml:space="preserve">例如purchase $1 security, </w:t>
      </w:r>
      <w:r>
        <w:t xml:space="preserve">required reserve ratio= 15%, </w:t>
      </w:r>
      <w:r>
        <w:rPr>
          <w:rFonts w:hint="eastAsia"/>
        </w:rPr>
        <w:t>maximum increase in the money supply =</w:t>
      </w:r>
      <w:r>
        <w:t xml:space="preserve"> 1/ 0.15= $6.67</w:t>
      </w:r>
    </w:p>
    <w:p>
      <w:pPr>
        <w:pStyle w:val="5"/>
        <w:numPr>
          <w:ilvl w:val="0"/>
          <w:numId w:val="1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oney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supply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增加，则会导致多余的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money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购买债券，导致债券价格上升利率下降；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oney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supply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降低，则会导致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money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紧缺，通过卖债券来获取货币，导致债券价格下降利率上升；</w:t>
      </w:r>
    </w:p>
    <w:p>
      <w:pPr>
        <w:pStyle w:val="5"/>
      </w:pPr>
      <w:r>
        <w:t>Central bank purchases securities-----cash replace securities----banks have excess reverses, more funds available for lending----money supply increase-----interest rate decrease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等央行买债券，那利率就跌了；等央行卖债券收cash，cash 少了，利率涨了；</w:t>
      </w:r>
      <w:bookmarkStart w:id="1" w:name="_GoBack"/>
      <w:bookmarkEnd w:id="1"/>
    </w:p>
    <w:p>
      <w:pPr>
        <w:pStyle w:val="5"/>
      </w:pPr>
      <w:r>
        <w:t xml:space="preserve">Central bank </w:t>
      </w:r>
      <w:r>
        <w:rPr>
          <w:rFonts w:hint="eastAsia"/>
          <w:lang w:val="en-US" w:eastAsia="zh-CN"/>
        </w:rPr>
        <w:t>sells</w:t>
      </w:r>
      <w:r>
        <w:t xml:space="preserve"> securities</w:t>
      </w:r>
      <w:r>
        <w:rPr>
          <w:rFonts w:hint="eastAsia"/>
          <w:lang w:val="en-US" w:eastAsia="zh-CN"/>
        </w:rPr>
        <w:t>----</w:t>
      </w:r>
      <w:r>
        <w:t>cash replace securities</w:t>
      </w:r>
      <w:r>
        <w:rPr>
          <w:rFonts w:hint="eastAsia"/>
          <w:lang w:val="en-US" w:eastAsia="zh-CN"/>
        </w:rPr>
        <w:t>---bank has less reverses----</w:t>
      </w:r>
      <w:r>
        <w:rPr>
          <w:rFonts w:hint="eastAsia"/>
        </w:rPr>
        <w:t>reserve requirement increase-----decrease</w:t>
      </w:r>
      <w:r>
        <w:t xml:space="preserve"> the fund for lending----money supply decrease-----interest rate increase;</w:t>
      </w:r>
    </w:p>
    <w:p>
      <w:pPr>
        <w:pStyle w:val="5"/>
      </w:pPr>
    </w:p>
    <w:p>
      <w:pPr>
        <w:pStyle w:val="5"/>
      </w:pPr>
      <w:r>
        <w:t>interbank lending rates decrease effects:</w:t>
      </w:r>
    </w:p>
    <w:p>
      <w:pPr>
        <w:pStyle w:val="5"/>
        <w:numPr>
          <w:ilvl w:val="0"/>
          <w:numId w:val="2"/>
        </w:numPr>
      </w:pPr>
      <w:r>
        <w:t>Market rate decrease;</w:t>
      </w:r>
    </w:p>
    <w:p>
      <w:pPr>
        <w:pStyle w:val="5"/>
        <w:numPr>
          <w:ilvl w:val="0"/>
          <w:numId w:val="2"/>
        </w:numPr>
      </w:pPr>
      <w:r>
        <w:t>Asset prices increases because lower discount rates are used for computing present values;</w:t>
      </w:r>
    </w:p>
    <w:p>
      <w:pPr>
        <w:pStyle w:val="5"/>
        <w:numPr>
          <w:ilvl w:val="0"/>
          <w:numId w:val="2"/>
        </w:numPr>
      </w:pPr>
      <w:r>
        <w:t>Raise expectations for economic growth and profitability;</w:t>
      </w:r>
    </w:p>
    <w:p>
      <w:pPr>
        <w:pStyle w:val="5"/>
        <w:numPr>
          <w:ilvl w:val="0"/>
          <w:numId w:val="2"/>
        </w:numPr>
      </w:pPr>
      <w:r>
        <w:t>Domestic currency depreciates---</w:t>
      </w:r>
      <w:r>
        <w:rPr>
          <w:rFonts w:hint="eastAsia"/>
        </w:rPr>
        <w:t>利率和汇率成正比；</w:t>
      </w:r>
    </w:p>
    <w:p>
      <w:pPr>
        <w:pStyle w:val="5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olicy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rate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上涨，导致长期利率上涨，国内投资借贷减少，增加海外对国内投资吸引力，从而增加国内货币需求，导致国内货币升值，出口货物增值，导致出口减少；</w:t>
      </w:r>
    </w:p>
    <w:p>
      <w:pPr>
        <w:pStyle w:val="5"/>
      </w:pPr>
      <w:r>
        <w:rPr>
          <w:rFonts w:hint="eastAsia"/>
        </w:rPr>
        <w:t>减少overnight lending rate会鼓励借贷，扩张货币供应;</w:t>
      </w:r>
    </w:p>
    <w:p>
      <w:pPr>
        <w:pStyle w:val="5"/>
      </w:pPr>
      <w:r>
        <w:rPr>
          <w:rFonts w:hint="eastAsia"/>
        </w:rPr>
        <w:t>当政策利率 &gt;</w:t>
      </w:r>
      <w:r>
        <w:t xml:space="preserve"> </w:t>
      </w:r>
      <w:r>
        <w:rPr>
          <w:rFonts w:hint="eastAsia"/>
        </w:rPr>
        <w:t>中性利率，紧缩性货币政策；美国债贴现率是中性利率；</w:t>
      </w:r>
    </w:p>
    <w:p>
      <w:pPr>
        <w:pStyle w:val="5"/>
      </w:pPr>
      <w:r>
        <w:rPr>
          <w:rFonts w:hint="eastAsia"/>
        </w:rPr>
        <w:t>当政策利率 &lt;</w:t>
      </w:r>
      <w:r>
        <w:t xml:space="preserve"> </w:t>
      </w:r>
      <w:r>
        <w:rPr>
          <w:rFonts w:hint="eastAsia"/>
        </w:rPr>
        <w:t>中性利率，扩张性货币政策</w:t>
      </w:r>
    </w:p>
    <w:p>
      <w:pPr>
        <w:pStyle w:val="5"/>
      </w:pPr>
      <w:r>
        <w:t>N</w:t>
      </w:r>
      <w:r>
        <w:rPr>
          <w:rFonts w:hint="eastAsia"/>
        </w:rPr>
        <w:t>eu</w:t>
      </w:r>
      <w:r>
        <w:t xml:space="preserve">tral rate= trend rate + inflation target </w:t>
      </w:r>
    </w:p>
    <w:p>
      <w:pPr>
        <w:pStyle w:val="5"/>
      </w:pPr>
      <w:r>
        <w:t xml:space="preserve">If policy rate &gt; neutral rate, contractionary </w:t>
      </w:r>
    </w:p>
    <w:p>
      <w:pPr>
        <w:pStyle w:val="5"/>
      </w:pPr>
      <w:r>
        <w:t>If policy rate &lt; neutral rate, expansionary</w:t>
      </w:r>
    </w:p>
    <w:p>
      <w:pPr>
        <w:pStyle w:val="5"/>
        <w:rPr>
          <w:rFonts w:hint="eastAsia"/>
        </w:rPr>
      </w:pPr>
      <w:r>
        <w:rPr>
          <w:rFonts w:hint="eastAsia"/>
        </w:rPr>
        <w:t>扩张的财政政策导致demand 增加，紧缩的财政政策导致demand 减少；</w:t>
      </w:r>
    </w:p>
    <w:p>
      <w:pPr>
        <w:pStyle w:val="5"/>
        <w:rPr>
          <w:rFonts w:hint="eastAsia"/>
        </w:rPr>
      </w:pPr>
      <w:r>
        <w:rPr>
          <w:rFonts w:hint="eastAsia"/>
        </w:rPr>
        <w:t>扩张的货币政策导致利率降低，紧缩的货币政策导致利率 上升；</w:t>
      </w:r>
    </w:p>
    <w:p>
      <w:pPr>
        <w:pStyle w:val="5"/>
      </w:pPr>
      <w:r>
        <w:t xml:space="preserve">Private sector spending </w:t>
      </w:r>
      <w:r>
        <w:rPr>
          <w:rFonts w:hint="eastAsia"/>
        </w:rPr>
        <w:t>和monetary policy 成正比；</w:t>
      </w:r>
    </w:p>
    <w:p>
      <w:pPr>
        <w:pStyle w:val="5"/>
      </w:pPr>
      <w:r>
        <w:t>P</w:t>
      </w:r>
      <w:r>
        <w:rPr>
          <w:rFonts w:hint="eastAsia"/>
        </w:rPr>
        <w:t xml:space="preserve">ublic </w:t>
      </w:r>
      <w:r>
        <w:t>sector spending</w:t>
      </w:r>
      <w:r>
        <w:rPr>
          <w:rFonts w:hint="eastAsia"/>
        </w:rPr>
        <w:t>和fiscal policy成正比；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货币政策和财政政策之间的关系详见手册page 135-136</w:t>
      </w:r>
    </w:p>
    <w:p>
      <w:pPr>
        <w:pStyle w:val="5"/>
        <w:numPr>
          <w:ilvl w:val="0"/>
          <w:numId w:val="1"/>
        </w:numPr>
      </w:pPr>
      <w:r>
        <w:t>MV=PY M</w:t>
      </w:r>
      <w:r>
        <w:rPr>
          <w:rFonts w:hint="eastAsia"/>
        </w:rPr>
        <w:t>=货币数量；V=货币流通速度；P=平均物价水平；Y=真实产出水平；</w:t>
      </w:r>
    </w:p>
    <w:p>
      <w:pPr>
        <w:pStyle w:val="5"/>
      </w:pPr>
      <w:r>
        <w:rPr>
          <w:rFonts w:hint="eastAsia"/>
        </w:rPr>
        <w:t>PY=</w:t>
      </w:r>
      <w:r>
        <w:t xml:space="preserve"> Nominal GDP, so MV=Nominal GDP</w:t>
      </w:r>
    </w:p>
    <w:p>
      <w:pPr>
        <w:pStyle w:val="5"/>
        <w:numPr>
          <w:ilvl w:val="0"/>
          <w:numId w:val="1"/>
        </w:numPr>
      </w:pPr>
      <w:r>
        <w:t>The multiplier for government spending is greater than the multiplier for a tax increase</w:t>
      </w:r>
    </w:p>
    <w:p>
      <w:pPr>
        <w:pStyle w:val="5"/>
      </w:pPr>
      <w:r>
        <w:t>Aggregate demand of government spending= amount of increase * fiscal multiplier</w:t>
      </w:r>
    </w:p>
    <w:p>
      <w:pPr>
        <w:pStyle w:val="5"/>
      </w:pPr>
      <w:r>
        <w:t>Aggregate demand of tax increase= amount of increase *MPC* fiscal multiplier</w:t>
      </w:r>
    </w:p>
    <w:p>
      <w:pPr>
        <w:pStyle w:val="5"/>
        <w:numPr>
          <w:ilvl w:val="0"/>
          <w:numId w:val="1"/>
        </w:numPr>
      </w:pPr>
      <w:r>
        <w:t>Currency board arrang</w:t>
      </w:r>
      <w:r>
        <w:rPr>
          <w:rFonts w:hint="eastAsia"/>
        </w:rPr>
        <w:t>e</w:t>
      </w:r>
      <w:r>
        <w:t>ment</w:t>
      </w:r>
      <w:r>
        <w:rPr>
          <w:rFonts w:hint="eastAsia"/>
        </w:rPr>
        <w:t>货币局制度: 承诺本币与某一确定的外国货币可以以固定汇率进行无限制兑换，比如港币，可以和美元兑换</w:t>
      </w:r>
    </w:p>
    <w:p>
      <w:pPr>
        <w:pStyle w:val="5"/>
      </w:pPr>
      <w:r>
        <w:t>C</w:t>
      </w:r>
      <w:r>
        <w:rPr>
          <w:rFonts w:hint="eastAsia"/>
        </w:rPr>
        <w:t>on</w:t>
      </w:r>
      <w:r>
        <w:t>ventional fixed peg arrangement</w:t>
      </w:r>
      <w:r>
        <w:rPr>
          <w:rFonts w:hint="eastAsia"/>
        </w:rPr>
        <w:t>传统盯住协议：盯住单一货币或者一篮子货币，汇率波动最大幅度不超过中心汇率正负1%</w:t>
      </w:r>
    </w:p>
    <w:p>
      <w:pPr>
        <w:pStyle w:val="5"/>
      </w:pPr>
      <w:r>
        <w:t>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>zone</w:t>
      </w:r>
      <w:r>
        <w:t xml:space="preserve"> </w:t>
      </w:r>
      <w:r>
        <w:rPr>
          <w:rFonts w:hint="eastAsia"/>
        </w:rPr>
        <w:t>汇率目标区：汇率上下浮动不超过正负2%</w:t>
      </w:r>
    </w:p>
    <w:p>
      <w:pPr>
        <w:pStyle w:val="5"/>
      </w:pPr>
      <w:r>
        <w:t xml:space="preserve">Crawling peg </w:t>
      </w:r>
      <w:r>
        <w:rPr>
          <w:rFonts w:hint="eastAsia"/>
        </w:rPr>
        <w:t>爬行盯住：政府预先宣布的固定范围对汇率做较小的定期调整，或对选取定量指标的变化做定期调整，使汇率逐步趋向目标水平，分为被动和主动爬行钉住</w:t>
      </w:r>
    </w:p>
    <w:p>
      <w:pPr>
        <w:pStyle w:val="5"/>
      </w:pPr>
      <w:r>
        <w:t>Management of exchange rates within C</w:t>
      </w:r>
      <w:r>
        <w:rPr>
          <w:rFonts w:hint="eastAsia"/>
        </w:rPr>
        <w:t xml:space="preserve">rawling </w:t>
      </w:r>
      <w:r>
        <w:t>bands</w:t>
      </w:r>
      <w:r>
        <w:rPr>
          <w:rFonts w:hint="eastAsia"/>
        </w:rPr>
        <w:t>爬行区间：货币当局首先让汇率盯住某个货币，随后允许汇率变动的区间随着时间的增长而增加</w:t>
      </w:r>
    </w:p>
    <w:p>
      <w:pPr>
        <w:pStyle w:val="5"/>
      </w:pPr>
      <w:r>
        <w:t xml:space="preserve">Managed floating exchange rates </w:t>
      </w:r>
      <w:r>
        <w:rPr>
          <w:rFonts w:hint="eastAsia"/>
        </w:rPr>
        <w:t>管理浮动：货币当局试图根据一些特定指标来影响汇率，这些指标包括国际收支帐户，价格稳定性，就业率等</w:t>
      </w:r>
    </w:p>
    <w:p>
      <w:pPr>
        <w:pStyle w:val="5"/>
        <w:rPr>
          <w:rFonts w:hint="eastAsia"/>
        </w:rPr>
      </w:pPr>
      <w:r>
        <w:t>I</w:t>
      </w:r>
      <w:r>
        <w:rPr>
          <w:rFonts w:hint="eastAsia"/>
        </w:rPr>
        <w:t xml:space="preserve">ndependently </w:t>
      </w:r>
      <w:r>
        <w:t xml:space="preserve">floating </w:t>
      </w:r>
      <w:r>
        <w:rPr>
          <w:rFonts w:hint="eastAsia"/>
        </w:rPr>
        <w:t>独立浮动：汇率由市场决定，货币当局的独立货币政策目标在于价格稳定和充分就业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</w:pPr>
    </w:p>
    <w:p>
      <w:pPr>
        <w:pStyle w:val="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round </w:t>
      </w:r>
      <w:r>
        <w:rPr>
          <w:rFonts w:hint="eastAsia"/>
          <w:b/>
          <w:sz w:val="24"/>
          <w:szCs w:val="24"/>
        </w:rPr>
        <w:t>复习：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Cross price elasticities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交叉价格弹性：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指某种商品的供需量对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其他相关替代商品价格变动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的反应灵敏程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度；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O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wn-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price elasticity of demand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自身价格弹性：指某种商品的供需量对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自身价格变化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的反应灵敏程度；</w:t>
      </w:r>
    </w:p>
    <w:p>
      <w:pPr>
        <w:pStyle w:val="5"/>
        <w:ind w:left="1080"/>
        <w:rPr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计算income elasticity 和cross price elasticity的公式核心一致，表明价格对需求的影响，具体例题详见page 5-6</w:t>
      </w:r>
    </w:p>
    <w:p>
      <w:pPr>
        <w:pStyle w:val="5"/>
        <w:ind w:left="108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计算demand curve 的slope则是求出公式等式中左侧Q demand的斜率，参见2016morning 真题40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 xml:space="preserve">当price elasticity = </w:t>
      </w:r>
      <w:r>
        <w:t>-</w:t>
      </w:r>
      <w:r>
        <w:rPr>
          <w:rFonts w:hint="eastAsia"/>
        </w:rPr>
        <w:t>1时，t</w:t>
      </w:r>
      <w:r>
        <w:t>otal revenue</w:t>
      </w:r>
      <w:r>
        <w:rPr>
          <w:rFonts w:hint="eastAsia"/>
        </w:rPr>
        <w:t>最大；详见note page 3图figure 2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两个商品替代性越强，交叉价格弹性more positive，比如两种品牌的面包，一个涨价则消费者就买另一个；替代效应永远是正的，当price decrease, consumption 也decrease的时候，说明是总效应减少（替代效应虽然增加，但是收入效应降低的更多，从而导致总效应减少）</w:t>
      </w:r>
    </w:p>
    <w:p>
      <w:pPr>
        <w:pStyle w:val="5"/>
        <w:ind w:left="1080"/>
      </w:pPr>
      <w:r>
        <w:rPr>
          <w:rFonts w:hint="eastAsia"/>
        </w:rPr>
        <w:t>两个商品互补性越强，交叉价格弹性more negative，比如汽车和汽油，汽车涨价，则销量下降，汽油销量也就下降；</w:t>
      </w:r>
    </w:p>
    <w:p>
      <w:pPr>
        <w:pStyle w:val="5"/>
        <w:ind w:left="1080"/>
      </w:pPr>
    </w:p>
    <w:p>
      <w:pPr>
        <w:pStyle w:val="5"/>
        <w:ind w:left="1080"/>
        <w:rPr>
          <w:b/>
        </w:rPr>
      </w:pPr>
      <w:r>
        <w:rPr>
          <w:rFonts w:hint="eastAsia"/>
          <w:b/>
        </w:rPr>
        <w:t>需求弹性的总结：</w:t>
      </w:r>
    </w:p>
    <w:tbl>
      <w:tblPr>
        <w:tblStyle w:val="4"/>
        <w:tblW w:w="8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700"/>
        <w:gridCol w:w="1195"/>
        <w:gridCol w:w="1170"/>
        <w:gridCol w:w="2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弹</w:t>
            </w:r>
            <w:r>
              <w:rPr>
                <w:rFonts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性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关键词</w:t>
            </w:r>
          </w:p>
        </w:tc>
        <w:tc>
          <w:tcPr>
            <w:tcW w:w="1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分类标准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分类</w:t>
            </w:r>
          </w:p>
        </w:tc>
        <w:tc>
          <w:tcPr>
            <w:tcW w:w="2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需求价格弹性</w:t>
            </w:r>
          </w:p>
        </w:tc>
        <w:tc>
          <w:tcPr>
            <w:tcW w:w="17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本产品的价格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绝对值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&gt;1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富有弹性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价格与总支出反向变动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7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绝对值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=1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单位弹性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价格变动不影响支出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7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绝对值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&lt;1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缺乏弹性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价格与总支出同向变动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需求收入弹性</w:t>
            </w:r>
          </w:p>
        </w:tc>
        <w:tc>
          <w:tcPr>
            <w:tcW w:w="17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收入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正数且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&gt;1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奢侈品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需求变动比例大于收入变动比例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7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正数且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&lt;1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必需品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需求变动比例小于收入变动比例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7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负数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劣质品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需求变动与收入变动成反比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需求交叉弹性</w:t>
            </w:r>
          </w:p>
        </w:tc>
        <w:tc>
          <w:tcPr>
            <w:tcW w:w="17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其他产品的价格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正数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替代品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A</w:t>
            </w: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产品价格上升，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B</w:t>
            </w: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产品需求上升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7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负数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互补品</w:t>
            </w:r>
          </w:p>
        </w:tc>
        <w:tc>
          <w:tcPr>
            <w:tcW w:w="2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A</w:t>
            </w: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产品价格上升，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B</w:t>
            </w:r>
            <w:r>
              <w:rPr>
                <w:rFonts w:ascii="微软雅黑" w:hAnsi="微软雅黑" w:eastAsia="微软雅黑" w:cs="微软雅黑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产品需求下降</w:t>
            </w:r>
          </w:p>
        </w:tc>
      </w:tr>
    </w:tbl>
    <w:p>
      <w:pPr>
        <w:pStyle w:val="5"/>
        <w:ind w:left="1080"/>
      </w:pPr>
    </w:p>
    <w:p>
      <w:pPr>
        <w:pStyle w:val="5"/>
        <w:ind w:left="1080"/>
      </w:pPr>
      <w:r>
        <w:rPr>
          <w:rFonts w:hint="eastAsia"/>
        </w:rPr>
        <w:t>另外，弧弹性可用于只有两个点的需求量与价格信息时的弹性的计算：</w:t>
      </w:r>
    </w:p>
    <w:p>
      <w:pPr>
        <w:pStyle w:val="5"/>
        <w:ind w:left="1080"/>
      </w:pPr>
      <w:r>
        <w:rPr>
          <w:rFonts w:hint="eastAsia"/>
        </w:rPr>
        <w:t>E=</w:t>
      </w:r>
      <w:r>
        <w:t xml:space="preserve"> [(Q1-Q0)/ (Q1+Q0)] / [(P1-P0)/ (P1+P0)]</w:t>
      </w: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numPr>
          <w:ilvl w:val="0"/>
          <w:numId w:val="3"/>
        </w:numPr>
      </w:pPr>
      <w:r>
        <w:t>Substitution effect</w:t>
      </w:r>
      <w:r>
        <w:rPr>
          <w:rFonts w:hint="eastAsia"/>
        </w:rPr>
        <w:t>替代效应：总会导致由于商品价格下降而需求量上升的情况；</w:t>
      </w:r>
    </w:p>
    <w:p>
      <w:pPr>
        <w:pStyle w:val="5"/>
        <w:ind w:left="1080"/>
      </w:pPr>
      <w:r>
        <w:t>I</w:t>
      </w:r>
      <w:r>
        <w:rPr>
          <w:rFonts w:hint="eastAsia"/>
        </w:rPr>
        <w:t>ncome</w:t>
      </w:r>
      <w:r>
        <w:t xml:space="preserve"> effect</w:t>
      </w:r>
      <w:r>
        <w:rPr>
          <w:rFonts w:hint="eastAsia"/>
        </w:rPr>
        <w:t>收入效应：是指一种商品价格下降（上升）而使消费者的实际收入（消费者的消费可能性）扩大（缩小）所引起的那部分消费量增加（减少）；</w:t>
      </w:r>
    </w:p>
    <w:p>
      <w:pPr>
        <w:pStyle w:val="5"/>
        <w:ind w:left="108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pos</w:t>
      </w:r>
      <w:r>
        <w:rPr>
          <w:b/>
        </w:rPr>
        <w:t>sible outcomes of a decrease in the price of Good X:</w:t>
      </w:r>
    </w:p>
    <w:p>
      <w:pPr>
        <w:pStyle w:val="5"/>
        <w:numPr>
          <w:ilvl w:val="0"/>
          <w:numId w:val="4"/>
        </w:numPr>
      </w:pPr>
      <w:r>
        <w:t>Substitution effect is positive, and income effect is positive-------consumption of Good X will increase;</w:t>
      </w:r>
    </w:p>
    <w:p>
      <w:pPr>
        <w:pStyle w:val="5"/>
        <w:numPr>
          <w:ilvl w:val="0"/>
          <w:numId w:val="4"/>
        </w:numPr>
      </w:pPr>
      <w:r>
        <w:t>Substitution effect is positive, and income effect is negative but smaller than the substitution effect-------consumption of Good X will increase;</w:t>
      </w:r>
    </w:p>
    <w:p>
      <w:pPr>
        <w:pStyle w:val="5"/>
        <w:numPr>
          <w:ilvl w:val="0"/>
          <w:numId w:val="4"/>
        </w:numPr>
      </w:pPr>
      <w:r>
        <w:t>Substitution effect is positive, and income effect is negative and larger than the substitution effect-------consumption of Good X will decrease;</w:t>
      </w:r>
    </w:p>
    <w:p>
      <w:pPr>
        <w:pStyle w:val="5"/>
        <w:numPr>
          <w:ilvl w:val="0"/>
          <w:numId w:val="3"/>
        </w:numP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Shutdown and break</w:t>
      </w:r>
      <w:r>
        <w:rPr>
          <w:rFonts w:hint="eastAsia"/>
          <w:b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even Under perfect competition: 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前提条件是price= marginal revenue= average revenue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average revenue&lt; AVC (average variable cost), short-term should shut down;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AVC &lt; average revenue &lt; ATC (average total cost), should operate in short-term, and shut down if long term;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average revenue = ATC, it is breakeven point;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average revenue &gt; ATC,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盈利;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Shutdown and breakeven Under imperfect competition: 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前提条件是price 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≠ marginal revenue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TR: total revenue; TC= total cost; TVC= total variable cost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TR=TC, breakeven;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TC&gt; TR &gt; TVC: firm should continue to operate in short run but shut down in the long run;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If TR &lt; TVC: firm should shut down in the short run and the long run;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边际收益（Marginal Revenue）是指增加一</w:t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"https://baike.baidu.com/item/%E5%8D%95%E4%BD%8D%E4%BA%A7%E5%93%81" \t "https://baike.baidu.com/item/%E8%BE%B9%E9%99%85%E6%94%B6%E7%9B%8A/_blank" </w:instrText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单位产品</w:t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的销售所增加的收益，即最后一单位产品的售出所取得的收益。它可以是</w:t>
      </w:r>
      <w:r>
        <w:fldChar w:fldCharType="begin"/>
      </w:r>
      <w:r>
        <w:instrText xml:space="preserve"> HYPERLINK "https://baike.baidu.com/item/%E6%AD%A3%E5%80%BC"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正值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或</w:t>
      </w:r>
      <w:r>
        <w:fldChar w:fldCharType="begin"/>
      </w:r>
      <w:r>
        <w:instrText xml:space="preserve"> HYPERLINK "https://baike.baidu.com/item/%E8%B4%9F%E5%80%BC"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负值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。边际收益是</w:t>
      </w:r>
      <w:r>
        <w:fldChar w:fldCharType="begin"/>
      </w:r>
      <w:r>
        <w:instrText xml:space="preserve"> HYPERLINK "https://baike.baidu.com/item/%E5%8E%82%E5%95%86"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厂商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分析中的重要</w:t>
      </w:r>
      <w:r>
        <w:fldChar w:fldCharType="begin"/>
      </w:r>
      <w:r>
        <w:instrText xml:space="preserve"> HYPERLINK "https://baike.baidu.com/item/%E6%A6%82%E5%BF%B5"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概念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。</w:t>
      </w:r>
      <w:r>
        <w:fldChar w:fldCharType="begin"/>
      </w:r>
      <w:r>
        <w:instrText xml:space="preserve"> HYPERLINK "https://baike.baidu.com/item/%E5%88%A9%E6%B6%A6%E6%9C%80%E5%A4%A7%E5%8C%96"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利润最大化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的一个必要条件是边际收益等于</w:t>
      </w:r>
      <w:r>
        <w:fldChar w:fldCharType="begin"/>
      </w:r>
      <w:r>
        <w:instrText xml:space="preserve"> HYPERLINK "https://baike.baidu.com/item/%E8%BE%B9%E9%99%85%E6%88%90%E6%9C%AC"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边际成本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，此时边际利润等于零，达到利润最大化。 在</w:t>
      </w:r>
      <w:r>
        <w:fldChar w:fldCharType="begin"/>
      </w:r>
      <w:r>
        <w:instrText xml:space="preserve"> HYPERLINK "https://baike.baidu.com/item/%E5%AE%8C%E5%85%A8%E7%AB%9E%E4%BA%89"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完全竞争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条件下，任何厂商的产量变化都不会影响价格水平，</w:t>
      </w:r>
      <w:r>
        <w:fldChar w:fldCharType="begin"/>
      </w:r>
      <w:r>
        <w:instrText xml:space="preserve"> HYPERLINK "https://baike.baidu.com/item/%E9%9C%80%E6%B1%82%E5%BC%B9%E6%80%A7"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需求弹性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对个别厂商来说是无限的，</w:t>
      </w:r>
      <w:r>
        <w:fldChar w:fldCharType="begin"/>
      </w:r>
      <w:r>
        <w:instrText xml:space="preserve"> HYPERLINK "https://baike.baidu.com/item/%E6%80%BB%E6%94%B6%E7%9B%8A"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总收益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随</w:t>
      </w:r>
      <w:r>
        <w:fldChar w:fldCharType="begin"/>
      </w:r>
      <w:r>
        <w:instrText xml:space="preserve"> HYPERLINK "https://baike.baidu.com/item/%E9%94%80%E5%94%AE%E9%87%8F"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销售量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增加同比例增加，边际收益等于</w:t>
      </w:r>
      <w:r>
        <w:fldChar w:fldCharType="begin"/>
      </w:r>
      <w:r>
        <w:instrText xml:space="preserve"> HYPERLINK "https://baike.baidu.com/item/%E5%B9%B3%E5%9D%87%E6%94%B6%E7%9B%8A" \t "https://baike.baidu.com/item/%E8%BE%B9%E9%99%85%E6%94%B6%E7%9B%8A/_blank" </w:instrText>
      </w:r>
      <w:r>
        <w:fldChar w:fldCharType="separate"/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平均收益</w:t>
      </w:r>
      <w:r>
        <w:rPr>
          <w:rStyle w:val="3"/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Ansi="宋体" w:eastAsia="宋体" w:cs="宋体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，等于价格。</w:t>
      </w:r>
    </w:p>
    <w:p>
      <w:pPr>
        <w:pStyle w:val="5"/>
        <w:ind w:left="0" w:firstLine="1100" w:firstLineChars="50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Marginal cost = total cost的变化值/ quantity的变化值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Marginal revenue per unit  = total revenue的变化值 / quantity的变化值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 xml:space="preserve">按照垄断程度排序： perfect competition &lt; </w:t>
      </w:r>
      <w:r>
        <w:t xml:space="preserve">monopolistic competition </w:t>
      </w:r>
      <w:r>
        <w:rPr>
          <w:rFonts w:hint="eastAsia"/>
        </w:rPr>
        <w:t>垄断竞争</w:t>
      </w:r>
      <w:r>
        <w:t xml:space="preserve">&lt; oligopoly </w:t>
      </w:r>
      <w:r>
        <w:rPr>
          <w:rFonts w:hint="eastAsia"/>
        </w:rPr>
        <w:t>寡头</w:t>
      </w:r>
      <w:r>
        <w:t xml:space="preserve"> &lt; monopoly</w:t>
      </w:r>
      <w:r>
        <w:rPr>
          <w:rFonts w:hint="eastAsia"/>
        </w:rPr>
        <w:t>垄断</w:t>
      </w:r>
    </w:p>
    <w:tbl>
      <w:tblPr>
        <w:tblStyle w:val="4"/>
        <w:tblW w:w="9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20"/>
        <w:gridCol w:w="2070"/>
        <w:gridCol w:w="216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Perfect Competition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Monopolistic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br w:type="textWrapping"/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 xml:space="preserve">Competition </w:t>
            </w:r>
            <w:r>
              <w:rPr>
                <w:rFonts w:hint="eastAsia" w:cs="Calibri" w:asciiTheme="minorEastAsia" w:hAnsiTheme="minorEastAsia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牙膏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Oligopoly</w:t>
            </w:r>
            <w:r>
              <w:rPr>
                <w:rFonts w:hint="eastAsia" w:cs="Calibri" w:asciiTheme="minorEastAsia" w:hAnsiTheme="minorEastAsia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汽车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Monopoly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Numbers of sellers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Many firms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Many firms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Few firms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Single firm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Barriers to entry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Very low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Low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High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Very High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7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 xml:space="preserve">Nature of substitute </w:t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br w:type="textWrapping"/>
            </w: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products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Very good substitutes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Good substitutes but differentiated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Very good substitutes or differentiated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No good substitutes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Nature of competition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Price only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Price, marketing, features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Price, marketing, features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Advertising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Pricing power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None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Some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Some to significant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Significant</w:t>
            </w:r>
          </w:p>
        </w:tc>
      </w:tr>
    </w:tbl>
    <w:p>
      <w:pPr>
        <w:pStyle w:val="5"/>
        <w:ind w:left="1080"/>
      </w:pPr>
    </w:p>
    <w:p>
      <w:pPr>
        <w:pStyle w:val="5"/>
        <w:ind w:left="1080"/>
      </w:pPr>
      <w:r>
        <w:t>Perfect competition</w:t>
      </w:r>
      <w:r>
        <w:rPr>
          <w:rFonts w:hint="eastAsia"/>
        </w:rPr>
        <w:t>完全竞争：只有在完全竞争市场，企业才会有给定的供给曲线；</w:t>
      </w:r>
    </w:p>
    <w:p>
      <w:pPr>
        <w:pStyle w:val="5"/>
        <w:ind w:left="1080"/>
      </w:pPr>
      <w:r>
        <w:t xml:space="preserve">Oligopoly: </w:t>
      </w:r>
      <w:r>
        <w:rPr>
          <w:rFonts w:hint="eastAsia"/>
        </w:rPr>
        <w:t>与垄断竞争相比，寡头有更高的准入门槛和更少的公司，另一个区别是公司间是相互依赖的（一个公司调价，其余公司跟着调价）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K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inked 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demand curve model: </w:t>
      </w:r>
      <w:r>
        <w:rPr>
          <w:b/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b/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k</w:t>
      </w:r>
      <w:r>
        <w:rPr>
          <w:b/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是kinked point; 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price &gt; </w:t>
      </w:r>
      <w:r>
        <w:rPr>
          <w:b/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b/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k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时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，表明一个公司调高价格，其余公司不跟着调价，导致即使小幅调高价格，de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mand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也会大幅缩水，可能会失去市场份额；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price &lt; </w:t>
      </w:r>
      <w:bookmarkStart w:id="0" w:name="OLE_LINK1"/>
      <w:r>
        <w:rPr>
          <w:b/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b/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k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bookmarkEnd w:id="0"/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时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，表明一个公司调低价格，其余公司也会跟着调低价格，所有公司的销售会增长，但是利润不如在</w:t>
      </w:r>
      <w:r>
        <w:rPr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k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点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;</w:t>
      </w:r>
    </w:p>
    <w:p>
      <w:pPr>
        <w:pStyle w:val="5"/>
        <w:ind w:left="1080"/>
        <w:rPr>
          <w:b/>
        </w:rPr>
      </w:pPr>
      <w:r>
        <w:rPr>
          <w:rFonts w:hint="eastAsia"/>
          <w:b/>
        </w:rPr>
        <w:t>古诺模型：假设只有两家企业，企业假设其他企业的供给量不变，以此决定自己利润的最大化，所以在均衡时，两企业的产量相同，也称为古诺均衡；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斯塔克伯格模型：存在一家市场占有率极高的主导者，其余企业只能追随；如果其它小企业想打价格战，会被踢出市场，主导者的市场份额会增加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Monopoly: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Short-run cost &amp; revenue: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Monopoly profit = (P - ATC)*Q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Regulation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要求ATC与D交叉点做为Quantity，随之对应的Price，这样有以下好处：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n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crease output and decrease price;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Increase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社会福利；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nsure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the monopolist a normal profit because price= ATC;</w:t>
      </w:r>
    </w:p>
    <w:p>
      <w:pPr>
        <w:pStyle w:val="5"/>
        <w:ind w:left="0"/>
        <w:rPr>
          <w:b/>
          <w:bCs/>
        </w:rPr>
      </w:pPr>
    </w:p>
    <w:p>
      <w:pPr>
        <w:pStyle w:val="5"/>
        <w:ind w:left="1080"/>
        <w:rPr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MB: Marginal be</w:t>
      </w:r>
      <w:r>
        <w:rPr>
          <w:rFonts w:hint="eastAsia"/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nefit 是增加的利益，通常 MB= MR - MC</w:t>
      </w:r>
    </w:p>
    <w:p>
      <w:pPr>
        <w:pStyle w:val="5"/>
        <w:ind w:left="1080"/>
        <w:rPr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MR: Marginal revenue </w:t>
      </w:r>
      <w:r>
        <w:rPr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是指多生产1 unit增加的收入</w:t>
      </w:r>
    </w:p>
    <w:p>
      <w:pPr>
        <w:pStyle w:val="5"/>
        <w:ind w:left="1080"/>
        <w:rPr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sz w:val="21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P= MC =AC 是长期平衡等式，当P =MC &gt; AC时，新公司才会进入市场</w:t>
      </w:r>
    </w:p>
    <w:p>
      <w:pPr>
        <w:pStyle w:val="5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HHI (Herfindahl-hirschman Index) </w:t>
      </w:r>
      <w:r>
        <w:rPr>
          <w:rFonts w:hint="eastAsia"/>
          <w:highlight w:val="lightGray"/>
        </w:rPr>
        <w:t>的算法就是把每个公司所占市场份额比例</w:t>
      </w:r>
      <w:r>
        <w:rPr>
          <w:rFonts w:hint="eastAsia"/>
          <w:b/>
          <w:highlight w:val="lightGray"/>
        </w:rPr>
        <w:t>平方后求和，目的是better reflects the effect of mergers on industry concentration</w:t>
      </w:r>
      <w:r>
        <w:rPr>
          <w:b/>
          <w:highlight w:val="lightGray"/>
        </w:rPr>
        <w:t>.</w:t>
      </w:r>
    </w:p>
    <w:p>
      <w:pPr>
        <w:pStyle w:val="5"/>
        <w:numPr>
          <w:ilvl w:val="0"/>
          <w:numId w:val="3"/>
        </w:numP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哪些包括在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GDP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里，哪些不包括在GDP里：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包括在GDP里的定义：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market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values of final goods and services, which is, goods and services will not be resold or used in the production of other goods and services;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Goods and services provided by government: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比如警察和法官的服务，基础设施建设；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自住房屋和租房服务；</w:t>
      </w:r>
    </w:p>
    <w:p>
      <w:p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             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不包括在GDP里：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电脑芯片 computer chips；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名人字画：因为不是在当期生产的；</w:t>
      </w:r>
    </w:p>
    <w:p>
      <w:pPr>
        <w:pStyle w:val="5"/>
        <w:numPr>
          <w:ilvl w:val="0"/>
          <w:numId w:val="5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环境污染；</w:t>
      </w:r>
    </w:p>
    <w:p>
      <w:pPr>
        <w:pStyle w:val="5"/>
        <w:ind w:left="1080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transfer payments made by the government (e.g. unemployment, retirement, and welfare benefits) are not economic output and are not included in the calculation of GDP;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最终产出价值法(</w:t>
      </w:r>
      <w:r>
        <w:t>value-of-final-output</w:t>
      </w:r>
      <w:r>
        <w:rPr>
          <w:rFonts w:hint="eastAsia"/>
        </w:rPr>
        <w:t>)：直接关注最终产品的价值；</w:t>
      </w:r>
    </w:p>
    <w:p>
      <w:pPr>
        <w:pStyle w:val="5"/>
        <w:ind w:left="1080"/>
      </w:pPr>
      <w:r>
        <w:rPr>
          <w:rFonts w:hint="eastAsia"/>
        </w:rPr>
        <w:t>价值附加法(</w:t>
      </w:r>
      <w:r>
        <w:t>sum-of-value-added</w:t>
      </w:r>
      <w:r>
        <w:rPr>
          <w:rFonts w:hint="eastAsia"/>
        </w:rPr>
        <w:t>)：首先考虑每一步的增值部分，然后加总；</w:t>
      </w:r>
    </w:p>
    <w:p>
      <w:pPr>
        <w:pStyle w:val="5"/>
        <w:numPr>
          <w:ilvl w:val="0"/>
          <w:numId w:val="3"/>
        </w:numPr>
      </w:pPr>
      <w:r>
        <w:t>IS C</w:t>
      </w:r>
      <w:r>
        <w:rPr>
          <w:rFonts w:hint="eastAsia"/>
        </w:rPr>
        <w:t>urve</w:t>
      </w:r>
      <w:r>
        <w:t xml:space="preserve"> VS LM Curve</w:t>
      </w:r>
    </w:p>
    <w:p>
      <w:pPr>
        <w:pStyle w:val="5"/>
        <w:ind w:left="1080"/>
        <w:rPr>
          <w:highlight w:val="lightGray"/>
        </w:rPr>
      </w:pPr>
      <w:r>
        <w:rPr>
          <w:rFonts w:hint="eastAsia"/>
          <w:highlight w:val="lightGray"/>
        </w:rPr>
        <w:t xml:space="preserve">IS </w:t>
      </w:r>
      <w:r>
        <w:rPr>
          <w:highlight w:val="lightGray"/>
        </w:rPr>
        <w:t>(i</w:t>
      </w:r>
      <w:r>
        <w:rPr>
          <w:rFonts w:hint="eastAsia"/>
          <w:highlight w:val="lightGray"/>
          <w:lang w:val="en-US" w:eastAsia="zh-CN"/>
        </w:rPr>
        <w:t>nvestment</w:t>
      </w:r>
      <w:r>
        <w:rPr>
          <w:highlight w:val="lightGray"/>
        </w:rPr>
        <w:t xml:space="preserve">-saving) </w:t>
      </w:r>
      <w:r>
        <w:rPr>
          <w:rFonts w:hint="eastAsia"/>
          <w:highlight w:val="lightGray"/>
        </w:rPr>
        <w:t>&amp; LM</w:t>
      </w:r>
      <w:r>
        <w:rPr>
          <w:highlight w:val="lightGray"/>
        </w:rPr>
        <w:t xml:space="preserve"> (liquidity-money)</w:t>
      </w:r>
      <w:r>
        <w:rPr>
          <w:rFonts w:hint="eastAsia"/>
          <w:highlight w:val="lightGray"/>
        </w:rPr>
        <w:t>曲线必须分别满足两个条件：</w:t>
      </w:r>
    </w:p>
    <w:p>
      <w:pPr>
        <w:pStyle w:val="5"/>
        <w:numPr>
          <w:ilvl w:val="0"/>
          <w:numId w:val="6"/>
        </w:numPr>
        <w:rPr>
          <w:highlight w:val="lightGray"/>
        </w:rPr>
      </w:pPr>
      <w:r>
        <w:rPr>
          <w:rFonts w:hint="eastAsia"/>
          <w:highlight w:val="lightGray"/>
        </w:rPr>
        <w:t>总支出=总收入：计划支出=实现收入；</w:t>
      </w:r>
    </w:p>
    <w:p>
      <w:pPr>
        <w:pStyle w:val="5"/>
        <w:numPr>
          <w:ilvl w:val="0"/>
          <w:numId w:val="6"/>
        </w:numPr>
        <w:rPr>
          <w:highlight w:val="lightGray"/>
        </w:rPr>
      </w:pPr>
      <w:r>
        <w:rPr>
          <w:rFonts w:hint="eastAsia"/>
          <w:highlight w:val="lightGray"/>
        </w:rPr>
        <w:t>货币市场均衡：货币需求=货币供给；</w:t>
      </w:r>
    </w:p>
    <w:p>
      <w:pPr>
        <w:ind w:left="1080"/>
        <w:rPr>
          <w:b/>
        </w:rPr>
      </w:pPr>
      <w:r>
        <w:rPr>
          <w:rFonts w:hint="eastAsia"/>
          <w:b/>
        </w:rPr>
        <w:t>满足这两个条件后，总收入与价格水平呈现反向关系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 xml:space="preserve">IS Curve </w:t>
      </w:r>
      <w:r>
        <w:rPr>
          <w:rFonts w:hint="eastAsia"/>
          <w:highlight w:val="lightGray"/>
        </w:rPr>
        <w:t xml:space="preserve">是基于S-I = </w:t>
      </w:r>
      <w:r>
        <w:rPr>
          <w:highlight w:val="lightGray"/>
        </w:rPr>
        <w:t>(</w:t>
      </w:r>
      <w:r>
        <w:rPr>
          <w:rFonts w:hint="eastAsia"/>
          <w:highlight w:val="lightGray"/>
        </w:rPr>
        <w:t>G-T)</w:t>
      </w:r>
      <w:r>
        <w:rPr>
          <w:highlight w:val="lightGray"/>
        </w:rPr>
        <w:t xml:space="preserve"> + (X-M), </w:t>
      </w:r>
      <w:r>
        <w:rPr>
          <w:rFonts w:hint="eastAsia"/>
          <w:highlight w:val="lightGray"/>
        </w:rPr>
        <w:t>从利率出发：</w:t>
      </w:r>
    </w:p>
    <w:p>
      <w:pPr>
        <w:pStyle w:val="5"/>
        <w:ind w:left="1080"/>
      </w:pPr>
      <w:r>
        <w:rPr>
          <w:rFonts w:hint="eastAsia"/>
        </w:rPr>
        <w:t>利率提高，导致I 投资减少，为了平衡等式，S必须随之减少，而income 和 savings 成正比，</w:t>
      </w:r>
      <w:r>
        <w:rPr>
          <w:rFonts w:hint="eastAsia"/>
          <w:b/>
          <w:highlight w:val="lightGray"/>
        </w:rPr>
        <w:t>所以利率提高，income降低，两者成反比</w:t>
      </w:r>
      <w:r>
        <w:rPr>
          <w:rFonts w:hint="eastAsia"/>
        </w:rPr>
        <w:t>；</w:t>
      </w:r>
    </w:p>
    <w:p>
      <w:pPr>
        <w:pStyle w:val="5"/>
        <w:ind w:left="1080"/>
      </w:pPr>
    </w:p>
    <w:p>
      <w:pPr>
        <w:pStyle w:val="5"/>
        <w:ind w:left="1080"/>
        <w:rPr>
          <w:b/>
        </w:rPr>
      </w:pPr>
      <w:r>
        <w:rPr>
          <w:rFonts w:hint="eastAsia"/>
          <w:b/>
          <w:highlight w:val="lightGray"/>
        </w:rPr>
        <w:t>LM Curve是基于利率升高持有货币量降低的逻辑</w:t>
      </w:r>
      <w:r>
        <w:rPr>
          <w:rFonts w:hint="eastAsia"/>
          <w:b/>
        </w:rPr>
        <w:t>：</w:t>
      </w:r>
    </w:p>
    <w:p>
      <w:pPr>
        <w:pStyle w:val="5"/>
        <w:ind w:left="1080"/>
      </w:pPr>
      <w:r>
        <w:rPr>
          <w:rFonts w:hint="eastAsia"/>
        </w:rPr>
        <w:t>M/P</w:t>
      </w:r>
      <w:r>
        <w:t xml:space="preserve"> </w:t>
      </w:r>
      <w:r>
        <w:rPr>
          <w:rFonts w:hint="eastAsia"/>
        </w:rPr>
        <w:t xml:space="preserve">= </w:t>
      </w:r>
      <w:r>
        <w:t xml:space="preserve">(1/V) * Y </w:t>
      </w:r>
      <w:r>
        <w:rPr>
          <w:rFonts w:hint="eastAsia"/>
        </w:rPr>
        <w:t>，其中M/P是real money supply (</w:t>
      </w:r>
      <w:r>
        <w:t>M=nominal money supply, P=Price level</w:t>
      </w:r>
      <w:r>
        <w:rPr>
          <w:rFonts w:hint="eastAsia"/>
        </w:rPr>
        <w:t>)</w:t>
      </w:r>
      <w:r>
        <w:t>, 1/V</w:t>
      </w:r>
      <w:r>
        <w:rPr>
          <w:rFonts w:hint="eastAsia"/>
        </w:rPr>
        <w:t>是持有货币量，Y是收入；</w:t>
      </w:r>
    </w:p>
    <w:p>
      <w:pPr>
        <w:pStyle w:val="5"/>
        <w:ind w:left="1080"/>
        <w:rPr>
          <w:b/>
          <w:highlight w:val="lightGray"/>
        </w:rPr>
      </w:pPr>
      <w:r>
        <w:rPr>
          <w:rFonts w:hint="eastAsia"/>
        </w:rPr>
        <w:t>保持M/P不变，从Y升高出发，1/V必须随之降低，所以利率必须升高；</w:t>
      </w:r>
      <w:r>
        <w:rPr>
          <w:rFonts w:hint="eastAsia"/>
          <w:b/>
          <w:highlight w:val="lightGray"/>
        </w:rPr>
        <w:t>利率和收入成正比；</w:t>
      </w:r>
    </w:p>
    <w:p>
      <w:pPr>
        <w:pStyle w:val="5"/>
        <w:ind w:left="1080"/>
        <w:rPr>
          <w:b/>
        </w:rPr>
      </w:pPr>
      <w:r>
        <w:rPr>
          <w:rFonts w:hint="eastAsia"/>
          <w:b/>
        </w:rPr>
        <w:t>根据note page 60 figure 5会出现这个现象，收入不变的情况下，货币供应越高（M/P越高），利率越低；</w:t>
      </w:r>
    </w:p>
    <w:p>
      <w:pPr>
        <w:pStyle w:val="5"/>
        <w:numPr>
          <w:ilvl w:val="0"/>
          <w:numId w:val="3"/>
        </w:num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ggre</w:t>
      </w:r>
      <w:r>
        <w:rPr>
          <w:b/>
        </w:rPr>
        <w:t>gate demand curve (AD) VS Aggregate supply curve(AS)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AD</w:t>
      </w:r>
      <w:r>
        <w:rPr>
          <w:rFonts w:hint="eastAsia"/>
          <w:highlight w:val="lightGray"/>
        </w:rPr>
        <w:t>总需求曲线是quantity of real output (real income)和price level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之间的关系-----成反比，因为价格越高，生产的产品越贵，所以Output越少，也就导致real income越少；</w:t>
      </w:r>
    </w:p>
    <w:p>
      <w:pPr>
        <w:pStyle w:val="5"/>
        <w:ind w:left="1080"/>
        <w:rPr>
          <w:highlight w:val="lightGray"/>
        </w:rPr>
      </w:pPr>
      <w:r>
        <w:rPr>
          <w:rFonts w:hint="eastAsia"/>
          <w:highlight w:val="lightGray"/>
        </w:rPr>
        <w:t>AS总供给曲线是price level 和quantity of real GDP supplied之间的关系：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V</w:t>
      </w:r>
      <w:r>
        <w:rPr>
          <w:rFonts w:hint="eastAsia"/>
          <w:highlight w:val="lightGray"/>
        </w:rPr>
        <w:t xml:space="preserve">ery </w:t>
      </w:r>
      <w:r>
        <w:rPr>
          <w:highlight w:val="lightGray"/>
        </w:rPr>
        <w:t xml:space="preserve">short run: price </w:t>
      </w:r>
      <w:r>
        <w:rPr>
          <w:rFonts w:hint="eastAsia"/>
          <w:highlight w:val="lightGray"/>
        </w:rPr>
        <w:t>不变，Output增长；因为时间很短，加班加点干；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S</w:t>
      </w:r>
      <w:r>
        <w:rPr>
          <w:rFonts w:hint="eastAsia"/>
          <w:highlight w:val="lightGray"/>
        </w:rPr>
        <w:t xml:space="preserve">hort </w:t>
      </w:r>
      <w:r>
        <w:rPr>
          <w:highlight w:val="lightGray"/>
        </w:rPr>
        <w:t xml:space="preserve">run: </w:t>
      </w:r>
      <w:r>
        <w:rPr>
          <w:rFonts w:hint="eastAsia"/>
          <w:highlight w:val="lightGray"/>
        </w:rPr>
        <w:t>成正比；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L</w:t>
      </w:r>
      <w:r>
        <w:rPr>
          <w:rFonts w:hint="eastAsia"/>
          <w:highlight w:val="lightGray"/>
        </w:rPr>
        <w:t xml:space="preserve">ong </w:t>
      </w:r>
      <w:r>
        <w:rPr>
          <w:highlight w:val="lightGray"/>
        </w:rPr>
        <w:t xml:space="preserve">run: </w:t>
      </w:r>
      <w:r>
        <w:rPr>
          <w:rFonts w:hint="eastAsia"/>
          <w:highlight w:val="lightGray"/>
        </w:rPr>
        <w:t>无论price 如何变化，out</w:t>
      </w:r>
      <w:r>
        <w:rPr>
          <w:highlight w:val="lightGray"/>
        </w:rPr>
        <w:t xml:space="preserve">put </w:t>
      </w:r>
      <w:r>
        <w:rPr>
          <w:rFonts w:hint="eastAsia"/>
          <w:highlight w:val="lightGray"/>
        </w:rPr>
        <w:t>不变；因为price level 变了，长期来看，都被工人工资抹平了；</w:t>
      </w:r>
    </w:p>
    <w:p>
      <w:pPr>
        <w:pStyle w:val="5"/>
        <w:ind w:left="0" w:leftChars="0" w:firstLine="0" w:firstLineChars="0"/>
      </w:pPr>
    </w:p>
    <w:p>
      <w:pPr>
        <w:pStyle w:val="5"/>
        <w:ind w:left="1080"/>
      </w:pP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11和12点总结：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IS &amp; LM曲线是利率和收入的关系；</w:t>
      </w: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AD &amp; AS曲线是价格和收入</w:t>
      </w: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(GDP)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的关系；</w:t>
      </w: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手册page 70--总需求曲线的影响因素</w:t>
      </w: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tbl>
      <w:tblPr>
        <w:tblStyle w:val="4"/>
        <w:tblW w:w="72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2041"/>
        <w:gridCol w:w="3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下列因素增加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AD曲线移动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股价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房价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消费者信心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商业信心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较高的投资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产能利用率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较高的投资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政府采购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政府采购是总支出的一部分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税收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向左：AD减少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较低的消费和投资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汇率（外币/本币）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向左：AD减少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较低的出口，较高的进口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全球经济增长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向右：AD增加</w:t>
            </w:r>
          </w:p>
        </w:tc>
        <w:tc>
          <w:tcPr>
            <w:tcW w:w="3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D966" w:themeColor="accent4" w:themeTint="99"/>
                <w:sz w:val="22"/>
                <w:szCs w:val="22"/>
                <w:highlight w:val="darkYellow"/>
                <w:u w:val="none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D966" w:themeColor="accent4" w:themeTint="99"/>
                <w:kern w:val="0"/>
                <w:sz w:val="22"/>
                <w:szCs w:val="22"/>
                <w:highlight w:val="darkYellow"/>
                <w:u w:val="none"/>
                <w:lang w:val="en-US" w:eastAsia="zh-CN"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较高的出口</w:t>
            </w:r>
          </w:p>
        </w:tc>
      </w:tr>
    </w:tbl>
    <w:p>
      <w:pPr>
        <w:pStyle w:val="5"/>
        <w:ind w:left="108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手册page 74--总供给曲线的影响因素</w:t>
      </w:r>
    </w:p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tbl>
      <w:tblPr>
        <w:tblStyle w:val="4"/>
        <w:tblW w:w="86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1"/>
        <w:gridCol w:w="2041"/>
        <w:gridCol w:w="1966"/>
        <w:gridCol w:w="2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下列因素增加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SRAS曲线移动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LRAS曲线移动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劳动力供给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向右：LRAS增加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资源增加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自然资源供给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向右：LRAS增加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资源增加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人力资本供给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向右：LRAS增加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资源增加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实物资本供给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Stock of physical capital 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向右：LRAS增加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资源增加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生产率和技术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向右：LRAS增加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改善生产效率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名义工资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向左：SRAS减少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生产成本提高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其它要素价格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向左：SRAS减少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生产成本提高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预期未来价格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生产意愿增强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企业税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向左：SRAS减少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生产成本提高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生产成本降低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汇率（外币/本币）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向右：SRAS增加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无影响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生产成本降低</w:t>
            </w:r>
          </w:p>
        </w:tc>
      </w:tr>
    </w:tbl>
    <w:p>
      <w:pPr>
        <w:pStyle w:val="5"/>
        <w:ind w:left="0" w:leftChars="0" w:firstLine="0" w:firstLineChars="0"/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3"/>
        </w:numPr>
      </w:pPr>
      <w:r>
        <w:t>Recessionary gap</w:t>
      </w:r>
      <w:r>
        <w:rPr>
          <w:rFonts w:hint="eastAsia"/>
        </w:rPr>
        <w:t>萧条缺口----</w:t>
      </w:r>
      <w:r>
        <w:rPr>
          <w:rFonts w:hint="eastAsia"/>
          <w:b/>
        </w:rPr>
        <w:t>demand 减少</w:t>
      </w:r>
      <w:r>
        <w:rPr>
          <w:rFonts w:hint="eastAsia"/>
        </w:rPr>
        <w:t>：当总需求减少时，短期内由于需求不足，Out</w:t>
      </w:r>
      <w:r>
        <w:t xml:space="preserve">put </w:t>
      </w:r>
      <w:r>
        <w:rPr>
          <w:rFonts w:hint="eastAsia"/>
        </w:rPr>
        <w:t>和price level都会低于长期均衡水平；</w:t>
      </w:r>
    </w:p>
    <w:p>
      <w:pPr>
        <w:pStyle w:val="5"/>
        <w:ind w:left="1080"/>
      </w:pPr>
      <w:r>
        <w:t>I</w:t>
      </w:r>
      <w:r>
        <w:rPr>
          <w:rFonts w:hint="eastAsia"/>
        </w:rPr>
        <w:t xml:space="preserve">nflationary </w:t>
      </w:r>
      <w:r>
        <w:t>gap</w:t>
      </w:r>
      <w:r>
        <w:rPr>
          <w:rFonts w:hint="eastAsia"/>
        </w:rPr>
        <w:t>通胀缺口----</w:t>
      </w:r>
      <w:r>
        <w:rPr>
          <w:rFonts w:hint="eastAsia"/>
          <w:b/>
        </w:rPr>
        <w:t xml:space="preserve"> demand 增加：</w:t>
      </w:r>
      <w:r>
        <w:rPr>
          <w:rFonts w:hint="eastAsia"/>
        </w:rPr>
        <w:t>总需求的增加导致经济扩张，实际GDP和</w:t>
      </w:r>
      <w:r>
        <w:t xml:space="preserve">price level </w:t>
      </w:r>
      <w:r>
        <w:rPr>
          <w:rFonts w:hint="eastAsia"/>
        </w:rPr>
        <w:t>上升；</w:t>
      </w:r>
    </w:p>
    <w:p>
      <w:pPr>
        <w:pStyle w:val="5"/>
        <w:ind w:left="1080"/>
      </w:pPr>
      <w:r>
        <w:t>S</w:t>
      </w:r>
      <w:r>
        <w:rPr>
          <w:rFonts w:hint="eastAsia"/>
        </w:rPr>
        <w:t>tagflation 滞涨----</w:t>
      </w:r>
      <w:r>
        <w:rPr>
          <w:rFonts w:hint="eastAsia"/>
          <w:b/>
        </w:rPr>
        <w:t xml:space="preserve"> demand 增加，supply突然减少</w:t>
      </w:r>
      <w:r>
        <w:rPr>
          <w:rFonts w:hint="eastAsia"/>
        </w:rPr>
        <w:t>：经济停滞和通货膨胀并存，会导致price level 上升并GDP下降；</w:t>
      </w:r>
    </w:p>
    <w:p>
      <w:pPr>
        <w:pStyle w:val="5"/>
        <w:ind w:left="1080"/>
        <w:rPr>
          <w:highlight w:val="lightGray"/>
        </w:rPr>
      </w:pPr>
      <w:r>
        <w:rPr>
          <w:rFonts w:hint="eastAsia"/>
          <w:highlight w:val="lightGray"/>
        </w:rPr>
        <w:t>这里的Out</w:t>
      </w:r>
      <w:r>
        <w:rPr>
          <w:highlight w:val="lightGray"/>
        </w:rPr>
        <w:t>put = GDP</w:t>
      </w:r>
      <w:r>
        <w:rPr>
          <w:rFonts w:hint="eastAsia"/>
          <w:highlight w:val="lightGray"/>
        </w:rPr>
        <w:t>，画图理解： AD线与AS线在LRAS处交叉，AD1线已经确定和LRAS的交叉点，所以AS1线可以确定画出；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AD1</w:t>
      </w:r>
      <w:r>
        <w:rPr>
          <w:rFonts w:hint="eastAsia"/>
          <w:highlight w:val="lightGray"/>
        </w:rPr>
        <w:t>与AS1交叉点对应的Y轴是Price</w:t>
      </w:r>
      <w:r>
        <w:rPr>
          <w:highlight w:val="lightGray"/>
        </w:rPr>
        <w:t xml:space="preserve"> level of long term;</w:t>
      </w:r>
    </w:p>
    <w:p>
      <w:pPr>
        <w:pStyle w:val="5"/>
        <w:ind w:left="1080"/>
        <w:rPr>
          <w:highlight w:val="lightGray"/>
        </w:rPr>
      </w:pPr>
      <w:r>
        <w:rPr>
          <w:highlight w:val="lightGray"/>
        </w:rPr>
        <w:t>AD0</w:t>
      </w:r>
      <w:r>
        <w:rPr>
          <w:rFonts w:hint="eastAsia"/>
          <w:highlight w:val="lightGray"/>
        </w:rPr>
        <w:t>与AS1交叉点对应的X轴是GDP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of short term;</w:t>
      </w:r>
    </w:p>
    <w:p>
      <w:pPr>
        <w:pStyle w:val="5"/>
        <w:ind w:left="1080"/>
      </w:pPr>
      <w:r>
        <w:rPr>
          <w:rFonts w:hint="eastAsia"/>
        </w:rPr>
        <w:t>注意：本币弱势，导致出口增加，所以需求增加；</w:t>
      </w:r>
    </w:p>
    <w:p>
      <w:pPr>
        <w:pStyle w:val="5"/>
        <w:ind w:left="1080"/>
      </w:pP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Short-run macroeconomic effects</w:t>
      </w:r>
    </w:p>
    <w:tbl>
      <w:tblPr>
        <w:tblStyle w:val="4"/>
        <w:tblW w:w="687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380"/>
        <w:gridCol w:w="1920"/>
        <w:gridCol w:w="15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 xml:space="preserve">Type of change 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Real GDP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Unemployment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Price Level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 in AD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 in AD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 in AS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 in AS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Decrease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hAnsi="宋体" w:eastAsia="宋体" w:cs="宋体"/>
                <w:color w:val="FFD966" w:themeColor="accent4" w:themeTint="99"/>
                <w:highlight w:val="darkYellow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hAnsi="宋体" w:eastAsia="宋体" w:cs="宋体"/>
                <w:color w:val="FFD966" w:themeColor="accent4" w:themeTint="99"/>
                <w:highlight w:val="darkYellow"/>
                <w:lang w:bidi="ar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Increase</w:t>
            </w:r>
          </w:p>
        </w:tc>
      </w:tr>
    </w:tbl>
    <w:p>
      <w:pPr>
        <w:pStyle w:val="5"/>
        <w:ind w:left="1080"/>
      </w:pPr>
    </w:p>
    <w:p>
      <w:pPr>
        <w:pStyle w:val="5"/>
        <w:numPr>
          <w:ilvl w:val="0"/>
          <w:numId w:val="3"/>
        </w:numP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经济周期理论：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新古典主义学派（Neo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classical school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）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:经济周期是对长期均衡的暂时性偏离，最终会恢复到长期均衡状态，另外，技术上的变革会引导总需求与总供给的变化。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奥地利学派（Austrian School）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经济周期是由政府错误干预造成的。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凯恩斯学派（Keynesian school）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1.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工资具有下降刚性；2.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政府可通过积极的财政政策推动需求，宠幸恢复平衡；3.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过度乐观会导致生产过剩，过度悲观会导致投资生产不足；</w:t>
      </w:r>
    </w:p>
    <w:p>
      <w:pPr>
        <w:pStyle w:val="5"/>
        <w:ind w:left="1080"/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新凯恩斯学派认为包括工资在内，所有的生产要素都有“下降刚性”；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货币主义学派（Monetarist School）：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货币供应增长速度会引起经济周期的总需求的变化，财政政策具有滞后性；</w:t>
      </w:r>
    </w:p>
    <w:p>
      <w:pPr>
        <w:pStyle w:val="5"/>
        <w:ind w:left="1080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新兴古典主义学派（New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Classical School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）：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考虑了理性预期下个人效用最大化的因素，认为如果所有企业都预期下一阶段经济会进入衰退阶段，那么他们会改变行为，经济就不会进入衰退阶段。另外，货币不是造成经济周期出现的因素，技术和外部冲击的变化才是；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Inflation: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通货膨胀；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y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perinflation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恶性通货膨胀；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isinflation: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反通货膨胀（通货膨胀率还在零以上）</w:t>
      </w:r>
    </w:p>
    <w:p>
      <w:pPr>
        <w:pStyle w:val="5"/>
        <w:ind w:left="1080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eflation: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通货紧缩，通货膨胀率是负数；</w:t>
      </w:r>
    </w:p>
    <w:p>
      <w:pPr>
        <w:pStyle w:val="5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Cost-push inflation</w:t>
      </w:r>
      <w:r>
        <w:rPr>
          <w:rFonts w:hint="eastAsia"/>
          <w:highlight w:val="lightGray"/>
        </w:rPr>
        <w:t>成本推动型通货膨胀：由于工资或其他生产要素价格的上涨推高企业生产成本，短期总供给下降；</w:t>
      </w:r>
    </w:p>
    <w:p>
      <w:pPr>
        <w:pStyle w:val="5"/>
        <w:ind w:left="1080"/>
      </w:pPr>
      <w:r>
        <w:rPr>
          <w:highlight w:val="lightGray"/>
        </w:rPr>
        <w:t>D</w:t>
      </w:r>
      <w:r>
        <w:rPr>
          <w:rFonts w:hint="eastAsia"/>
          <w:highlight w:val="lightGray"/>
        </w:rPr>
        <w:t>emand-</w:t>
      </w:r>
      <w:r>
        <w:rPr>
          <w:highlight w:val="lightGray"/>
        </w:rPr>
        <w:t xml:space="preserve">pull inflation </w:t>
      </w:r>
      <w:r>
        <w:rPr>
          <w:rFonts w:hint="eastAsia"/>
          <w:highlight w:val="lightGray"/>
        </w:rPr>
        <w:t>需求拉动型通货膨胀：主要是由过量的货币追逐少量的商品造成的，如果货币供给的增速超过名义的经济增速，则存在通胀压力；</w:t>
      </w:r>
    </w:p>
    <w:p>
      <w:pPr>
        <w:pStyle w:val="5"/>
        <w:ind w:left="1080"/>
      </w:pPr>
      <w:r>
        <w:t>Demand-pull increase GDP above full-employment GDP and cost-push decrease GDP;</w:t>
      </w:r>
    </w:p>
    <w:p>
      <w:pPr>
        <w:pStyle w:val="5"/>
        <w:ind w:left="1080"/>
        <w:rPr>
          <w:b/>
        </w:rPr>
      </w:pPr>
      <w:r>
        <w:rPr>
          <w:rFonts w:hint="eastAsia"/>
          <w:b/>
        </w:rPr>
        <w:t>两者都会导致由于工资的增长儿导致的supply的下降；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L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eading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indicators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领先指标：包括“new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orders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”字样，building permits for new houses,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S&amp;P 500 equity price index, </w:t>
      </w:r>
      <w:r>
        <w:rPr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average weekly hours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in manufacturing, initial claims for unemployment insurance;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Coincident indicators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同步指标：包括real personal income, index of i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ndustrial production, manufacturing and trade sales;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Lagging indicators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滞后指标：包括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”average”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和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”ratio”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字样，co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mmercial and industrial loans;</w:t>
      </w:r>
    </w:p>
    <w:p>
      <w:pPr>
        <w:pStyle w:val="5"/>
        <w:ind w:left="1080"/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三个指标结合者看，来判断处于哪个经济周期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—trough/peak/expansion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等等</w:t>
      </w:r>
    </w:p>
    <w:p>
      <w:pPr>
        <w:pStyle w:val="5"/>
        <w:ind w:left="1080"/>
        <w:rPr>
          <w:rFonts w:hint="eastAsia" w:eastAsiaTheme="minor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详见手册page 112--114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拉氏价格指数</w:t>
      </w: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=【(基期产品数量*当期价格) /(基期产品数量*基期价格)】*100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：使用基期的一篮子商品数量；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帕氏价格指数</w:t>
      </w: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=【(当期产品数量*当期价格) /(当期产品数量*基期价格)】*100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：使用当前商品篮子而非基期；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费雪价格指数：是拉式和帕氏指数乘积的几何平均值；</w:t>
      </w:r>
    </w:p>
    <w:p>
      <w:pPr>
        <w:pStyle w:val="5"/>
        <w:numPr>
          <w:ilvl w:val="0"/>
          <w:numId w:val="3"/>
        </w:numPr>
        <w:rPr>
          <w:highlight w:val="lightGray"/>
        </w:rPr>
      </w:pPr>
      <w:r>
        <w:rPr>
          <w:rFonts w:hint="eastAsia"/>
          <w:highlight w:val="lightGray"/>
        </w:rPr>
        <w:t xml:space="preserve">流动性陷阱liquidity trap: </w:t>
      </w:r>
      <w:r>
        <w:rPr>
          <w:highlight w:val="lightGray"/>
        </w:rPr>
        <w:t xml:space="preserve">an economy is experiencing deflation even though money supply policy has been expansionary; </w:t>
      </w:r>
      <w:r>
        <w:rPr>
          <w:rFonts w:hint="eastAsia"/>
          <w:highlight w:val="lightGray"/>
        </w:rPr>
        <w:t>意味着人们宁愿拿着钱即使短期利率下降；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F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is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cal multiplier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财政乘数：是用来计算政府支出对aggregate demand增长有多少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F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iscal 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multiplier = 1/ [1- MPC *(1-t)]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,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其中MPC是边际消费倾向，t是tax rate</w:t>
      </w:r>
    </w:p>
    <w:p>
      <w:pPr>
        <w:pStyle w:val="5"/>
        <w:ind w:left="1080"/>
      </w:pPr>
      <w:r>
        <w:rPr>
          <w:rFonts w:hint="eastAsia"/>
        </w:rPr>
        <w:t>例如fiscal multiplier=2, 说明政府每支出100元，aggregate demand就会增加200元；</w:t>
      </w:r>
    </w:p>
    <w:p>
      <w:pPr>
        <w:pStyle w:val="5"/>
        <w:ind w:left="1080"/>
        <w:rPr>
          <w:rFonts w:hint="eastAsia"/>
        </w:rPr>
      </w:pPr>
      <w:r>
        <w:t>F</w:t>
      </w:r>
      <w:r>
        <w:rPr>
          <w:rFonts w:hint="eastAsia"/>
        </w:rPr>
        <w:t>is</w:t>
      </w:r>
      <w:r>
        <w:t xml:space="preserve">cal multiplier </w:t>
      </w:r>
      <w:r>
        <w:rPr>
          <w:rFonts w:hint="eastAsia"/>
        </w:rPr>
        <w:t>与tax rate成反比，与MPC成正比；</w:t>
      </w:r>
    </w:p>
    <w:p>
      <w:pPr>
        <w:pStyle w:val="5"/>
        <w:numPr>
          <w:ilvl w:val="0"/>
          <w:numId w:val="3"/>
        </w:numPr>
        <w:ind w:left="1080" w:leftChars="0" w:hanging="360" w:firstLineChars="0"/>
        <w:rPr>
          <w:rFonts w:hint="eastAsia" w:eastAsiaTheme="minor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货币中性理论(money neutral theory): 认为货币供给的增长在长期并不会影响实际利率(real interest rate)，只会影响通货膨胀率，进而影响名义利率；</w:t>
      </w:r>
    </w:p>
    <w:p>
      <w:pPr>
        <w:pStyle w:val="5"/>
        <w:numPr>
          <w:ilvl w:val="0"/>
          <w:numId w:val="0"/>
        </w:numPr>
        <w:ind w:left="7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费雪效应(fisher effect): 认为</w:t>
      </w:r>
      <w:r>
        <w:rPr>
          <w:rFonts w:hint="eastAsia"/>
          <w:lang w:val="en-US" w:eastAsia="zh-CN"/>
        </w:rPr>
        <w:t>名义利率的长期变化仅由预期通货膨胀率导致，潜在含义是</w:t>
      </w: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实际利率在长期是稳定的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0"/>
          <w:numId w:val="3"/>
        </w:numPr>
      </w:pPr>
      <w:r>
        <w:t xml:space="preserve">Balanced budget multiplier </w:t>
      </w:r>
      <w:r>
        <w:rPr>
          <w:rFonts w:hint="eastAsia"/>
        </w:rPr>
        <w:t>平衡预算乘数：是由政府支出引起的demand增长与税收引起的demand下降</w:t>
      </w:r>
      <w:r>
        <w:rPr>
          <w:rFonts w:hint="eastAsia"/>
          <w:b/>
        </w:rPr>
        <w:t>之差；</w:t>
      </w:r>
    </w:p>
    <w:p>
      <w:pPr>
        <w:pStyle w:val="5"/>
        <w:numPr>
          <w:ilvl w:val="0"/>
          <w:numId w:val="3"/>
        </w:numPr>
      </w:pPr>
      <w:r>
        <w:rPr>
          <w:b/>
        </w:rPr>
        <w:t>E</w:t>
      </w:r>
      <w:r>
        <w:rPr>
          <w:rFonts w:hint="eastAsia"/>
          <w:b/>
        </w:rPr>
        <w:t xml:space="preserve">xpansionary </w:t>
      </w:r>
      <w:r>
        <w:rPr>
          <w:b/>
        </w:rPr>
        <w:t>fiscal and monetary policy: private and public sectors expend, and interest rates lower;</w:t>
      </w:r>
    </w:p>
    <w:p>
      <w:pPr>
        <w:pStyle w:val="5"/>
        <w:ind w:left="1080"/>
      </w:pPr>
      <w:r>
        <w:rPr>
          <w:b/>
        </w:rPr>
        <w:t>Contractionary</w:t>
      </w:r>
      <w:r>
        <w:rPr>
          <w:rFonts w:hint="eastAsia"/>
          <w:b/>
        </w:rPr>
        <w:t xml:space="preserve"> </w:t>
      </w:r>
      <w:r>
        <w:rPr>
          <w:b/>
        </w:rPr>
        <w:t>fiscal and monetary policy: private and public sectors contract, aggregate demand and GDP lower, and interest rates higher;</w:t>
      </w:r>
    </w:p>
    <w:p>
      <w:pPr>
        <w:pStyle w:val="5"/>
        <w:ind w:left="1080"/>
      </w:pPr>
      <w:r>
        <w:rPr>
          <w:b/>
        </w:rPr>
        <w:t>E</w:t>
      </w:r>
      <w:r>
        <w:rPr>
          <w:rFonts w:hint="eastAsia"/>
          <w:b/>
        </w:rPr>
        <w:t xml:space="preserve">xpansionary </w:t>
      </w:r>
      <w:r>
        <w:rPr>
          <w:b/>
        </w:rPr>
        <w:t>fiscal policy + contractionary monetary policy: private and public sectors expend, aggregate demand increases, Government spending as a proportion of GDP increase, and interest rates higher;</w:t>
      </w:r>
    </w:p>
    <w:p>
      <w:pPr>
        <w:pStyle w:val="5"/>
        <w:ind w:left="1080"/>
      </w:pPr>
      <w:r>
        <w:rPr>
          <w:b/>
        </w:rPr>
        <w:t>Contractionary fiscal policy +</w:t>
      </w:r>
      <w:r>
        <w:rPr>
          <w:rFonts w:hint="eastAsia"/>
          <w:b/>
        </w:rPr>
        <w:t xml:space="preserve"> </w:t>
      </w:r>
      <w:r>
        <w:rPr>
          <w:b/>
        </w:rPr>
        <w:t>e</w:t>
      </w:r>
      <w:r>
        <w:rPr>
          <w:rFonts w:hint="eastAsia"/>
          <w:b/>
        </w:rPr>
        <w:t>xpansionary</w:t>
      </w:r>
      <w:r>
        <w:rPr>
          <w:b/>
        </w:rPr>
        <w:t xml:space="preserve"> monetary policy: private and public sectors contract, Government spending as a proportion of GDP decrease and interest rates lower;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规律：扩张的财政政策会产生政府支出增加，部门扩张，紧缩的财政政策则相反；</w:t>
      </w:r>
    </w:p>
    <w:p>
      <w:pPr>
        <w:pStyle w:val="5"/>
        <w:ind w:left="1080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        扩张的货币政策会产生低的利率，反之紧缩的货币政策则相反；</w:t>
      </w:r>
    </w:p>
    <w:p>
      <w:pPr>
        <w:pStyle w:val="5"/>
        <w:numPr>
          <w:ilvl w:val="0"/>
          <w:numId w:val="3"/>
        </w:numPr>
        <w:rPr>
          <w:highlight w:val="lightGray"/>
        </w:rPr>
      </w:pPr>
      <w:r>
        <w:rPr>
          <w:rFonts w:hint="eastAsia"/>
          <w:highlight w:val="lightGray"/>
        </w:rPr>
        <w:t>前提：税收收入超过（小于）支出是盈余（赤字）</w:t>
      </w:r>
      <w:r>
        <w:rPr>
          <w:highlight w:val="lightGray"/>
        </w:rPr>
        <w:t>.</w:t>
      </w:r>
    </w:p>
    <w:p>
      <w:pPr>
        <w:pStyle w:val="5"/>
        <w:ind w:left="1080"/>
      </w:pPr>
      <w:r>
        <w:rPr>
          <w:rFonts w:hint="eastAsia"/>
          <w:highlight w:val="lightGray"/>
        </w:rPr>
        <w:t>盈余的增加（减少）是缩进财政政策；同理，赤字的增加表明是扩张财政政策</w:t>
      </w:r>
      <w:r>
        <w:rPr>
          <w:rFonts w:hint="eastAsia"/>
        </w:rPr>
        <w:t>；</w:t>
      </w:r>
      <w:r>
        <w:t xml:space="preserve"> 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费雪效应fisher effect认为名义利率的长期变化仅由预期通货膨胀率的变化所致，也就是说实际利率是稳定的</w:t>
      </w:r>
    </w:p>
    <w:p>
      <w:pPr>
        <w:pStyle w:val="5"/>
        <w:ind w:left="1080"/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nominal </w:t>
      </w:r>
      <w:r>
        <w:rPr>
          <w:sz w:val="28"/>
          <w:szCs w:val="28"/>
        </w:rPr>
        <w:t>= R</w:t>
      </w:r>
      <w:r>
        <w:rPr>
          <w:sz w:val="28"/>
          <w:szCs w:val="28"/>
          <w:vertAlign w:val="subscript"/>
        </w:rPr>
        <w:t>real</w:t>
      </w:r>
      <w:r>
        <w:rPr>
          <w:sz w:val="28"/>
          <w:szCs w:val="28"/>
        </w:rPr>
        <w:t xml:space="preserve"> + I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+ RP</w:t>
      </w:r>
      <w:r>
        <w:t xml:space="preserve">   RP: risk premium </w:t>
      </w:r>
      <w:r>
        <w:rPr>
          <w:rFonts w:hint="eastAsia"/>
        </w:rPr>
        <w:t>风险溢价</w:t>
      </w:r>
    </w:p>
    <w:p>
      <w:pPr>
        <w:pStyle w:val="5"/>
        <w:numPr>
          <w:ilvl w:val="0"/>
          <w:numId w:val="3"/>
        </w:numPr>
      </w:pPr>
      <w:r>
        <w:t>GDP</w:t>
      </w:r>
      <w:r>
        <w:rPr>
          <w:rFonts w:hint="eastAsia"/>
        </w:rPr>
        <w:t>国内生产总值：比如外国人在本国投资；</w:t>
      </w:r>
    </w:p>
    <w:p>
      <w:pPr>
        <w:pStyle w:val="5"/>
        <w:ind w:left="1080"/>
      </w:pPr>
      <w:r>
        <w:rPr>
          <w:rFonts w:hint="eastAsia"/>
        </w:rPr>
        <w:t>GNP国民生产总值：比如本国人在国外的收入；</w:t>
      </w:r>
    </w:p>
    <w:p>
      <w:pPr>
        <w:pStyle w:val="5"/>
        <w:ind w:left="1080"/>
        <w:rPr>
          <w:rFonts w:hint="eastAsia"/>
        </w:rPr>
      </w:pPr>
      <w:r>
        <w:t>R</w:t>
      </w:r>
      <w:r>
        <w:rPr>
          <w:rFonts w:hint="eastAsia"/>
        </w:rPr>
        <w:t>ica</w:t>
      </w:r>
      <w:r>
        <w:t>rdian model of trade</w:t>
      </w:r>
      <w:r>
        <w:rPr>
          <w:rFonts w:hint="eastAsia"/>
        </w:rPr>
        <w:t>李嘉图交易模型: has only one factor of production----labor;</w:t>
      </w:r>
      <w:r>
        <w:t xml:space="preserve"> </w:t>
      </w:r>
      <w:r>
        <w:rPr>
          <w:rFonts w:hint="eastAsia"/>
        </w:rPr>
        <w:t>生产成本不同的根源在于由于技术的不同导致劳动力生产力的不同；</w:t>
      </w:r>
    </w:p>
    <w:p>
      <w:pPr>
        <w:pStyle w:val="5"/>
        <w:ind w:left="1080"/>
        <w:rPr>
          <w:rFonts w:cstheme="minorHAnsi"/>
        </w:rPr>
      </w:pPr>
      <w:r>
        <w:t xml:space="preserve">Heckscher-ohlin model </w:t>
      </w:r>
      <w:r>
        <w:rPr>
          <w:rFonts w:hint="eastAsia" w:cstheme="minorHAnsi"/>
        </w:rPr>
        <w:t>赫克歇尔-俄林模型： has two factors of production----capital and labor;</w:t>
      </w:r>
      <w:r>
        <w:rPr>
          <w:rFonts w:cstheme="minorHAnsi"/>
        </w:rPr>
        <w:t xml:space="preserve"> </w:t>
      </w:r>
      <w:r>
        <w:rPr>
          <w:rFonts w:hint="eastAsia" w:cstheme="minorHAnsi"/>
        </w:rPr>
        <w:t>拿自己资金多的优势产品换对方劳动力多的产品；</w:t>
      </w:r>
    </w:p>
    <w:p>
      <w:pPr>
        <w:pStyle w:val="5"/>
        <w:numPr>
          <w:ilvl w:val="0"/>
          <w:numId w:val="3"/>
        </w:numPr>
      </w:pPr>
      <w:r>
        <w:rPr>
          <w:rFonts w:hint="eastAsia" w:cstheme="minorHAnsi"/>
        </w:rPr>
        <w:t>经济一体化程度逐渐变高： free trade areas</w:t>
      </w:r>
      <w:r>
        <w:rPr>
          <w:rFonts w:cstheme="minorHAnsi"/>
        </w:rPr>
        <w:t xml:space="preserve"> </w:t>
      </w:r>
      <w:r>
        <w:rPr>
          <w:rFonts w:hint="eastAsia" w:cstheme="minorHAnsi"/>
        </w:rPr>
        <w:t xml:space="preserve">&lt; </w:t>
      </w:r>
      <w:r>
        <w:rPr>
          <w:rFonts w:cstheme="minorHAnsi"/>
        </w:rPr>
        <w:t>customs union</w:t>
      </w:r>
      <w:r>
        <w:rPr>
          <w:rFonts w:hint="eastAsia" w:cstheme="minorHAnsi"/>
        </w:rPr>
        <w:t>关税联盟</w:t>
      </w:r>
      <w:r>
        <w:rPr>
          <w:rFonts w:cstheme="minorHAnsi"/>
        </w:rPr>
        <w:t xml:space="preserve"> &lt; common market &lt;economic union &lt; monetary union</w:t>
      </w:r>
    </w:p>
    <w:p>
      <w:pPr>
        <w:pStyle w:val="5"/>
        <w:ind w:left="1080"/>
        <w:rPr>
          <w:rFonts w:cstheme="minorHAnsi"/>
        </w:rPr>
      </w:pPr>
      <w:r>
        <w:rPr>
          <w:rFonts w:hint="eastAsia" w:cstheme="minorHAnsi"/>
        </w:rPr>
        <w:t>欧盟是economic union, 欧元区是monetary union</w:t>
      </w:r>
    </w:p>
    <w:p>
      <w:pPr>
        <w:pStyle w:val="5"/>
        <w:numPr>
          <w:ilvl w:val="0"/>
          <w:numId w:val="3"/>
        </w:numPr>
        <w:rPr>
          <w:b/>
        </w:rPr>
      </w:pPr>
      <w:r>
        <w:rPr>
          <w:rFonts w:hint="eastAsia" w:cstheme="minorHAnsi"/>
          <w:b/>
        </w:rPr>
        <w:t>国际收支平衡表balance of payment包括经常账户 current account，资本账户capital account，金融账户financial account</w:t>
      </w:r>
    </w:p>
    <w:p>
      <w:pPr>
        <w:pStyle w:val="5"/>
        <w:ind w:left="1080"/>
        <w:rPr>
          <w:rFonts w:cstheme="minorHAnsi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cstheme="minorHAnsi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经常账户包括：</w:t>
      </w:r>
    </w:p>
    <w:p>
      <w:pPr>
        <w:pStyle w:val="5"/>
        <w:numPr>
          <w:ilvl w:val="0"/>
          <w:numId w:val="7"/>
        </w:numPr>
        <w:rPr>
          <w:rFonts w:cstheme="minorHAnsi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cstheme="minorHAnsi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商业产品与劳务merchandise and services：所有大宗商品和制成品的买卖和让渡，</w:t>
      </w:r>
      <w:r>
        <w:rPr>
          <w:rFonts w:hint="eastAsia" w:cstheme="minorHAnsi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以及新技术，电影，书籍的专利权和版权的收费；</w:t>
      </w:r>
    </w:p>
    <w:p>
      <w:pPr>
        <w:pStyle w:val="5"/>
        <w:numPr>
          <w:ilvl w:val="0"/>
          <w:numId w:val="7"/>
        </w:numPr>
        <w:rPr>
          <w:rFonts w:cstheme="minorHAnsi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从投资中得到的现期收入 income receipts：</w:t>
      </w: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股权股息的收入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；</w:t>
      </w:r>
    </w:p>
    <w:p>
      <w:pPr>
        <w:pStyle w:val="5"/>
        <w:numPr>
          <w:ilvl w:val="0"/>
          <w:numId w:val="6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单方向赠与unilateral transfers：劳工从国外的汇款，国外的直接援助;</w:t>
      </w:r>
    </w:p>
    <w:p>
      <w:pPr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资本账户包括：</w:t>
      </w:r>
    </w:p>
    <w:p>
      <w:pPr>
        <w:pStyle w:val="5"/>
        <w:numPr>
          <w:ilvl w:val="0"/>
          <w:numId w:val="8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资本转移：包括债务豁免和移民资本的转移，还包括固定资产的过户，与固定资产相关的资金转账/捐赠和遗产税等 ；</w:t>
      </w:r>
    </w:p>
    <w:p>
      <w:pPr>
        <w:pStyle w:val="5"/>
        <w:numPr>
          <w:ilvl w:val="0"/>
          <w:numId w:val="8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非金融资产的买卖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：比如专利，商标；</w:t>
      </w:r>
    </w:p>
    <w:p>
      <w:pPr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金融账户包括：</w:t>
      </w:r>
    </w:p>
    <w:p>
      <w:pPr>
        <w:pStyle w:val="5"/>
        <w:numPr>
          <w:ilvl w:val="0"/>
          <w:numId w:val="9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政府拥有的国外资产：包括黄金，外币，外国证券，国外直接投资等；</w:t>
      </w:r>
    </w:p>
    <w:p>
      <w:pPr>
        <w:pStyle w:val="5"/>
        <w:numPr>
          <w:ilvl w:val="0"/>
          <w:numId w:val="9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外国在本国拥有的资产：包括外国官方资产和其它外国资产，包括本国政府和公司证券，直接投资本国，本国货币等；</w:t>
      </w:r>
    </w:p>
    <w:p>
      <w:pPr>
        <w:ind w:left="1080"/>
      </w:pPr>
      <w:r>
        <w:t>X – M= private savings + government savings – investment</w:t>
      </w:r>
    </w:p>
    <w:p>
      <w:pPr>
        <w:ind w:left="1080"/>
      </w:pPr>
      <w:r>
        <w:rPr>
          <w:rFonts w:hint="eastAsia"/>
        </w:rPr>
        <w:t>如果private savings + govern</w:t>
      </w:r>
      <w:r>
        <w:t>ment savings &lt; investment</w:t>
      </w:r>
      <w:r>
        <w:rPr>
          <w:rFonts w:hint="eastAsia"/>
        </w:rPr>
        <w:t>，则说明本国需要从外国融资进行投资，这种情况是经常账户的赤字 current account deficit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IMF (International Monetary Fund)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国际货币基金组织：宗旨是促进汇率稳定和给面临经济困境的成员国提供援助,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确保国际货币系统稳定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W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orld</w:t>
      </w: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bank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主要由两个独立的机构组成：IBRD 和 IDA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IBRD: </w:t>
      </w: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主要是为了减少贫穷在中等收入和有信誉的贫穷国家；</w:t>
      </w:r>
    </w:p>
    <w:p>
      <w:pPr>
        <w:pStyle w:val="5"/>
        <w:ind w:left="1080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IDA：主要是关注最贫穷的国家；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Real exchange rate (d/f) = nominal exchange rate (d/f) * [CPI foreign / CPI domestic]</w:t>
      </w:r>
    </w:p>
    <w:p>
      <w:pPr>
        <w:pStyle w:val="5"/>
        <w:numPr>
          <w:ilvl w:val="0"/>
          <w:numId w:val="0"/>
        </w:numPr>
        <w:ind w:left="720" w:leftChars="0"/>
        <w:rPr>
          <w:rFonts w:hint="eastAsia" w:eastAsiaTheme="minor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 注意exchange rate 是domestic 在分母</w:t>
      </w:r>
    </w:p>
    <w:p>
      <w:pPr>
        <w:pStyle w:val="5"/>
        <w:ind w:left="1080"/>
        <w:rPr>
          <w:rFonts w:hint="eastAsia"/>
        </w:rPr>
      </w:pPr>
      <w:r>
        <w:t xml:space="preserve">d/f </w:t>
      </w:r>
      <w:r>
        <w:rPr>
          <w:rFonts w:hint="eastAsia"/>
        </w:rPr>
        <w:t>这个形式标明本国货币/</w:t>
      </w:r>
      <w:r>
        <w:t xml:space="preserve"> </w:t>
      </w:r>
      <w:r>
        <w:rPr>
          <w:rFonts w:hint="eastAsia"/>
        </w:rPr>
        <w:t>外币，其中f 外币为base currency基础货币，本币d为price currency计价货币</w:t>
      </w:r>
    </w:p>
    <w:p>
      <w:pPr>
        <w:pStyle w:val="5"/>
        <w:ind w:left="1080"/>
        <w:rPr>
          <w:rFonts w:hint="eastAsia" w:eastAsiaTheme="minor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Indirect exchange rate = FC (Foreign currency) / DC (Domestic Currency)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计算一个货币相对于另一个货币的增/减值幅度</w:t>
      </w:r>
    </w:p>
    <w:p>
      <w:pPr>
        <w:pStyle w:val="5"/>
        <w:ind w:left="1080"/>
      </w:pPr>
      <w:r>
        <w:rPr>
          <w:rFonts w:hint="eastAsia"/>
        </w:rPr>
        <w:t>关键是计算的基础是base currency，也就是 foreign currency</w:t>
      </w:r>
    </w:p>
    <w:p>
      <w:pPr>
        <w:pStyle w:val="5"/>
        <w:ind w:left="1080"/>
      </w:pPr>
      <w:r>
        <w:rPr>
          <w:rFonts w:hint="eastAsia"/>
        </w:rPr>
        <w:t>比如汇率从1.42</w:t>
      </w:r>
      <w:r>
        <w:t xml:space="preserve"> </w:t>
      </w:r>
      <w:r>
        <w:rPr>
          <w:rFonts w:hint="eastAsia"/>
        </w:rPr>
        <w:t>下降到1.39</w:t>
      </w:r>
      <w:r>
        <w:t xml:space="preserve"> USD/ EUR</w:t>
      </w:r>
      <w:r>
        <w:rPr>
          <w:rFonts w:hint="eastAsia"/>
        </w:rPr>
        <w:t>，则（1.39/1.42）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1=</w:t>
      </w:r>
      <w:r>
        <w:t xml:space="preserve"> </w:t>
      </w:r>
      <w:r>
        <w:rPr>
          <w:rFonts w:hint="eastAsia"/>
        </w:rPr>
        <w:t>-0.0211，也就是 -2.11%，说明欧元相对美元贬值了2.11%，因为欧元是base currency;</w:t>
      </w:r>
    </w:p>
    <w:p>
      <w:pPr>
        <w:pStyle w:val="5"/>
        <w:ind w:left="1080"/>
      </w:pPr>
      <w:r>
        <w:rPr>
          <w:rFonts w:hint="eastAsia"/>
        </w:rPr>
        <w:t>美元算法就是 1/1.42=</w:t>
      </w:r>
      <w:r>
        <w:t xml:space="preserve"> </w:t>
      </w:r>
      <w:r>
        <w:rPr>
          <w:rFonts w:hint="eastAsia"/>
        </w:rPr>
        <w:t>0.7042，汇率下降后1/1.39=0.7194，（0.7194/0.7042）-1=2.16%，说明美元升值了2.16%</w:t>
      </w:r>
    </w:p>
    <w:p>
      <w:pPr>
        <w:pStyle w:val="5"/>
        <w:numPr>
          <w:ilvl w:val="0"/>
          <w:numId w:val="3"/>
        </w:numP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Arbitrage between spot rates, forward rates, and interest rates</w:t>
      </w:r>
    </w:p>
    <w:p>
      <w:pPr>
        <w:pStyle w:val="5"/>
        <w:ind w:left="1080"/>
        <w:rPr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Forward/ spot = (1 + interest rate </w:t>
      </w:r>
      <w:r>
        <w:rPr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price currency</w:t>
      </w:r>
      <w:r>
        <w:rPr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)/ (1+ interest rate </w:t>
      </w:r>
      <w:r>
        <w:rPr>
          <w:color w:val="FFD966" w:themeColor="accent4" w:themeTint="99"/>
          <w:sz w:val="28"/>
          <w:szCs w:val="28"/>
          <w:highlight w:val="darkYellow"/>
          <w:vertAlign w:val="subscript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base currency</w:t>
      </w:r>
      <w:r>
        <w:rPr>
          <w:color w:val="FFD966" w:themeColor="accent4" w:themeTint="99"/>
          <w:sz w:val="28"/>
          <w:szCs w:val="28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)</w:t>
      </w:r>
    </w:p>
    <w:p>
      <w:pPr>
        <w:pStyle w:val="5"/>
        <w:ind w:left="1080"/>
        <w:rPr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FD966" w:themeColor="accent4" w:themeTint="99"/>
          <w:highlight w:val="darkYellow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此公式是为了防止套利</w:t>
      </w:r>
    </w:p>
    <w:p>
      <w:pPr>
        <w:pStyle w:val="5"/>
        <w:numPr>
          <w:ilvl w:val="0"/>
          <w:numId w:val="3"/>
        </w:numPr>
      </w:pPr>
      <w:r>
        <w:t xml:space="preserve">forward premium </w:t>
      </w:r>
      <w:r>
        <w:rPr>
          <w:rFonts w:hint="eastAsia"/>
        </w:rPr>
        <w:t>远期升水：远期外汇汇率比即期外汇汇率高，base</w:t>
      </w:r>
      <w:r>
        <w:t xml:space="preserve"> currency </w:t>
      </w:r>
      <w:r>
        <w:rPr>
          <w:rFonts w:hint="eastAsia"/>
        </w:rPr>
        <w:t>升值；</w:t>
      </w:r>
    </w:p>
    <w:p>
      <w:pPr>
        <w:pStyle w:val="5"/>
        <w:ind w:left="1080"/>
      </w:pPr>
      <w:r>
        <w:rPr>
          <w:rFonts w:hint="eastAsia"/>
        </w:rPr>
        <w:t>forward discount 远期贴水：远期外汇汇率比即期外汇汇率低，base</w:t>
      </w:r>
      <w:r>
        <w:t xml:space="preserve"> currency </w:t>
      </w:r>
      <w:r>
        <w:rPr>
          <w:rFonts w:hint="eastAsia"/>
        </w:rPr>
        <w:t>贬值；</w:t>
      </w:r>
    </w:p>
    <w:p>
      <w:pPr>
        <w:pStyle w:val="5"/>
        <w:ind w:left="1080"/>
      </w:pPr>
      <w:r>
        <w:rPr>
          <w:rFonts w:hint="eastAsia"/>
        </w:rPr>
        <w:t>两者是针对base currency基于forward price 和spot price的差额变动百分比来说的；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ela</w:t>
      </w:r>
      <w:r>
        <w:t xml:space="preserve">sticities approach </w:t>
      </w:r>
      <w:r>
        <w:rPr>
          <w:rFonts w:hint="eastAsia"/>
        </w:rPr>
        <w:t>弹性分析法：主要focus on 由汇率的变化给进出口值带来的影响；</w:t>
      </w:r>
    </w:p>
    <w:p>
      <w:pPr>
        <w:pStyle w:val="5"/>
        <w:ind w:left="1080"/>
      </w:pPr>
      <w:r>
        <w:rPr>
          <w:rFonts w:hint="eastAsia"/>
        </w:rPr>
        <w:t>Marshall-lerner condition马歇尔-勒纳条件：货币的贬值会减少赤字；J-Curve就是说明随着货币贬值，balance of trade的走势（赤字越来越少）；</w:t>
      </w:r>
    </w:p>
    <w:p>
      <w:pPr>
        <w:pStyle w:val="5"/>
        <w:ind w:left="1080"/>
      </w:pPr>
      <w:r>
        <w:rPr>
          <w:rFonts w:hint="eastAsia"/>
        </w:rPr>
        <w:t>当Wx</w:t>
      </w:r>
      <w:r>
        <w:t xml:space="preserve"> = Wm</w:t>
      </w:r>
      <w:r>
        <w:rPr>
          <w:rFonts w:hint="eastAsia"/>
        </w:rPr>
        <w:t>，进出口支出比重相等时，</w:t>
      </w:r>
      <w:r>
        <w:rPr>
          <w:rFonts w:ascii="Calibri" w:hAnsi="Calibri" w:cs="Calibri"/>
        </w:rPr>
        <w:t>€</w:t>
      </w:r>
      <w:r>
        <w:rPr>
          <w:rFonts w:hint="eastAsia"/>
        </w:rPr>
        <w:t>x</w:t>
      </w:r>
      <w:r>
        <w:t xml:space="preserve"> + </w:t>
      </w:r>
      <w:r>
        <w:rPr>
          <w:rFonts w:cstheme="minorHAnsi"/>
        </w:rPr>
        <w:t>€</w:t>
      </w:r>
      <w:r>
        <w:t xml:space="preserve">m &gt; 1, </w:t>
      </w:r>
      <w:r>
        <w:rPr>
          <w:rFonts w:cstheme="minorHAnsi"/>
        </w:rPr>
        <w:t>€</w:t>
      </w:r>
      <w:r>
        <w:rPr>
          <w:rFonts w:hint="eastAsia"/>
        </w:rPr>
        <w:t>代表价格弹性</w:t>
      </w:r>
    </w:p>
    <w:p>
      <w:pPr>
        <w:pStyle w:val="5"/>
        <w:ind w:left="1080"/>
      </w:pPr>
      <w:r>
        <w:rPr>
          <w:rFonts w:hint="eastAsia"/>
        </w:rPr>
        <w:t>absorption approach 吸收分析法：主要focus on 由汇率的变化给capital flow 带来的影响；</w:t>
      </w:r>
    </w:p>
    <w:p>
      <w:pPr>
        <w:pStyle w:val="5"/>
        <w:ind w:left="1080"/>
      </w:pPr>
      <w:r>
        <w:rPr>
          <w:rFonts w:hint="eastAsia"/>
        </w:rPr>
        <w:t xml:space="preserve">BT = Y </w:t>
      </w:r>
      <w:r>
        <w:t>–</w:t>
      </w:r>
      <w:r>
        <w:rPr>
          <w:rFonts w:hint="eastAsia"/>
        </w:rPr>
        <w:t xml:space="preserve"> E，BT=</w:t>
      </w:r>
      <w:r>
        <w:t xml:space="preserve"> </w:t>
      </w:r>
      <w:r>
        <w:rPr>
          <w:rFonts w:hint="eastAsia"/>
        </w:rPr>
        <w:t>balance</w:t>
      </w:r>
      <w:r>
        <w:t xml:space="preserve"> of trade, Y= income, E= expenditure</w:t>
      </w:r>
    </w:p>
    <w:p>
      <w:pPr>
        <w:pStyle w:val="5"/>
        <w:ind w:left="1080"/>
      </w:pPr>
      <w:r>
        <w:t>National income must increase relative to national expenditure in order to decrease a trade deficit;</w:t>
      </w:r>
    </w:p>
    <w:p>
      <w:pPr>
        <w:pStyle w:val="5"/>
        <w:ind w:left="1080"/>
      </w:pPr>
      <w:r>
        <w:t>Or national saving must increase relative to domestic investment in order to decrease a trade deficit;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728"/>
    <w:multiLevelType w:val="multilevel"/>
    <w:tmpl w:val="04FA17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5B41"/>
    <w:multiLevelType w:val="multilevel"/>
    <w:tmpl w:val="0E9A5B41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46C49C1"/>
    <w:multiLevelType w:val="multilevel"/>
    <w:tmpl w:val="346C49C1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B736E"/>
    <w:multiLevelType w:val="multilevel"/>
    <w:tmpl w:val="438B736E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FF3D24"/>
    <w:multiLevelType w:val="multilevel"/>
    <w:tmpl w:val="43FF3D24"/>
    <w:lvl w:ilvl="0" w:tentative="0">
      <w:start w:val="6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2012B8A"/>
    <w:multiLevelType w:val="multilevel"/>
    <w:tmpl w:val="52012B8A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A91BC7"/>
    <w:multiLevelType w:val="multilevel"/>
    <w:tmpl w:val="5BA91BC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564520"/>
    <w:multiLevelType w:val="multilevel"/>
    <w:tmpl w:val="6D56452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6E34BF"/>
    <w:multiLevelType w:val="multilevel"/>
    <w:tmpl w:val="766E34BF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E0"/>
    <w:rsid w:val="00002F62"/>
    <w:rsid w:val="00004E97"/>
    <w:rsid w:val="0005589E"/>
    <w:rsid w:val="000600EA"/>
    <w:rsid w:val="00062CF1"/>
    <w:rsid w:val="00081EC4"/>
    <w:rsid w:val="000A2DC4"/>
    <w:rsid w:val="00106890"/>
    <w:rsid w:val="00113003"/>
    <w:rsid w:val="00114E12"/>
    <w:rsid w:val="00123CFC"/>
    <w:rsid w:val="00166A50"/>
    <w:rsid w:val="00186495"/>
    <w:rsid w:val="00196DA9"/>
    <w:rsid w:val="001C566D"/>
    <w:rsid w:val="001E7ADF"/>
    <w:rsid w:val="00260DD9"/>
    <w:rsid w:val="00282122"/>
    <w:rsid w:val="002C5BA8"/>
    <w:rsid w:val="002E73B2"/>
    <w:rsid w:val="00305D06"/>
    <w:rsid w:val="0030672C"/>
    <w:rsid w:val="003327E6"/>
    <w:rsid w:val="00333B42"/>
    <w:rsid w:val="00337D43"/>
    <w:rsid w:val="00353B94"/>
    <w:rsid w:val="00356766"/>
    <w:rsid w:val="00356CD3"/>
    <w:rsid w:val="00362A62"/>
    <w:rsid w:val="00362EC0"/>
    <w:rsid w:val="00374CFD"/>
    <w:rsid w:val="003C586C"/>
    <w:rsid w:val="00410D7A"/>
    <w:rsid w:val="00411469"/>
    <w:rsid w:val="00430BE0"/>
    <w:rsid w:val="00470B63"/>
    <w:rsid w:val="004B08EA"/>
    <w:rsid w:val="004C14CD"/>
    <w:rsid w:val="004E3B77"/>
    <w:rsid w:val="00501D4C"/>
    <w:rsid w:val="00514DE7"/>
    <w:rsid w:val="0051769E"/>
    <w:rsid w:val="005304AC"/>
    <w:rsid w:val="00533199"/>
    <w:rsid w:val="00555BF8"/>
    <w:rsid w:val="00556BA1"/>
    <w:rsid w:val="005964D4"/>
    <w:rsid w:val="005A10A1"/>
    <w:rsid w:val="005D00C9"/>
    <w:rsid w:val="005D3481"/>
    <w:rsid w:val="005E1E30"/>
    <w:rsid w:val="00601E97"/>
    <w:rsid w:val="00622967"/>
    <w:rsid w:val="00623FFC"/>
    <w:rsid w:val="006361CC"/>
    <w:rsid w:val="006615FF"/>
    <w:rsid w:val="006A3CB4"/>
    <w:rsid w:val="006B733F"/>
    <w:rsid w:val="00714FC1"/>
    <w:rsid w:val="007454CC"/>
    <w:rsid w:val="007A064A"/>
    <w:rsid w:val="007B2B62"/>
    <w:rsid w:val="007B4C9F"/>
    <w:rsid w:val="007C2E32"/>
    <w:rsid w:val="007C55F1"/>
    <w:rsid w:val="007D2467"/>
    <w:rsid w:val="00800549"/>
    <w:rsid w:val="008023BE"/>
    <w:rsid w:val="008026C3"/>
    <w:rsid w:val="00815A8C"/>
    <w:rsid w:val="00844F2A"/>
    <w:rsid w:val="008752A1"/>
    <w:rsid w:val="008774AD"/>
    <w:rsid w:val="00882697"/>
    <w:rsid w:val="008A2C8B"/>
    <w:rsid w:val="008A77CF"/>
    <w:rsid w:val="008B05C2"/>
    <w:rsid w:val="008B446A"/>
    <w:rsid w:val="008B7A40"/>
    <w:rsid w:val="008F63CE"/>
    <w:rsid w:val="00925AC3"/>
    <w:rsid w:val="00947404"/>
    <w:rsid w:val="00951853"/>
    <w:rsid w:val="00956923"/>
    <w:rsid w:val="009849EC"/>
    <w:rsid w:val="00994932"/>
    <w:rsid w:val="009B22E8"/>
    <w:rsid w:val="009B78ED"/>
    <w:rsid w:val="009D1271"/>
    <w:rsid w:val="00A0592D"/>
    <w:rsid w:val="00A05DF0"/>
    <w:rsid w:val="00A53944"/>
    <w:rsid w:val="00A53D18"/>
    <w:rsid w:val="00AC1944"/>
    <w:rsid w:val="00AE731E"/>
    <w:rsid w:val="00AF380D"/>
    <w:rsid w:val="00B00378"/>
    <w:rsid w:val="00B03128"/>
    <w:rsid w:val="00B15476"/>
    <w:rsid w:val="00B37AAA"/>
    <w:rsid w:val="00B61BCB"/>
    <w:rsid w:val="00B77A64"/>
    <w:rsid w:val="00B83DD7"/>
    <w:rsid w:val="00B947A1"/>
    <w:rsid w:val="00BB523F"/>
    <w:rsid w:val="00BC7D87"/>
    <w:rsid w:val="00BE5D7C"/>
    <w:rsid w:val="00BF1911"/>
    <w:rsid w:val="00BF515A"/>
    <w:rsid w:val="00C25A55"/>
    <w:rsid w:val="00C41DF9"/>
    <w:rsid w:val="00C42CB8"/>
    <w:rsid w:val="00C63C96"/>
    <w:rsid w:val="00C73082"/>
    <w:rsid w:val="00C75E67"/>
    <w:rsid w:val="00C811AD"/>
    <w:rsid w:val="00C859A4"/>
    <w:rsid w:val="00C93F4B"/>
    <w:rsid w:val="00CE2316"/>
    <w:rsid w:val="00CF5ABC"/>
    <w:rsid w:val="00D00136"/>
    <w:rsid w:val="00D26087"/>
    <w:rsid w:val="00D75924"/>
    <w:rsid w:val="00DD1152"/>
    <w:rsid w:val="00DD1586"/>
    <w:rsid w:val="00DD6FB5"/>
    <w:rsid w:val="00DE15DB"/>
    <w:rsid w:val="00DF11EE"/>
    <w:rsid w:val="00E07C0C"/>
    <w:rsid w:val="00E152F6"/>
    <w:rsid w:val="00E47CFF"/>
    <w:rsid w:val="00E70C73"/>
    <w:rsid w:val="00E73DC8"/>
    <w:rsid w:val="00E858E0"/>
    <w:rsid w:val="00E909C1"/>
    <w:rsid w:val="00E96D11"/>
    <w:rsid w:val="00EE68DA"/>
    <w:rsid w:val="00F254F4"/>
    <w:rsid w:val="00F25C5B"/>
    <w:rsid w:val="00F3191C"/>
    <w:rsid w:val="00F31FB4"/>
    <w:rsid w:val="00F6447E"/>
    <w:rsid w:val="00F65ABF"/>
    <w:rsid w:val="00F8667B"/>
    <w:rsid w:val="00F94EFC"/>
    <w:rsid w:val="00F95682"/>
    <w:rsid w:val="00FA5C89"/>
    <w:rsid w:val="00FA673C"/>
    <w:rsid w:val="00FB70B0"/>
    <w:rsid w:val="00FC552C"/>
    <w:rsid w:val="00FD1E06"/>
    <w:rsid w:val="00FD2995"/>
    <w:rsid w:val="00FE398B"/>
    <w:rsid w:val="00FE4504"/>
    <w:rsid w:val="093567EB"/>
    <w:rsid w:val="0A3712A2"/>
    <w:rsid w:val="1A4D5D78"/>
    <w:rsid w:val="1CA97B42"/>
    <w:rsid w:val="1D6E2E59"/>
    <w:rsid w:val="213A521C"/>
    <w:rsid w:val="24E24D92"/>
    <w:rsid w:val="34132CF7"/>
    <w:rsid w:val="34B17E92"/>
    <w:rsid w:val="37623F11"/>
    <w:rsid w:val="3B9B09DD"/>
    <w:rsid w:val="3D241333"/>
    <w:rsid w:val="3F5B2EB4"/>
    <w:rsid w:val="420D1467"/>
    <w:rsid w:val="46921D53"/>
    <w:rsid w:val="495A332C"/>
    <w:rsid w:val="4EF56777"/>
    <w:rsid w:val="4F995267"/>
    <w:rsid w:val="507A2540"/>
    <w:rsid w:val="509D2592"/>
    <w:rsid w:val="53224E17"/>
    <w:rsid w:val="543F6D1C"/>
    <w:rsid w:val="552A4D39"/>
    <w:rsid w:val="56493905"/>
    <w:rsid w:val="57EE6E8C"/>
    <w:rsid w:val="59302CD7"/>
    <w:rsid w:val="5B59662B"/>
    <w:rsid w:val="5C685F70"/>
    <w:rsid w:val="5D5138B3"/>
    <w:rsid w:val="64A3263B"/>
    <w:rsid w:val="65CF18E2"/>
    <w:rsid w:val="6602583C"/>
    <w:rsid w:val="67850784"/>
    <w:rsid w:val="68441E63"/>
    <w:rsid w:val="693236BC"/>
    <w:rsid w:val="6A912197"/>
    <w:rsid w:val="6BE219DB"/>
    <w:rsid w:val="6FB13A3D"/>
    <w:rsid w:val="763F0508"/>
    <w:rsid w:val="794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1CFD1-89F3-46A9-B94C-0ED84E315C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2455</Words>
  <Characters>13995</Characters>
  <Lines>116</Lines>
  <Paragraphs>32</Paragraphs>
  <TotalTime>2</TotalTime>
  <ScaleCrop>false</ScaleCrop>
  <LinksUpToDate>false</LinksUpToDate>
  <CharactersWithSpaces>16418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2017-09-06T02:07:00Z</dcterms:created>
  <dc:creator>Zhao, Hongyang</dc:creator>
  <cp:lastModifiedBy>红阳</cp:lastModifiedBy>
  <dcterms:modified xsi:type="dcterms:W3CDTF">2018-06-10T09:57:03Z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