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CD899" w14:textId="77777777" w:rsidR="00587D76" w:rsidRDefault="00000000">
      <w:pPr>
        <w:pStyle w:val="Title"/>
        <w:jc w:val="center"/>
      </w:pPr>
      <w:r>
        <w:t>Detailed Implementation and Theory: Unified Optimal Control</w:t>
      </w:r>
    </w:p>
    <w:p w14:paraId="1BEE2A85" w14:textId="77777777" w:rsidR="00587D76" w:rsidRDefault="00000000">
      <w:pPr>
        <w:pStyle w:val="Heading1"/>
      </w:pPr>
      <w:r>
        <w:t>1. Overview</w:t>
      </w:r>
    </w:p>
    <w:p w14:paraId="1AE1E7FE" w14:textId="77777777" w:rsidR="00587D76" w:rsidRDefault="00000000">
      <w:r>
        <w:t>The MATLAB function optControl_DirectUnify.m resolves continuous-time optimal control problems (OCP) by converting them into parameter optimization problems—often referred to as Nonlinear Programming (NLP)—and solving them using numerical solvers. The code supports two classical transcription methodologies: Direct Single Shooting and Hermite-Simpson Direct Collocation. It handles two non-linear rigid body systems: a simple Inverted Pendulum and a coupled Cart-Pole.</w:t>
      </w:r>
    </w:p>
    <w:p w14:paraId="678DAD2C" w14:textId="77777777" w:rsidR="00587D76" w:rsidRDefault="00000000">
      <w:pPr>
        <w:pStyle w:val="Heading1"/>
      </w:pPr>
      <w:r>
        <w:t>2. The General Optimal Control Problem</w:t>
      </w:r>
    </w:p>
    <w:p w14:paraId="41397023" w14:textId="77777777" w:rsidR="00587D76" w:rsidRDefault="00000000">
      <w:r>
        <w:t>An Optimal Control Problem attempts to find a control trajectory u(t) that drives a dynamic system's state x(t) across a time horizon [0, T] to minimize a specific Cost Function J, while strictly obeying physical realities.</w:t>
      </w:r>
      <w:r>
        <w:br/>
      </w:r>
      <w:r>
        <w:br/>
        <w:t>1. Dynamic Constraints:</w:t>
      </w:r>
      <w:r>
        <w:br/>
        <w:t xml:space="preserve">   System evolution dictated by ordinary differential equations (ODEs), mapped as x_dot = f(x, u).</w:t>
      </w:r>
      <w:r>
        <w:br/>
        <w:t>2. Objective Function (Cost Formulation):</w:t>
      </w:r>
      <w:r>
        <w:br/>
        <w:t xml:space="preserve">   The cost function evaluates the success of the trajectory. It is formulated as a Bolza problem containing two parts:</w:t>
      </w:r>
      <w:r>
        <w:br/>
        <w:t xml:space="preserve">   • Running Cost (Lagrange Term): Accumulative cost across the execution time. In this implementation, it is the effort measured quadratically as u(t)^2 scaled by a weight (R_u) to minimize heavy actuator usage.</w:t>
      </w:r>
      <w:r>
        <w:br/>
        <w:t xml:space="preserve">   • Terminal Cost (Mayer Term): A heavy penalty evaluated at t=T evaluating alignment error against the desired target state. It acts as a 'soft constraint' applying a quadratic function: (x(T) - x_target)^T * Qf * (x(T) - x_target). By softening the tracking, the numerical solver searches easier gradient manifolds rather than hitting strict boundaries.</w:t>
      </w:r>
    </w:p>
    <w:p w14:paraId="538FD1EB" w14:textId="77777777" w:rsidR="00587D76" w:rsidRDefault="00000000">
      <w:pPr>
        <w:pStyle w:val="Heading1"/>
      </w:pPr>
      <w:r>
        <w:t>3. Numerical Formulation via Direct Transcription</w:t>
      </w:r>
    </w:p>
    <w:p w14:paraId="4F751117" w14:textId="77777777" w:rsidR="00587D76" w:rsidRDefault="00000000">
      <w:r>
        <w:t>Modern algorithmic solvers cannot optimize continuous analytical functions directly. 'Direct Transcription' transforms the continuous OCP into a finite-dimensional Nonlinear Programming Model (NLP). Both methodologies partition the total time T into N intervals of length dt.</w:t>
      </w:r>
    </w:p>
    <w:p w14:paraId="591D8EB3" w14:textId="77777777" w:rsidR="00587D76" w:rsidRDefault="00000000">
      <w:pPr>
        <w:pStyle w:val="Heading2"/>
      </w:pPr>
      <w:r>
        <w:lastRenderedPageBreak/>
        <w:t>3.1 Solution Using Direct Single Shooting</w:t>
      </w:r>
    </w:p>
    <w:p w14:paraId="5DF83FB8" w14:textId="77777777" w:rsidR="00587D76" w:rsidRDefault="00000000">
      <w:r>
        <w:t>In Direct Single Shooting, the NLP only optimizes the control forces. The states implicitly depend strictly on these choices.</w:t>
      </w:r>
      <w:r>
        <w:br/>
      </w:r>
      <w:r>
        <w:br/>
        <w:t>Decision Variables (Optimization Vector 'z'):</w:t>
      </w:r>
      <w:r>
        <w:br/>
        <w:t>The solver tracks a 1-Dimensional array of control actions (Torque/Force) distributed discretely across the intervals. z = [u_0, u_1, ..., u_N].</w:t>
      </w:r>
      <w:r>
        <w:br/>
      </w:r>
      <w:r>
        <w:br/>
        <w:t>Evaluation Mechanics inside MATLAB:</w:t>
      </w:r>
      <w:r>
        <w:br/>
        <w:t>1. Feed-forward Integration (ode45): For each guess the solver suggests for U, the script initializes the first time step with the initial constraints x(0). It runs through MATLAB's 'ode45' integrating the non-linear dynamics sequentially up to target T.</w:t>
      </w:r>
      <w:r>
        <w:br/>
        <w:t>2. Objective Parsing: Post-integration, the terminal state x(N) is evaluated against x_target, generating J_final.</w:t>
      </w:r>
      <w:r>
        <w:br/>
        <w:t>3. Explicit Constraints (nonlcon): Alongside Cost, single shooting enforces a non-linear equality root constraint strictly requiring [x(N) - x_target = 0]. This acts as a second, heavier mapping requiring exact boundary mapping beyond the soft cost tracking.</w:t>
      </w:r>
    </w:p>
    <w:p w14:paraId="17B155C1" w14:textId="77777777" w:rsidR="00587D76" w:rsidRDefault="00000000">
      <w:r>
        <w:t>Why it struggles on Cartesian non-linear dynamics:</w:t>
      </w:r>
      <w:r>
        <w:br/>
        <w:t>Single shooting optimizes entirely blind to the intermediate progression. Generating gradient approximations (Jacobians) requires altering early input variables like u_0 and running expensive, highly un-stable ripple evaluations impacting the entire integration chain (Tail-Wagging-the-Dog effect). This makes solving the highly unstable Cart-pole extremely slow or computationally impossible for long horizons.</w:t>
      </w:r>
    </w:p>
    <w:p w14:paraId="093393C6" w14:textId="77777777" w:rsidR="00587D76" w:rsidRDefault="00000000">
      <w:pPr>
        <w:pStyle w:val="Heading2"/>
      </w:pPr>
      <w:r>
        <w:t>3.2 Solution Using Hermite-Simpson Direct Collocation</w:t>
      </w:r>
    </w:p>
    <w:p w14:paraId="1AB8D16C" w14:textId="77777777" w:rsidR="00587D76" w:rsidRDefault="00000000">
      <w:r>
        <w:t>Collocation explicitly transforms all control forces AND all state configurations across the time horizon into active decision variables mapped directly via simultaneous polynomial splines.</w:t>
      </w:r>
      <w:r>
        <w:br/>
      </w:r>
      <w:r>
        <w:br/>
        <w:t>Decision Variables (Optimization Vector 'z'):</w:t>
      </w:r>
      <w:r>
        <w:br/>
        <w:t>The optimizer tracks a massive concatenated column vector containing parameters for states at boundary knots (X), states at midpoints (Xm) and controls (U). z = [X_0...X_N, Xm_0...Xm_{N-1}, U_0...U_N].</w:t>
      </w:r>
      <w:r>
        <w:br/>
      </w:r>
      <w:r>
        <w:br/>
        <w:t>Evaluation Mechanics &amp; Hermite Integration Defect Constraints:</w:t>
      </w:r>
      <w:r>
        <w:br/>
        <w:t>Because collocation does not use numerical time-stepping integration (no ode45), the optimizer must enforce equations of motion mathematically across each discrete grid point via 'Defect Constraints' checked globally in a non-linear equality matrix.</w:t>
      </w:r>
      <w:r>
        <w:br/>
      </w:r>
      <w:r>
        <w:br/>
        <w:t>1. Midpoint Consistency (Hermite Parameter): Ensures the active midpoint vector matches polynomial derivatives:</w:t>
      </w:r>
      <w:r>
        <w:br/>
        <w:t xml:space="preserve">   xm - 0.5 * (xk + x_{k+1}) - (dt / 8) * (f_k - f_{k+1}) = 0</w:t>
      </w:r>
      <w:r>
        <w:br/>
        <w:t>2. Simpson's Rule Accuracy Integration:</w:t>
      </w:r>
      <w:r>
        <w:br/>
      </w:r>
      <w:r>
        <w:lastRenderedPageBreak/>
        <w:t xml:space="preserve">   x_{k+1} - xk - (dt / 6) * (f_k + 4*f_{mid} + f_{k+1}) = 0</w:t>
      </w:r>
      <w:r>
        <w:br/>
      </w:r>
      <w:r>
        <w:br/>
        <w:t>Scaling Advantage inside fmincon:</w:t>
      </w:r>
      <w:r>
        <w:br/>
        <w:t>Despite containing drastically more optimized variables, direct collocation is profoundly robust. Jacobians derived within these splines are exponentially 'Sparse'. An update to the trajectory vector at time t=5s does not ripple or require re-evaluating the system dynamics at t=6s. Updates operate completely in parallel isolation.</w:t>
      </w:r>
    </w:p>
    <w:p w14:paraId="3F46E271" w14:textId="77777777" w:rsidR="00587D76" w:rsidRDefault="00000000">
      <w:pPr>
        <w:pStyle w:val="Heading1"/>
      </w:pPr>
      <w:r>
        <w:t>4. Behind the Scenes: fmincon &amp; SQP</w:t>
      </w:r>
    </w:p>
    <w:p w14:paraId="1D69EA76" w14:textId="77777777" w:rsidR="00587D76" w:rsidRDefault="00000000">
      <w:r>
        <w:t>1. Sequential Quadratic Programming (SQP): The script parses MATLAB's optimization algorithm globally as 'sqp'. At each large iteration, SQP solves a linearized Quadratic Programming (QP) subproblem mapping local Hessian matrices for the search target.</w:t>
      </w:r>
      <w:r>
        <w:br/>
        <w:t>2. Gradient Softening via wrapToPi: To prevent MATLAB's finite differencing from interpreting cyclical pendulum rotations (e.g., oscillating between -3.14 and 3.14) as massive gradient jumps, the code processes terminal errors natively wrapped to Pi.</w:t>
      </w:r>
      <w:r>
        <w:br/>
        <w:t>3. Left Matrix Division Backslashes: In the cartpole formulation, instead of deriving complex singular ODE limits explicitly, non-linear dynamics map into [M] * x_ddot = Vector layout, solving safely decoupled local accelerations via [M] \ Vector natively.</w:t>
      </w:r>
    </w:p>
    <w:sectPr w:rsidR="00587D7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9169538">
    <w:abstractNumId w:val="8"/>
  </w:num>
  <w:num w:numId="2" w16cid:durableId="1538085977">
    <w:abstractNumId w:val="6"/>
  </w:num>
  <w:num w:numId="3" w16cid:durableId="1203591842">
    <w:abstractNumId w:val="5"/>
  </w:num>
  <w:num w:numId="4" w16cid:durableId="427119600">
    <w:abstractNumId w:val="4"/>
  </w:num>
  <w:num w:numId="5" w16cid:durableId="348602479">
    <w:abstractNumId w:val="7"/>
  </w:num>
  <w:num w:numId="6" w16cid:durableId="1763797961">
    <w:abstractNumId w:val="3"/>
  </w:num>
  <w:num w:numId="7" w16cid:durableId="450900206">
    <w:abstractNumId w:val="2"/>
  </w:num>
  <w:num w:numId="8" w16cid:durableId="1352877848">
    <w:abstractNumId w:val="1"/>
  </w:num>
  <w:num w:numId="9" w16cid:durableId="1823690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87D76"/>
    <w:rsid w:val="006856BA"/>
    <w:rsid w:val="00AA1D8D"/>
    <w:rsid w:val="00B47730"/>
    <w:rsid w:val="00CB0664"/>
    <w:rsid w:val="00D36D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05561D"/>
  <w14:defaultImageDpi w14:val="300"/>
  <w15:docId w15:val="{99EAF761-BDD4-4C68-895F-7D0BDDCA6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793</Words>
  <Characters>4931</Characters>
  <Application>Microsoft Office Word</Application>
  <DocSecurity>0</DocSecurity>
  <Lines>93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Achira Boonrath</cp:lastModifiedBy>
  <cp:revision>2</cp:revision>
  <dcterms:created xsi:type="dcterms:W3CDTF">2026-04-12T05:06:00Z</dcterms:created>
  <dcterms:modified xsi:type="dcterms:W3CDTF">2026-04-12T05:06:00Z</dcterms:modified>
  <cp:category/>
</cp:coreProperties>
</file>