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694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drawing>
          <wp:anchor behindDoc="0" distT="0" distB="0" distL="133350" distR="114300" simplePos="0" locked="0" layoutInCell="1" allowOverlap="1" relativeHeight="2">
            <wp:simplePos x="0" y="0"/>
            <wp:positionH relativeFrom="column">
              <wp:posOffset>-6350</wp:posOffset>
            </wp:positionH>
            <wp:positionV relativeFrom="paragraph">
              <wp:posOffset>12700</wp:posOffset>
            </wp:positionV>
            <wp:extent cx="1644650" cy="1587500"/>
            <wp:effectExtent l="0" t="0" r="0" b="0"/>
            <wp:wrapNone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8"/>
          <w:lang w:val="en-US"/>
        </w:rPr>
        <w:t>U</w:t>
      </w:r>
      <w:r>
        <w:rPr>
          <w:rFonts w:cs="Times New Roman" w:ascii="Times New Roman" w:hAnsi="Times New Roman"/>
          <w:b/>
          <w:sz w:val="28"/>
          <w:lang w:val="en-US"/>
        </w:rPr>
        <w:t>NIVERSITAS PGRI RONGGOLAWE</w:t>
      </w:r>
    </w:p>
    <w:p>
      <w:pPr>
        <w:pStyle w:val="Normal"/>
        <w:ind w:left="2694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>FAKULTAS TEKNIK</w:t>
      </w:r>
    </w:p>
    <w:p>
      <w:pPr>
        <w:pStyle w:val="Normal"/>
        <w:ind w:left="2694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>PROGRAM STUDI TEKNIK INFORMATIKA</w:t>
      </w:r>
    </w:p>
    <w:p>
      <w:pPr>
        <w:pStyle w:val="Normal"/>
        <w:ind w:left="2694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Normal"/>
        <w:ind w:left="2694" w:hanging="0"/>
        <w:rPr>
          <w:rFonts w:cs="Times New Roman"/>
          <w:sz w:val="20"/>
          <w:lang w:val="en-US"/>
        </w:rPr>
      </w:pPr>
      <w:r>
        <w:rPr>
          <w:rFonts w:cs="Times New Roman"/>
          <w:sz w:val="20"/>
          <w:lang w:val="en-US"/>
        </w:rPr>
        <w:t>( FORM NILAI PEMBIMBING ) EVALUASI KERJA PRAKTEK PRODI TEKNIK INFORMATIKA</w:t>
      </w:r>
    </w:p>
    <w:p>
      <w:pPr>
        <w:pStyle w:val="Normal"/>
        <w:rPr>
          <w:rFonts w:cs="Times New Roman"/>
          <w:sz w:val="20"/>
          <w:lang w:val="en-US"/>
        </w:rPr>
      </w:pPr>
      <w:r>
        <w:rPr>
          <w:rFonts w:cs="Times New Roman"/>
          <w:sz w:val="20"/>
          <w:lang w:val="en-US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lang w:val="en-US"/>
        </w:rPr>
        <w:t>Nama Mahasiswa</w:t>
        <w:tab/>
        <w:tab/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lang w:val="en-US"/>
        </w:rPr>
        <w:t>Achmad Rifa’i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lang w:val="en-US"/>
        </w:rPr>
        <w:t>Npm</w:t>
        <w:tab/>
        <w:tab/>
        <w:tab/>
        <w:tab/>
        <w:t xml:space="preserve">: </w:t>
      </w:r>
      <w:r>
        <w:rPr>
          <w:rFonts w:cs="Times New Roman" w:ascii="Times New Roman" w:hAnsi="Times New Roman"/>
          <w:sz w:val="24"/>
          <w:lang w:val="en-US"/>
        </w:rPr>
        <w:t>14121200</w:t>
      </w:r>
      <w:r>
        <w:rPr>
          <w:rFonts w:cs="Times New Roman" w:ascii="Times New Roman" w:hAnsi="Times New Roman"/>
          <w:sz w:val="24"/>
          <w:lang w:val="en-US"/>
        </w:rPr>
        <w:t>58</w:t>
      </w:r>
    </w:p>
    <w:p>
      <w:pPr>
        <w:pStyle w:val="Normal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b/>
          <w:sz w:val="24"/>
          <w:lang w:val="en-US"/>
        </w:rPr>
        <w:t>Dosen Pembimbing</w:t>
        <w:tab/>
        <w:tab/>
        <w:t xml:space="preserve">: </w:t>
      </w:r>
    </w:p>
    <w:p>
      <w:pPr>
        <w:pStyle w:val="Normal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b/>
          <w:sz w:val="24"/>
          <w:lang w:val="en-US"/>
        </w:rPr>
        <w:t>Hari/Tanggal</w:t>
        <w:tab/>
        <w:tab/>
        <w:tab/>
        <w:t xml:space="preserve">: 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lang w:val="en-US"/>
        </w:rPr>
        <w:t>Tempat/Instalasi KP</w:t>
        <w:tab/>
        <w:tab/>
        <w:t>: -</w:t>
      </w:r>
    </w:p>
    <w:tbl>
      <w:tblPr>
        <w:tblStyle w:val="TableGrid"/>
        <w:tblW w:w="1049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09"/>
        <w:gridCol w:w="2268"/>
        <w:gridCol w:w="6521"/>
        <w:gridCol w:w="994"/>
      </w:tblGrid>
      <w:tr>
        <w:trPr>
          <w:trHeight w:val="406" w:hRule="atLeast"/>
        </w:trPr>
        <w:tc>
          <w:tcPr>
            <w:tcW w:w="10492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lang w:val="en-US"/>
              </w:rPr>
              <w:t>A.NILAI DOSEN PEMBIMBING</w:t>
            </w:r>
          </w:p>
        </w:tc>
      </w:tr>
      <w:tr>
        <w:trPr>
          <w:trHeight w:val="270" w:hRule="atLeast"/>
        </w:trPr>
        <w:tc>
          <w:tcPr>
            <w:tcW w:w="7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No.</w:t>
            </w:r>
          </w:p>
        </w:tc>
        <w:tc>
          <w:tcPr>
            <w:tcW w:w="22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Indikator</w:t>
            </w:r>
          </w:p>
        </w:tc>
        <w:tc>
          <w:tcPr>
            <w:tcW w:w="65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Indikator Penilaian</w:t>
            </w:r>
          </w:p>
        </w:tc>
        <w:tc>
          <w:tcPr>
            <w:tcW w:w="9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Nilai</w:t>
            </w:r>
          </w:p>
        </w:tc>
      </w:tr>
      <w:tr>
        <w:trPr>
          <w:trHeight w:val="402" w:hRule="atLeast"/>
        </w:trPr>
        <w:tc>
          <w:tcPr>
            <w:tcW w:w="7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1</w:t>
            </w:r>
          </w:p>
        </w:tc>
        <w:tc>
          <w:tcPr>
            <w:tcW w:w="22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Permasalahan</w:t>
            </w:r>
          </w:p>
        </w:tc>
        <w:tc>
          <w:tcPr>
            <w:tcW w:w="65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Penguasaan terhadap permasalahan dan tujuan kerja praktek</w:t>
            </w:r>
          </w:p>
        </w:tc>
        <w:tc>
          <w:tcPr>
            <w:tcW w:w="9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</w:tr>
      <w:tr>
        <w:trPr>
          <w:trHeight w:val="705" w:hRule="atLeast"/>
        </w:trPr>
        <w:tc>
          <w:tcPr>
            <w:tcW w:w="7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2</w:t>
            </w:r>
          </w:p>
        </w:tc>
        <w:tc>
          <w:tcPr>
            <w:tcW w:w="22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Metodologi</w:t>
            </w:r>
          </w:p>
        </w:tc>
        <w:tc>
          <w:tcPr>
            <w:tcW w:w="65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Ketepatan metode yang digunakan dan penguasaan pada metode, teknik, solusi yang digunakan</w:t>
            </w:r>
          </w:p>
        </w:tc>
        <w:tc>
          <w:tcPr>
            <w:tcW w:w="9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</w:tr>
      <w:tr>
        <w:trPr>
          <w:trHeight w:val="401" w:hRule="atLeast"/>
        </w:trPr>
        <w:tc>
          <w:tcPr>
            <w:tcW w:w="7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3</w:t>
            </w:r>
          </w:p>
        </w:tc>
        <w:tc>
          <w:tcPr>
            <w:tcW w:w="22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Konsultasi</w:t>
            </w:r>
          </w:p>
        </w:tc>
        <w:tc>
          <w:tcPr>
            <w:tcW w:w="65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Keaktifan mahasiswa berkonsultasi dengan dosen pembimbing</w:t>
            </w:r>
          </w:p>
        </w:tc>
        <w:tc>
          <w:tcPr>
            <w:tcW w:w="9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</w:tr>
      <w:tr>
        <w:trPr>
          <w:trHeight w:val="438" w:hRule="atLeast"/>
        </w:trPr>
        <w:tc>
          <w:tcPr>
            <w:tcW w:w="7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4</w:t>
            </w:r>
          </w:p>
        </w:tc>
        <w:tc>
          <w:tcPr>
            <w:tcW w:w="22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Tata Tulis</w:t>
            </w:r>
          </w:p>
        </w:tc>
        <w:tc>
          <w:tcPr>
            <w:tcW w:w="65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Bahasa, format dan sistimatika buku kerja praktek</w:t>
            </w:r>
          </w:p>
        </w:tc>
        <w:tc>
          <w:tcPr>
            <w:tcW w:w="9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</w:tr>
      <w:tr>
        <w:trPr>
          <w:trHeight w:val="682" w:hRule="atLeast"/>
        </w:trPr>
        <w:tc>
          <w:tcPr>
            <w:tcW w:w="7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5</w:t>
            </w:r>
          </w:p>
        </w:tc>
        <w:tc>
          <w:tcPr>
            <w:tcW w:w="22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Presentasi</w:t>
            </w:r>
          </w:p>
        </w:tc>
        <w:tc>
          <w:tcPr>
            <w:tcW w:w="65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Sistematika dan materi/bahan presentasi, objektifitas dalam menanggapi pertanyaan dan mempertahankan pendapat</w:t>
            </w:r>
          </w:p>
        </w:tc>
        <w:tc>
          <w:tcPr>
            <w:tcW w:w="9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</w:tr>
      <w:tr>
        <w:trPr>
          <w:trHeight w:val="422" w:hRule="atLeast"/>
        </w:trPr>
        <w:tc>
          <w:tcPr>
            <w:tcW w:w="10492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lang w:val="en-US"/>
              </w:rPr>
              <w:t>B.NILAI PEMBIMBING LAPANGAN</w:t>
            </w:r>
          </w:p>
        </w:tc>
      </w:tr>
      <w:tr>
        <w:trPr>
          <w:trHeight w:val="418" w:hRule="atLeast"/>
        </w:trPr>
        <w:tc>
          <w:tcPr>
            <w:tcW w:w="7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1</w:t>
            </w:r>
          </w:p>
        </w:tc>
        <w:tc>
          <w:tcPr>
            <w:tcW w:w="878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Rata-rata nilai pembimbing lapangan</w:t>
            </w:r>
          </w:p>
        </w:tc>
        <w:tc>
          <w:tcPr>
            <w:tcW w:w="9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</w:tr>
      <w:tr>
        <w:trPr>
          <w:trHeight w:val="407" w:hRule="atLeast"/>
        </w:trPr>
        <w:tc>
          <w:tcPr>
            <w:tcW w:w="10492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lang w:val="en-US"/>
              </w:rPr>
              <w:t>C. ( Rata-rata Nilai Dosen Pembimbing + Rata-rata nilai pembimbing lapangan  ) /2</w:t>
            </w:r>
          </w:p>
        </w:tc>
      </w:tr>
      <w:tr>
        <w:trPr>
          <w:trHeight w:val="407" w:hRule="atLeast"/>
        </w:trPr>
        <w:tc>
          <w:tcPr>
            <w:tcW w:w="9498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lang w:val="en-US"/>
              </w:rPr>
              <w:t>Nilai Huruf</w:t>
            </w:r>
          </w:p>
        </w:tc>
        <w:tc>
          <w:tcPr>
            <w:tcW w:w="9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tbl>
      <w:tblPr>
        <w:tblStyle w:val="TableGrid"/>
        <w:tblW w:w="382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43"/>
        <w:gridCol w:w="1984"/>
      </w:tblGrid>
      <w:tr>
        <w:trPr>
          <w:trHeight w:val="318" w:hRule="atLeast"/>
        </w:trPr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Interval Nilai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Nilai Huruf</w:t>
            </w:r>
          </w:p>
        </w:tc>
      </w:tr>
      <w:tr>
        <w:trPr/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8,0 – 10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</w:t>
            </w:r>
          </w:p>
        </w:tc>
      </w:tr>
      <w:tr>
        <w:trPr/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7,5 – 7,9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AB</w:t>
            </w:r>
          </w:p>
        </w:tc>
      </w:tr>
      <w:tr>
        <w:trPr/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7,0 – 7,4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</w:t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2649855</wp:posOffset>
                      </wp:positionH>
                      <wp:positionV relativeFrom="paragraph">
                        <wp:posOffset>52070</wp:posOffset>
                      </wp:positionV>
                      <wp:extent cx="2739390" cy="1868805"/>
                      <wp:effectExtent l="0" t="0" r="0" b="0"/>
                      <wp:wrapNone/>
                      <wp:docPr id="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9390" cy="1868805"/>
                              </a:xfrm>
                              <a:prstGeom prst="rect"/>
                            </wps:spPr>
                            <wps:txbx>
                              <w:txbxContent>
                                <w:p>
                                  <w:pPr>
                                    <w:pStyle w:val="IsiBingkai"/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lang w:val="en-US"/>
                                    </w:rPr>
                                    <w:t>Tuban,</w:t>
                                  </w:r>
                                </w:p>
                                <w:p>
                                  <w:pPr>
                                    <w:pStyle w:val="IsiBingkai"/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lang w:val="en-US"/>
                                    </w:rPr>
                                    <w:t>Dosen Pembimbing</w:t>
                                  </w:r>
                                </w:p>
                                <w:p>
                                  <w:pPr>
                                    <w:pStyle w:val="IsiBingkai"/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IsiBingkai"/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IsiBingkai"/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IsiBingkai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roked="f" strokeweight="0pt" style="position:absolute;rotation:0;width:215.7pt;height:147.15pt;mso-wrap-distance-left:9pt;mso-wrap-distance-right:9pt;mso-wrap-distance-top:0pt;mso-wrap-distance-bottom:0pt;margin-top:4.1pt;mso-position-vertical-relative:text;margin-left:208.65pt;mso-position-horizontal-relative:text">
                      <v:textbox>
                        <w:txbxContent>
                          <w:p>
                            <w:pPr>
                              <w:pStyle w:val="IsiBingkai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lang w:val="en-US"/>
                              </w:rPr>
                              <w:t>Tuban,</w:t>
                            </w:r>
                          </w:p>
                          <w:p>
                            <w:pPr>
                              <w:pStyle w:val="IsiBingkai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lang w:val="en-US"/>
                              </w:rPr>
                              <w:t>Dosen Pembimbing</w:t>
                            </w:r>
                          </w:p>
                          <w:p>
                            <w:pPr>
                              <w:pStyle w:val="IsiBingkai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IsiBingkai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IsiBingkai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IsiBingkai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6,5 – 6,9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BC</w:t>
            </w:r>
          </w:p>
        </w:tc>
      </w:tr>
      <w:tr>
        <w:trPr/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5,5 – 6,4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</w:t>
            </w:r>
          </w:p>
        </w:tc>
      </w:tr>
      <w:tr>
        <w:trPr/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4,5 – 5,4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</w:t>
            </w:r>
          </w:p>
        </w:tc>
      </w:tr>
      <w:tr>
        <w:trPr/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0 – 4,4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6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6342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ajuk">
    <w:name w:val="Tajuk"/>
    <w:basedOn w:val="Normal"/>
    <w:next w:val="TubuhTeks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ubuhTeks">
    <w:name w:val="Body Text"/>
    <w:basedOn w:val="Normal"/>
    <w:pPr>
      <w:spacing w:lineRule="auto" w:line="276" w:before="0" w:after="140"/>
    </w:pPr>
    <w:rPr/>
  </w:style>
  <w:style w:type="paragraph" w:styleId="Senarai">
    <w:name w:val="List"/>
    <w:basedOn w:val="TubuhTeks"/>
    <w:pPr/>
    <w:rPr>
      <w:rFonts w:cs="Lohit Devanagari"/>
    </w:rPr>
  </w:style>
  <w:style w:type="paragraph" w:styleId="Kapsi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27733"/>
    <w:pPr>
      <w:spacing w:before="0" w:after="200"/>
      <w:ind w:left="720" w:hanging="0"/>
      <w:contextualSpacing/>
    </w:pPr>
    <w:rPr/>
  </w:style>
  <w:style w:type="paragraph" w:styleId="IsiBingkai">
    <w:name w:val="Isi Bingka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2773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LibreOffice/6.0.4.2$Linux_X86_64 LibreOffice_project/00$Build-2</Application>
  <Pages>1</Pages>
  <Words>150</Words>
  <Characters>891</Characters>
  <CharactersWithSpaces>1007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2017-10-06T14:40:00Z</dcterms:created>
  <dc:creator>#SUPERUSER</dc:creator>
  <dc:description/>
  <dc:language>id-ID</dc:language>
  <cp:lastModifiedBy/>
  <dcterms:modified xsi:type="dcterms:W3CDTF">2018-06-25T11:37:14Z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