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C959" w14:textId="780030E8" w:rsidR="00D133C6" w:rsidRPr="00392A4F" w:rsidRDefault="002C63DD" w:rsidP="002C63DD">
      <w:pPr>
        <w:jc w:val="center"/>
        <w:rPr>
          <w:b/>
          <w:bCs/>
          <w:sz w:val="32"/>
          <w:szCs w:val="32"/>
          <w:lang w:val="fr-FR"/>
        </w:rPr>
      </w:pPr>
      <w:r w:rsidRPr="00392A4F">
        <w:rPr>
          <w:b/>
          <w:bCs/>
          <w:sz w:val="32"/>
          <w:szCs w:val="32"/>
          <w:lang w:val="fr-FR"/>
        </w:rPr>
        <w:t>Projet 1 NLP</w:t>
      </w:r>
    </w:p>
    <w:p w14:paraId="3A6129D8" w14:textId="76D8BB38" w:rsidR="002C63DD" w:rsidRPr="00392A4F" w:rsidRDefault="002C63DD" w:rsidP="002C63DD">
      <w:pPr>
        <w:rPr>
          <w:lang w:val="fr-FR"/>
        </w:rPr>
      </w:pPr>
      <w:r w:rsidRPr="003F7687">
        <w:rPr>
          <w:b/>
          <w:bCs/>
          <w:lang w:val="fr-FR"/>
        </w:rPr>
        <w:t>a)</w:t>
      </w:r>
      <w:r w:rsidRPr="00392A4F">
        <w:rPr>
          <w:lang w:val="fr-FR"/>
        </w:rPr>
        <w:t xml:space="preserve"> Le training set continent 14041 phrases.</w:t>
      </w:r>
    </w:p>
    <w:p w14:paraId="04A4C33B" w14:textId="1B9BC27E" w:rsidR="002C63DD" w:rsidRDefault="00392A4F" w:rsidP="002C63DD">
      <w:pPr>
        <w:rPr>
          <w:lang w:val="fr-FR"/>
        </w:rPr>
      </w:pPr>
      <w:r w:rsidRPr="00392A4F">
        <w:rPr>
          <w:lang w:val="fr-FR"/>
        </w:rPr>
        <w:t>La</w:t>
      </w:r>
      <w:r>
        <w:rPr>
          <w:lang w:val="fr-FR"/>
        </w:rPr>
        <w:t xml:space="preserve"> validation set représente 23.1% de la training set et la test set représente 24.6% de la training set.</w:t>
      </w:r>
    </w:p>
    <w:p w14:paraId="418122F5" w14:textId="2E30762A" w:rsidR="00392A4F" w:rsidRDefault="00392A4F" w:rsidP="00EB6799">
      <w:r w:rsidRPr="003F7687">
        <w:rPr>
          <w:b/>
          <w:bCs/>
        </w:rPr>
        <w:t>b)</w:t>
      </w:r>
      <w:r w:rsidR="00A22064" w:rsidRPr="00A22064">
        <w:t xml:space="preserve"> Les classes sont:</w:t>
      </w:r>
    </w:p>
    <w:p w14:paraId="14320473" w14:textId="2554F7A9" w:rsidR="00EB6799" w:rsidRDefault="00EB6799" w:rsidP="00EB6799">
      <w:r w:rsidRPr="00EB6799">
        <w:rPr>
          <w:noProof/>
        </w:rPr>
        <w:drawing>
          <wp:inline distT="0" distB="0" distL="0" distR="0" wp14:anchorId="47ADD02E" wp14:editId="1390FE3D">
            <wp:extent cx="5731510" cy="598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8170"/>
                    </a:xfrm>
                    <a:prstGeom prst="rect">
                      <a:avLst/>
                    </a:prstGeom>
                  </pic:spPr>
                </pic:pic>
              </a:graphicData>
            </a:graphic>
          </wp:inline>
        </w:drawing>
      </w:r>
    </w:p>
    <w:p w14:paraId="528849DD" w14:textId="5189DE8F" w:rsidR="00A22064" w:rsidRDefault="00A22064" w:rsidP="00A22064">
      <w:pPr>
        <w:rPr>
          <w:lang w:val="fr-FR"/>
        </w:rPr>
      </w:pPr>
      <w:r w:rsidRPr="003F7687">
        <w:rPr>
          <w:b/>
          <w:bCs/>
          <w:lang w:val="fr-FR"/>
        </w:rPr>
        <w:t>c)</w:t>
      </w:r>
      <w:r w:rsidR="00EB6799" w:rsidRPr="00EB6799">
        <w:rPr>
          <w:lang w:val="fr-FR"/>
        </w:rPr>
        <w:t xml:space="preserve"> Voici 5 phrases (15</w:t>
      </w:r>
      <w:r w:rsidR="00EB6799" w:rsidRPr="00EB6799">
        <w:rPr>
          <w:vertAlign w:val="superscript"/>
          <w:lang w:val="fr-FR"/>
        </w:rPr>
        <w:t>ème</w:t>
      </w:r>
      <w:r w:rsidR="00EB6799" w:rsidRPr="00EB6799">
        <w:rPr>
          <w:lang w:val="fr-FR"/>
        </w:rPr>
        <w:t xml:space="preserve"> jusqu’à l</w:t>
      </w:r>
      <w:r w:rsidR="00EB6799">
        <w:rPr>
          <w:lang w:val="fr-FR"/>
        </w:rPr>
        <w:t>a 19</w:t>
      </w:r>
      <w:r w:rsidR="00EB6799" w:rsidRPr="00EB6799">
        <w:rPr>
          <w:vertAlign w:val="superscript"/>
          <w:lang w:val="fr-FR"/>
        </w:rPr>
        <w:t>ème</w:t>
      </w:r>
      <w:r w:rsidR="00EB6799">
        <w:rPr>
          <w:lang w:val="fr-FR"/>
        </w:rPr>
        <w:t xml:space="preserve">) avec leurs </w:t>
      </w:r>
      <w:proofErr w:type="spellStart"/>
      <w:r w:rsidR="00EB6799" w:rsidRPr="00EB6799">
        <w:rPr>
          <w:lang w:val="fr-FR"/>
        </w:rPr>
        <w:t>ner_tags</w:t>
      </w:r>
      <w:proofErr w:type="spellEnd"/>
      <w:r w:rsidR="00EB6799" w:rsidRPr="00EB6799">
        <w:rPr>
          <w:lang w:val="fr-FR"/>
        </w:rPr>
        <w:t xml:space="preserve"> sous forme de nombre et sous forme de texte</w:t>
      </w:r>
      <w:r w:rsidR="00EB6799">
        <w:rPr>
          <w:lang w:val="fr-FR"/>
        </w:rPr>
        <w:t> :</w:t>
      </w:r>
    </w:p>
    <w:p w14:paraId="312BF9EE" w14:textId="7BF9FAC5" w:rsidR="00EB6799" w:rsidRDefault="00EB6799" w:rsidP="00A22064">
      <w:pPr>
        <w:rPr>
          <w:lang w:val="fr-FR"/>
        </w:rPr>
      </w:pPr>
      <w:r w:rsidRPr="00EB6799">
        <w:rPr>
          <w:noProof/>
          <w:lang w:val="fr-FR"/>
        </w:rPr>
        <w:drawing>
          <wp:inline distT="0" distB="0" distL="0" distR="0" wp14:anchorId="69DC909B" wp14:editId="23B89A08">
            <wp:extent cx="6489700" cy="4297680"/>
            <wp:effectExtent l="0" t="0" r="6350" b="762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8"/>
                    <a:stretch>
                      <a:fillRect/>
                    </a:stretch>
                  </pic:blipFill>
                  <pic:spPr>
                    <a:xfrm>
                      <a:off x="0" y="0"/>
                      <a:ext cx="6500452" cy="4304800"/>
                    </a:xfrm>
                    <a:prstGeom prst="rect">
                      <a:avLst/>
                    </a:prstGeom>
                  </pic:spPr>
                </pic:pic>
              </a:graphicData>
            </a:graphic>
          </wp:inline>
        </w:drawing>
      </w:r>
    </w:p>
    <w:p w14:paraId="40165DEA" w14:textId="7145DA56" w:rsidR="00EB6799" w:rsidRDefault="00EB6799" w:rsidP="00A22064">
      <w:pPr>
        <w:rPr>
          <w:lang w:val="fr-FR"/>
        </w:rPr>
      </w:pPr>
      <w:r w:rsidRPr="003F7687">
        <w:rPr>
          <w:b/>
          <w:bCs/>
          <w:lang w:val="fr-FR"/>
        </w:rPr>
        <w:t>d)</w:t>
      </w:r>
      <w:r>
        <w:rPr>
          <w:lang w:val="fr-FR"/>
        </w:rPr>
        <w:t xml:space="preserve"> </w:t>
      </w:r>
      <w:r w:rsidR="00FD2C50">
        <w:rPr>
          <w:lang w:val="fr-FR"/>
        </w:rPr>
        <w:t>L</w:t>
      </w:r>
      <w:r w:rsidR="0074481E" w:rsidRPr="0074481E">
        <w:rPr>
          <w:lang w:val="fr-FR"/>
        </w:rPr>
        <w:t xml:space="preserve">es </w:t>
      </w:r>
      <w:proofErr w:type="spellStart"/>
      <w:r w:rsidR="0074481E" w:rsidRPr="0074481E">
        <w:rPr>
          <w:lang w:val="fr-FR"/>
        </w:rPr>
        <w:t>tokens</w:t>
      </w:r>
      <w:proofErr w:type="spellEnd"/>
      <w:r w:rsidR="0074481E" w:rsidRPr="0074481E">
        <w:rPr>
          <w:lang w:val="fr-FR"/>
        </w:rPr>
        <w:t xml:space="preserve"> spéciaux reçoivent une étiquette de -100. En effet, par défaut, -100 est un indice qui est ignoré dans la fonction de perte que nous allons utiliser (</w:t>
      </w:r>
      <w:r w:rsidR="0074481E">
        <w:rPr>
          <w:lang w:val="fr-FR"/>
        </w:rPr>
        <w:t xml:space="preserve">cross </w:t>
      </w:r>
      <w:proofErr w:type="spellStart"/>
      <w:r w:rsidR="0074481E">
        <w:rPr>
          <w:lang w:val="fr-FR"/>
        </w:rPr>
        <w:t>entropy</w:t>
      </w:r>
      <w:proofErr w:type="spellEnd"/>
      <w:r w:rsidR="0074481E" w:rsidRPr="0074481E">
        <w:rPr>
          <w:lang w:val="fr-FR"/>
        </w:rPr>
        <w:t>).</w:t>
      </w:r>
    </w:p>
    <w:p w14:paraId="1FD5FA66" w14:textId="4387E110" w:rsidR="00FD2C50" w:rsidRDefault="00FD2C50" w:rsidP="00B649C7">
      <w:pPr>
        <w:rPr>
          <w:lang w:val="fr-FR"/>
        </w:rPr>
      </w:pPr>
      <w:r w:rsidRPr="003F7687">
        <w:rPr>
          <w:b/>
          <w:bCs/>
          <w:lang w:val="fr-FR"/>
        </w:rPr>
        <w:t>e)</w:t>
      </w:r>
      <w:r w:rsidRPr="00B649C7">
        <w:rPr>
          <w:lang w:val="fr-FR"/>
        </w:rPr>
        <w:t xml:space="preserve"> </w:t>
      </w:r>
      <w:r w:rsidR="00B649C7" w:rsidRPr="00B649C7">
        <w:rPr>
          <w:lang w:val="fr-FR"/>
        </w:rPr>
        <w:t xml:space="preserve">Dans cette portion de code, label % 2 == 1 vérifie si la valeur de label est impaire ou non. Si c'est le cas, elle est incrémentée de 1. Il semble que ce code modifie la valeur du label en fonction de s'il s'agit d'un label "B" ou d'un label "I". </w:t>
      </w:r>
      <w:r w:rsidR="00B649C7">
        <w:rPr>
          <w:lang w:val="fr-FR"/>
        </w:rPr>
        <w:t>L</w:t>
      </w:r>
      <w:r w:rsidR="00B649C7" w:rsidRPr="00B649C7">
        <w:rPr>
          <w:lang w:val="fr-FR"/>
        </w:rPr>
        <w:t>es labels sont utilisés pour marquer le début et l'intérieur des entités nommées dans le texte. "B" signifie "</w:t>
      </w:r>
      <w:proofErr w:type="spellStart"/>
      <w:r w:rsidR="00B649C7" w:rsidRPr="00B649C7">
        <w:rPr>
          <w:lang w:val="fr-FR"/>
        </w:rPr>
        <w:t>beginning</w:t>
      </w:r>
      <w:proofErr w:type="spellEnd"/>
      <w:r w:rsidR="00B649C7" w:rsidRPr="00B649C7">
        <w:rPr>
          <w:lang w:val="fr-FR"/>
        </w:rPr>
        <w:t>" (début) et "I" signifie "</w:t>
      </w:r>
      <w:proofErr w:type="spellStart"/>
      <w:r w:rsidR="00B649C7" w:rsidRPr="00B649C7">
        <w:rPr>
          <w:lang w:val="fr-FR"/>
        </w:rPr>
        <w:t>inside</w:t>
      </w:r>
      <w:proofErr w:type="spellEnd"/>
      <w:r w:rsidR="00B649C7" w:rsidRPr="00B649C7">
        <w:rPr>
          <w:lang w:val="fr-FR"/>
        </w:rPr>
        <w:t xml:space="preserve">" (intérieur). Par exemple, si un mot est le premier mot d'une entité nommée, il serait étiqueté avec "B-XXX", où XXX est le type d'entité nommée (par exemple "B-PERSON" pour un nom de personne). Si un mot est à l'intérieur d'une entité nommée mais n'est pas le premier mot, il serait étiqueté avec "I-XXX". Par conséquent, ce code vérifie si le label est un label "B" (nombre impair) et, s'il l'est, le change en un </w:t>
      </w:r>
      <w:r w:rsidR="00B649C7" w:rsidRPr="00B649C7">
        <w:rPr>
          <w:lang w:val="fr-FR"/>
        </w:rPr>
        <w:lastRenderedPageBreak/>
        <w:t xml:space="preserve">label "I" (nombre pair) en l'incrémentant de 1. Cela serait utile si la liste labels et la liste </w:t>
      </w:r>
      <w:proofErr w:type="spellStart"/>
      <w:r w:rsidR="00B649C7" w:rsidRPr="00B649C7">
        <w:rPr>
          <w:lang w:val="fr-FR"/>
        </w:rPr>
        <w:t>word_ids</w:t>
      </w:r>
      <w:proofErr w:type="spellEnd"/>
      <w:r w:rsidR="00B649C7" w:rsidRPr="00B649C7">
        <w:rPr>
          <w:lang w:val="fr-FR"/>
        </w:rPr>
        <w:t xml:space="preserve"> ne sont pas déjà alignées et si la fonction doit ajuster les labels pour correspondre aux bons mots.</w:t>
      </w:r>
    </w:p>
    <w:p w14:paraId="48DFCBCB" w14:textId="442E925D" w:rsidR="00F032FB" w:rsidRDefault="00043E96" w:rsidP="00F032FB">
      <w:pPr>
        <w:rPr>
          <w:lang w:val="fr-FR"/>
        </w:rPr>
      </w:pPr>
      <w:r w:rsidRPr="003F7687">
        <w:rPr>
          <w:b/>
          <w:bCs/>
          <w:lang w:val="fr-FR"/>
        </w:rPr>
        <w:t>f)</w:t>
      </w:r>
      <w:r>
        <w:rPr>
          <w:lang w:val="fr-FR"/>
        </w:rPr>
        <w:t xml:space="preserve"> </w:t>
      </w:r>
      <w:r w:rsidR="00F032FB">
        <w:rPr>
          <w:lang w:val="fr-FR"/>
        </w:rPr>
        <w:t>Voici l’output qu’on a eu :</w:t>
      </w:r>
      <w:r w:rsidR="00F032FB" w:rsidRPr="00F032FB">
        <w:rPr>
          <w:lang w:val="fr-FR"/>
        </w:rPr>
        <w:drawing>
          <wp:inline distT="0" distB="0" distL="0" distR="0" wp14:anchorId="69DEFDC4" wp14:editId="6274CFC0">
            <wp:extent cx="5731510" cy="1082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2675"/>
                    </a:xfrm>
                    <a:prstGeom prst="rect">
                      <a:avLst/>
                    </a:prstGeom>
                  </pic:spPr>
                </pic:pic>
              </a:graphicData>
            </a:graphic>
          </wp:inline>
        </w:drawing>
      </w:r>
    </w:p>
    <w:p w14:paraId="49B1E5C2" w14:textId="6DD67F28" w:rsidR="00AF4FD7" w:rsidRDefault="00AF4FD7" w:rsidP="00F032FB">
      <w:pPr>
        <w:rPr>
          <w:lang w:val="fr-FR"/>
        </w:rPr>
      </w:pPr>
      <w:r>
        <w:rPr>
          <w:lang w:val="fr-FR"/>
        </w:rPr>
        <w:t>Pas de 2 qui se répète.</w:t>
      </w:r>
    </w:p>
    <w:p w14:paraId="1791E755" w14:textId="736614F7" w:rsidR="00423E7D" w:rsidRPr="00AF4FD7" w:rsidRDefault="00423E7D" w:rsidP="009B36C0">
      <w:pPr>
        <w:rPr>
          <w:lang w:val="fr-FR"/>
        </w:rPr>
      </w:pPr>
      <w:r w:rsidRPr="00AF4FD7">
        <w:rPr>
          <w:b/>
          <w:bCs/>
          <w:lang w:val="fr-FR"/>
        </w:rPr>
        <w:t>g)</w:t>
      </w:r>
      <w:r w:rsidRPr="00AF4FD7">
        <w:rPr>
          <w:lang w:val="fr-FR"/>
        </w:rPr>
        <w:t xml:space="preserve"> </w:t>
      </w:r>
      <w:proofErr w:type="spellStart"/>
      <w:r w:rsidRPr="00AF4FD7">
        <w:rPr>
          <w:lang w:val="fr-FR"/>
        </w:rPr>
        <w:t>raw_datasets</w:t>
      </w:r>
      <w:proofErr w:type="spellEnd"/>
      <w:r w:rsidRPr="00AF4FD7">
        <w:rPr>
          <w:lang w:val="fr-FR"/>
        </w:rPr>
        <w:t xml:space="preserve"> est de type </w:t>
      </w:r>
      <w:proofErr w:type="spellStart"/>
      <w:proofErr w:type="gramStart"/>
      <w:r w:rsidRPr="00AF4FD7">
        <w:rPr>
          <w:lang w:val="fr-FR"/>
        </w:rPr>
        <w:t>datasets.dataset</w:t>
      </w:r>
      <w:proofErr w:type="gramEnd"/>
      <w:r w:rsidRPr="00AF4FD7">
        <w:rPr>
          <w:lang w:val="fr-FR"/>
        </w:rPr>
        <w:t>_dict.DatasetDict</w:t>
      </w:r>
      <w:proofErr w:type="spellEnd"/>
      <w:r w:rsidRPr="00AF4FD7">
        <w:rPr>
          <w:lang w:val="fr-FR"/>
        </w:rPr>
        <w:t>.</w:t>
      </w:r>
    </w:p>
    <w:p w14:paraId="5D0D82B0" w14:textId="2F28CBF8" w:rsidR="00011945" w:rsidRPr="00AF4FD7" w:rsidRDefault="000016DC" w:rsidP="000016DC">
      <w:pPr>
        <w:rPr>
          <w:lang w:val="fr-FR"/>
        </w:rPr>
      </w:pPr>
      <w:r>
        <w:rPr>
          <w:lang w:val="fr-FR"/>
        </w:rPr>
        <w:t xml:space="preserve">La fonction </w:t>
      </w:r>
      <w:proofErr w:type="spellStart"/>
      <w:proofErr w:type="gramStart"/>
      <w:r>
        <w:rPr>
          <w:lang w:val="fr-FR"/>
        </w:rPr>
        <w:t>map</w:t>
      </w:r>
      <w:proofErr w:type="spellEnd"/>
      <w:r>
        <w:rPr>
          <w:lang w:val="fr-FR"/>
        </w:rPr>
        <w:t>(</w:t>
      </w:r>
      <w:proofErr w:type="gramEnd"/>
      <w:r>
        <w:rPr>
          <w:lang w:val="fr-FR"/>
        </w:rPr>
        <w:t xml:space="preserve">) permet </w:t>
      </w:r>
      <w:r w:rsidRPr="000016DC">
        <w:rPr>
          <w:lang w:val="fr-FR"/>
        </w:rPr>
        <w:t>d'accélérer le</w:t>
      </w:r>
      <w:r>
        <w:rPr>
          <w:lang w:val="fr-FR"/>
        </w:rPr>
        <w:t xml:space="preserve"> </w:t>
      </w:r>
      <w:r w:rsidRPr="000016DC">
        <w:rPr>
          <w:lang w:val="fr-FR"/>
        </w:rPr>
        <w:t>traitement</w:t>
      </w:r>
      <w:r>
        <w:rPr>
          <w:lang w:val="fr-FR"/>
        </w:rPr>
        <w:t xml:space="preserve"> et</w:t>
      </w:r>
      <w:r w:rsidRPr="000016DC">
        <w:rPr>
          <w:lang w:val="fr-FR"/>
        </w:rPr>
        <w:t xml:space="preserve"> d'appliquer une fonction de traitement à chaque exemple </w:t>
      </w:r>
      <w:r>
        <w:rPr>
          <w:lang w:val="fr-FR"/>
        </w:rPr>
        <w:t xml:space="preserve">de la </w:t>
      </w:r>
      <w:proofErr w:type="spellStart"/>
      <w:r>
        <w:rPr>
          <w:lang w:val="fr-FR"/>
        </w:rPr>
        <w:t>dataset</w:t>
      </w:r>
      <w:proofErr w:type="spellEnd"/>
      <w:r w:rsidRPr="000016DC">
        <w:rPr>
          <w:lang w:val="fr-FR"/>
        </w:rPr>
        <w:t>, indépendamment ou par lots.</w:t>
      </w:r>
    </w:p>
    <w:p w14:paraId="4A6901BF" w14:textId="0B09260B" w:rsidR="00423E7D" w:rsidRDefault="009B36C0" w:rsidP="00423E7D">
      <w:pPr>
        <w:pStyle w:val="HTMLPreformatted"/>
        <w:shd w:val="clear" w:color="auto" w:fill="FFFFFF"/>
        <w:wordWrap w:val="0"/>
        <w:textAlignment w:val="baseline"/>
        <w:rPr>
          <w:color w:val="000000"/>
          <w:sz w:val="21"/>
          <w:szCs w:val="21"/>
        </w:rPr>
      </w:pPr>
      <w:r w:rsidRPr="009B36C0">
        <w:rPr>
          <w:noProof/>
          <w:color w:val="000000"/>
          <w:sz w:val="21"/>
          <w:szCs w:val="21"/>
        </w:rPr>
        <w:drawing>
          <wp:inline distT="0" distB="0" distL="0" distR="0" wp14:anchorId="76CDD3DB" wp14:editId="203EFE2F">
            <wp:extent cx="634746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7460" cy="3489960"/>
                    </a:xfrm>
                    <a:prstGeom prst="rect">
                      <a:avLst/>
                    </a:prstGeom>
                  </pic:spPr>
                </pic:pic>
              </a:graphicData>
            </a:graphic>
          </wp:inline>
        </w:drawing>
      </w:r>
    </w:p>
    <w:p w14:paraId="79052B37" w14:textId="44E12440" w:rsidR="009B36C0" w:rsidRDefault="00262A58" w:rsidP="00262A58">
      <w:pPr>
        <w:rPr>
          <w:lang w:val="fr-FR"/>
        </w:rPr>
      </w:pPr>
      <w:r w:rsidRPr="00262A58">
        <w:rPr>
          <w:lang w:val="fr-FR"/>
        </w:rPr>
        <w:t xml:space="preserve">Les </w:t>
      </w:r>
      <w:r w:rsidRPr="00F032FB">
        <w:rPr>
          <w:lang w:val="fr-FR"/>
        </w:rPr>
        <w:t>« </w:t>
      </w:r>
      <w:proofErr w:type="spellStart"/>
      <w:r w:rsidRPr="00F032FB">
        <w:rPr>
          <w:lang w:val="fr-FR"/>
        </w:rPr>
        <w:t>input_ids</w:t>
      </w:r>
      <w:proofErr w:type="spellEnd"/>
      <w:r w:rsidRPr="00F032FB">
        <w:rPr>
          <w:lang w:val="fr-FR"/>
        </w:rPr>
        <w:t> »</w:t>
      </w:r>
      <w:r w:rsidRPr="00262A58">
        <w:rPr>
          <w:lang w:val="fr-FR"/>
        </w:rPr>
        <w:t xml:space="preserve"> sont les identifiants uniques des </w:t>
      </w:r>
      <w:proofErr w:type="spellStart"/>
      <w:r w:rsidRPr="00262A58">
        <w:rPr>
          <w:lang w:val="fr-FR"/>
        </w:rPr>
        <w:t>tokens</w:t>
      </w:r>
      <w:proofErr w:type="spellEnd"/>
      <w:r w:rsidRPr="00262A58">
        <w:rPr>
          <w:lang w:val="fr-FR"/>
        </w:rPr>
        <w:t xml:space="preserve"> dans une phrase.</w:t>
      </w:r>
    </w:p>
    <w:p w14:paraId="0C388C23" w14:textId="62F2DAC7" w:rsidR="00262A58" w:rsidRDefault="00262A58" w:rsidP="00262A58">
      <w:pPr>
        <w:rPr>
          <w:lang w:val="fr-FR"/>
        </w:rPr>
      </w:pPr>
      <w:r>
        <w:rPr>
          <w:lang w:val="fr-FR"/>
        </w:rPr>
        <w:t>« </w:t>
      </w:r>
      <w:proofErr w:type="spellStart"/>
      <w:proofErr w:type="gramStart"/>
      <w:r>
        <w:rPr>
          <w:lang w:val="fr-FR"/>
        </w:rPr>
        <w:t>token</w:t>
      </w:r>
      <w:proofErr w:type="gramEnd"/>
      <w:r>
        <w:rPr>
          <w:lang w:val="fr-FR"/>
        </w:rPr>
        <w:t>_type_ids</w:t>
      </w:r>
      <w:proofErr w:type="spellEnd"/>
      <w:r>
        <w:rPr>
          <w:lang w:val="fr-FR"/>
        </w:rPr>
        <w:t> »</w:t>
      </w:r>
      <w:r w:rsidRPr="00262A58">
        <w:rPr>
          <w:lang w:val="fr-FR"/>
        </w:rPr>
        <w:t xml:space="preserve"> sont représentés sous la forme d'un masque binaire identifiant les deux types de séquence dans le modèle.</w:t>
      </w:r>
    </w:p>
    <w:p w14:paraId="2868974B" w14:textId="19BFEC39" w:rsidR="00262A58" w:rsidRDefault="00262A58" w:rsidP="00262A58">
      <w:pPr>
        <w:rPr>
          <w:lang w:val="fr-FR"/>
        </w:rPr>
      </w:pPr>
      <w:r>
        <w:rPr>
          <w:lang w:val="fr-FR"/>
        </w:rPr>
        <w:t>« </w:t>
      </w:r>
      <w:proofErr w:type="spellStart"/>
      <w:proofErr w:type="gramStart"/>
      <w:r>
        <w:rPr>
          <w:lang w:val="fr-FR"/>
        </w:rPr>
        <w:t>attention</w:t>
      </w:r>
      <w:proofErr w:type="gramEnd"/>
      <w:r>
        <w:rPr>
          <w:lang w:val="fr-FR"/>
        </w:rPr>
        <w:t>_mask</w:t>
      </w:r>
      <w:proofErr w:type="spellEnd"/>
      <w:r>
        <w:rPr>
          <w:lang w:val="fr-FR"/>
        </w:rPr>
        <w:t xml:space="preserve"> » </w:t>
      </w:r>
      <w:r w:rsidRPr="00262A58">
        <w:rPr>
          <w:lang w:val="fr-FR"/>
        </w:rPr>
        <w:t xml:space="preserve">est utilisé pour regrouper la séquence d'entrée et indiquer si le </w:t>
      </w:r>
      <w:proofErr w:type="spellStart"/>
      <w:r>
        <w:rPr>
          <w:lang w:val="fr-FR"/>
        </w:rPr>
        <w:t>token</w:t>
      </w:r>
      <w:proofErr w:type="spellEnd"/>
      <w:r w:rsidRPr="00262A58">
        <w:rPr>
          <w:lang w:val="fr-FR"/>
        </w:rPr>
        <w:t xml:space="preserve"> doit être pris en compte par notre modèle ou non. Un </w:t>
      </w:r>
      <w:proofErr w:type="spellStart"/>
      <w:r>
        <w:rPr>
          <w:lang w:val="fr-FR"/>
        </w:rPr>
        <w:t>token</w:t>
      </w:r>
      <w:proofErr w:type="spellEnd"/>
      <w:r w:rsidRPr="00262A58">
        <w:rPr>
          <w:lang w:val="fr-FR"/>
        </w:rPr>
        <w:t xml:space="preserve"> avec une valeur </w:t>
      </w:r>
      <w:proofErr w:type="gramStart"/>
      <w:r w:rsidRPr="00262A58">
        <w:rPr>
          <w:lang w:val="fr-FR"/>
        </w:rPr>
        <w:t xml:space="preserve">de </w:t>
      </w:r>
      <w:proofErr w:type="spellStart"/>
      <w:r>
        <w:rPr>
          <w:lang w:val="fr-FR"/>
        </w:rPr>
        <w:t>attention</w:t>
      </w:r>
      <w:proofErr w:type="gramEnd"/>
      <w:r>
        <w:rPr>
          <w:lang w:val="fr-FR"/>
        </w:rPr>
        <w:t>_mask</w:t>
      </w:r>
      <w:proofErr w:type="spellEnd"/>
      <w:r w:rsidRPr="00262A58">
        <w:rPr>
          <w:lang w:val="fr-FR"/>
        </w:rPr>
        <w:t xml:space="preserve"> de 0 signifie que le </w:t>
      </w:r>
      <w:proofErr w:type="spellStart"/>
      <w:r>
        <w:rPr>
          <w:lang w:val="fr-FR"/>
        </w:rPr>
        <w:t>token</w:t>
      </w:r>
      <w:proofErr w:type="spellEnd"/>
      <w:r w:rsidRPr="00262A58">
        <w:rPr>
          <w:lang w:val="fr-FR"/>
        </w:rPr>
        <w:t xml:space="preserve"> sera ignoré et 1 signifie que les </w:t>
      </w:r>
      <w:proofErr w:type="spellStart"/>
      <w:r>
        <w:rPr>
          <w:lang w:val="fr-FR"/>
        </w:rPr>
        <w:t>tokens</w:t>
      </w:r>
      <w:proofErr w:type="spellEnd"/>
      <w:r w:rsidRPr="00262A58">
        <w:rPr>
          <w:lang w:val="fr-FR"/>
        </w:rPr>
        <w:t xml:space="preserve"> sont importants et seront pris pour un traitement ultérieur.</w:t>
      </w:r>
    </w:p>
    <w:p w14:paraId="72D5F7B5" w14:textId="356E3FCE" w:rsidR="00262A58" w:rsidRDefault="00262A58" w:rsidP="00262A58">
      <w:pPr>
        <w:rPr>
          <w:lang w:val="fr-FR"/>
        </w:rPr>
      </w:pPr>
      <w:r>
        <w:rPr>
          <w:lang w:val="fr-FR"/>
        </w:rPr>
        <w:t>« </w:t>
      </w:r>
      <w:proofErr w:type="gramStart"/>
      <w:r>
        <w:rPr>
          <w:lang w:val="fr-FR"/>
        </w:rPr>
        <w:t>labels</w:t>
      </w:r>
      <w:proofErr w:type="gramEnd"/>
      <w:r>
        <w:rPr>
          <w:lang w:val="fr-FR"/>
        </w:rPr>
        <w:t> »</w:t>
      </w:r>
      <w:r w:rsidR="005E45EC">
        <w:rPr>
          <w:lang w:val="fr-FR"/>
        </w:rPr>
        <w:t xml:space="preserve"> est une liste dont chaque élément représente l’entité (son numéro) du </w:t>
      </w:r>
      <w:proofErr w:type="spellStart"/>
      <w:r w:rsidR="005E45EC">
        <w:rPr>
          <w:lang w:val="fr-FR"/>
        </w:rPr>
        <w:t>token</w:t>
      </w:r>
      <w:proofErr w:type="spellEnd"/>
      <w:r w:rsidR="005E45EC">
        <w:rPr>
          <w:lang w:val="fr-FR"/>
        </w:rPr>
        <w:t>.</w:t>
      </w:r>
    </w:p>
    <w:p w14:paraId="4D34767A" w14:textId="77777777" w:rsidR="00D61AA7" w:rsidRDefault="00DA21C0" w:rsidP="00D61AA7">
      <w:pPr>
        <w:rPr>
          <w:lang w:val="fr-FR"/>
        </w:rPr>
      </w:pPr>
      <w:r>
        <w:rPr>
          <w:lang w:val="fr-FR"/>
        </w:rPr>
        <w:t xml:space="preserve">On n’a pas encore fait le </w:t>
      </w:r>
      <w:proofErr w:type="spellStart"/>
      <w:r>
        <w:rPr>
          <w:lang w:val="fr-FR"/>
        </w:rPr>
        <w:t>padding</w:t>
      </w:r>
      <w:proofErr w:type="spellEnd"/>
      <w:r>
        <w:rPr>
          <w:lang w:val="fr-FR"/>
        </w:rPr>
        <w:t xml:space="preserve"> pour les inputs, c’est ce qui manque pour faire le training.</w:t>
      </w:r>
    </w:p>
    <w:p w14:paraId="2ECA50AD" w14:textId="49D360C6" w:rsidR="00D61AA7" w:rsidRPr="00D61AA7" w:rsidRDefault="00D61AA7" w:rsidP="00D61AA7">
      <w:pPr>
        <w:rPr>
          <w:sz w:val="28"/>
          <w:szCs w:val="28"/>
          <w:lang w:val="fr-FR"/>
        </w:rPr>
      </w:pPr>
      <w:proofErr w:type="spellStart"/>
      <w:r w:rsidRPr="00D61AA7">
        <w:rPr>
          <w:b/>
          <w:sz w:val="28"/>
          <w:szCs w:val="28"/>
        </w:rPr>
        <w:t>Méthode</w:t>
      </w:r>
      <w:proofErr w:type="spellEnd"/>
      <w:r w:rsidRPr="00D61AA7">
        <w:rPr>
          <w:b/>
          <w:sz w:val="28"/>
          <w:szCs w:val="28"/>
        </w:rPr>
        <w:t xml:space="preserve"> </w:t>
      </w:r>
      <w:r w:rsidRPr="00D61AA7">
        <w:rPr>
          <w:b/>
          <w:sz w:val="28"/>
          <w:szCs w:val="28"/>
        </w:rPr>
        <w:t>Trainer:</w:t>
      </w:r>
    </w:p>
    <w:p w14:paraId="2CE5D779" w14:textId="77777777" w:rsidR="00625060" w:rsidRDefault="00011945" w:rsidP="00625060">
      <w:pPr>
        <w:rPr>
          <w:lang w:val="fr-FR"/>
        </w:rPr>
      </w:pPr>
      <w:r w:rsidRPr="003F7687">
        <w:rPr>
          <w:b/>
          <w:bCs/>
          <w:lang w:val="fr-FR"/>
        </w:rPr>
        <w:lastRenderedPageBreak/>
        <w:t>h)</w:t>
      </w:r>
      <w:r w:rsidR="00625060" w:rsidRPr="00625060">
        <w:rPr>
          <w:lang w:val="fr-FR"/>
        </w:rPr>
        <w:t xml:space="preserve"> </w:t>
      </w:r>
      <w:r w:rsidR="00625060">
        <w:rPr>
          <w:lang w:val="fr-FR"/>
        </w:rPr>
        <w:t>On utilise</w:t>
      </w:r>
      <w:r w:rsidR="00625060" w:rsidRPr="00625060">
        <w:rPr>
          <w:lang w:val="fr-FR"/>
        </w:rPr>
        <w:t xml:space="preserve"> </w:t>
      </w:r>
      <w:proofErr w:type="spellStart"/>
      <w:r w:rsidR="00625060" w:rsidRPr="00625060">
        <w:rPr>
          <w:lang w:val="fr-FR"/>
        </w:rPr>
        <w:t>DataCollatorForTokenClassification</w:t>
      </w:r>
      <w:proofErr w:type="spellEnd"/>
      <w:r w:rsidR="00625060" w:rsidRPr="00625060">
        <w:rPr>
          <w:lang w:val="fr-FR"/>
        </w:rPr>
        <w:t xml:space="preserve"> </w:t>
      </w:r>
      <w:r w:rsidR="00625060">
        <w:rPr>
          <w:lang w:val="fr-FR"/>
        </w:rPr>
        <w:t xml:space="preserve">parce qu’on travaille </w:t>
      </w:r>
      <w:r w:rsidR="00625060" w:rsidRPr="00625060">
        <w:rPr>
          <w:lang w:val="fr-FR"/>
        </w:rPr>
        <w:t xml:space="preserve">sur une tâche de classification de </w:t>
      </w:r>
      <w:proofErr w:type="spellStart"/>
      <w:r w:rsidR="00625060">
        <w:rPr>
          <w:lang w:val="fr-FR"/>
        </w:rPr>
        <w:t>tokens</w:t>
      </w:r>
      <w:proofErr w:type="spellEnd"/>
      <w:r w:rsidR="00625060" w:rsidRPr="00625060">
        <w:rPr>
          <w:lang w:val="fr-FR"/>
        </w:rPr>
        <w:t xml:space="preserve"> et que les données d'entrée sont déjà sous la forme de séquences de texte </w:t>
      </w:r>
      <w:proofErr w:type="spellStart"/>
      <w:r w:rsidR="00625060" w:rsidRPr="00625060">
        <w:rPr>
          <w:lang w:val="fr-FR"/>
        </w:rPr>
        <w:t>tokenisées</w:t>
      </w:r>
      <w:proofErr w:type="spellEnd"/>
      <w:r w:rsidR="00625060" w:rsidRPr="00625060">
        <w:rPr>
          <w:lang w:val="fr-FR"/>
        </w:rPr>
        <w:t xml:space="preserve"> avec des étiquettes. </w:t>
      </w:r>
    </w:p>
    <w:p w14:paraId="4D8C94E6" w14:textId="6305000F" w:rsidR="00FC6325" w:rsidRDefault="00625060" w:rsidP="00FC6325">
      <w:pPr>
        <w:rPr>
          <w:lang w:val="fr-FR"/>
        </w:rPr>
      </w:pPr>
      <w:r>
        <w:rPr>
          <w:lang w:val="fr-FR"/>
        </w:rPr>
        <w:t>Si on</w:t>
      </w:r>
      <w:r w:rsidRPr="00625060">
        <w:rPr>
          <w:lang w:val="fr-FR"/>
        </w:rPr>
        <w:t xml:space="preserve"> travaille sur une tâche différente ou si </w:t>
      </w:r>
      <w:r>
        <w:rPr>
          <w:lang w:val="fr-FR"/>
        </w:rPr>
        <w:t>nos</w:t>
      </w:r>
      <w:r w:rsidRPr="00625060">
        <w:rPr>
          <w:lang w:val="fr-FR"/>
        </w:rPr>
        <w:t xml:space="preserve"> données d'entrée ne sont pas dans ce format spécifique mais peuvent toujours être remplies jusqu'à la même longueur</w:t>
      </w:r>
      <w:r>
        <w:rPr>
          <w:lang w:val="fr-FR"/>
        </w:rPr>
        <w:t xml:space="preserve">, on utiliserait </w:t>
      </w:r>
      <w:proofErr w:type="spellStart"/>
      <w:r w:rsidRPr="00625060">
        <w:rPr>
          <w:lang w:val="fr-FR"/>
        </w:rPr>
        <w:t>DataCollatorWithPadding</w:t>
      </w:r>
      <w:proofErr w:type="spellEnd"/>
      <w:r>
        <w:rPr>
          <w:lang w:val="fr-FR"/>
        </w:rPr>
        <w:t>.</w:t>
      </w:r>
    </w:p>
    <w:p w14:paraId="51E02E44" w14:textId="70FB20F3" w:rsidR="00FC6325" w:rsidRDefault="00FC6325" w:rsidP="00FC6325">
      <w:pPr>
        <w:rPr>
          <w:lang w:val="fr-FR"/>
        </w:rPr>
      </w:pPr>
      <w:r w:rsidRPr="003F7687">
        <w:rPr>
          <w:b/>
          <w:bCs/>
          <w:lang w:val="fr-FR"/>
        </w:rPr>
        <w:t>i)</w:t>
      </w:r>
      <w:r>
        <w:rPr>
          <w:lang w:val="fr-FR"/>
        </w:rPr>
        <w:t xml:space="preserve"> </w:t>
      </w:r>
      <w:proofErr w:type="spellStart"/>
      <w:r w:rsidRPr="00FC6325">
        <w:rPr>
          <w:lang w:val="fr-FR"/>
        </w:rPr>
        <w:t>Seqeval</w:t>
      </w:r>
      <w:proofErr w:type="spellEnd"/>
      <w:r w:rsidRPr="00FC6325">
        <w:rPr>
          <w:lang w:val="fr-FR"/>
        </w:rPr>
        <w:t xml:space="preserve"> produit des scores d'étiquetage ainsi que ses statistiques suffisantes à partir d'une source par rapport à une ou plusieurs références.</w:t>
      </w:r>
    </w:p>
    <w:p w14:paraId="31462190" w14:textId="28E6B250" w:rsidR="00FC6325" w:rsidRPr="00FC6325" w:rsidRDefault="00FC6325" w:rsidP="00FC6325">
      <w:pPr>
        <w:rPr>
          <w:lang w:val="fr-FR"/>
        </w:rPr>
      </w:pPr>
      <w:proofErr w:type="spellStart"/>
      <w:proofErr w:type="gramStart"/>
      <w:r w:rsidRPr="00FC6325">
        <w:rPr>
          <w:lang w:val="fr-FR"/>
        </w:rPr>
        <w:t>predictions</w:t>
      </w:r>
      <w:proofErr w:type="spellEnd"/>
      <w:proofErr w:type="gramEnd"/>
      <w:r w:rsidRPr="00FC6325">
        <w:rPr>
          <w:lang w:val="fr-FR"/>
        </w:rPr>
        <w:t xml:space="preserve"> : une liste de listes d'étiquettes prédites, c'est-à-dire les cibles estimées telles que retournées par un tagger.</w:t>
      </w:r>
    </w:p>
    <w:p w14:paraId="39541B19" w14:textId="14568005" w:rsidR="00FC6325" w:rsidRDefault="00FC6325" w:rsidP="00FC6325">
      <w:pPr>
        <w:rPr>
          <w:lang w:val="fr-FR"/>
        </w:rPr>
      </w:pPr>
      <w:proofErr w:type="spellStart"/>
      <w:proofErr w:type="gramStart"/>
      <w:r w:rsidRPr="00FC6325">
        <w:rPr>
          <w:lang w:val="fr-FR"/>
        </w:rPr>
        <w:t>references</w:t>
      </w:r>
      <w:proofErr w:type="spellEnd"/>
      <w:proofErr w:type="gramEnd"/>
      <w:r w:rsidRPr="00FC6325">
        <w:rPr>
          <w:lang w:val="fr-FR"/>
        </w:rPr>
        <w:t xml:space="preserve"> : une liste de listes d'étiquettes de référence, c'est-à-dire </w:t>
      </w:r>
      <w:r>
        <w:rPr>
          <w:lang w:val="fr-FR"/>
        </w:rPr>
        <w:t xml:space="preserve">les </w:t>
      </w:r>
      <w:proofErr w:type="spellStart"/>
      <w:r>
        <w:rPr>
          <w:lang w:val="fr-FR"/>
        </w:rPr>
        <w:t>ground</w:t>
      </w:r>
      <w:proofErr w:type="spellEnd"/>
      <w:r>
        <w:rPr>
          <w:lang w:val="fr-FR"/>
        </w:rPr>
        <w:t xml:space="preserve"> </w:t>
      </w:r>
      <w:proofErr w:type="spellStart"/>
      <w:r>
        <w:rPr>
          <w:lang w:val="fr-FR"/>
        </w:rPr>
        <w:t>truth</w:t>
      </w:r>
      <w:proofErr w:type="spellEnd"/>
      <w:r>
        <w:rPr>
          <w:lang w:val="fr-FR"/>
        </w:rPr>
        <w:t xml:space="preserve"> (</w:t>
      </w:r>
      <w:proofErr w:type="spellStart"/>
      <w:r>
        <w:rPr>
          <w:lang w:val="fr-FR"/>
        </w:rPr>
        <w:t>target</w:t>
      </w:r>
      <w:proofErr w:type="spellEnd"/>
      <w:r>
        <w:rPr>
          <w:lang w:val="fr-FR"/>
        </w:rPr>
        <w:t>).</w:t>
      </w:r>
    </w:p>
    <w:p w14:paraId="5579F158" w14:textId="633BB884" w:rsidR="00FC6325" w:rsidRDefault="00FC6325" w:rsidP="00FC6325">
      <w:pPr>
        <w:rPr>
          <w:lang w:val="fr-FR"/>
        </w:rPr>
      </w:pPr>
      <w:r w:rsidRPr="00FC6325">
        <w:rPr>
          <w:noProof/>
          <w:lang w:val="fr-FR"/>
        </w:rPr>
        <w:drawing>
          <wp:inline distT="0" distB="0" distL="0" distR="0" wp14:anchorId="0C553E17" wp14:editId="753DE9B5">
            <wp:extent cx="5731510" cy="3034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4665"/>
                    </a:xfrm>
                    <a:prstGeom prst="rect">
                      <a:avLst/>
                    </a:prstGeom>
                  </pic:spPr>
                </pic:pic>
              </a:graphicData>
            </a:graphic>
          </wp:inline>
        </w:drawing>
      </w:r>
    </w:p>
    <w:p w14:paraId="5729E4C0" w14:textId="031600B4" w:rsidR="00FC6325" w:rsidRPr="00FC6325" w:rsidRDefault="00FC6325" w:rsidP="00FC6325">
      <w:pPr>
        <w:rPr>
          <w:lang w:val="fr-FR"/>
        </w:rPr>
      </w:pPr>
      <w:proofErr w:type="spellStart"/>
      <w:r>
        <w:rPr>
          <w:lang w:val="fr-FR"/>
        </w:rPr>
        <w:t>Overall</w:t>
      </w:r>
      <w:proofErr w:type="spellEnd"/>
      <w:r w:rsidRPr="00FC6325">
        <w:rPr>
          <w:lang w:val="fr-FR"/>
        </w:rPr>
        <w:t xml:space="preserve"> :</w:t>
      </w:r>
    </w:p>
    <w:p w14:paraId="24868651" w14:textId="5EC9317D" w:rsidR="00FC6325" w:rsidRPr="00FC6325" w:rsidRDefault="00FC6325" w:rsidP="00FC6325">
      <w:pPr>
        <w:pStyle w:val="ListParagraph"/>
        <w:numPr>
          <w:ilvl w:val="0"/>
          <w:numId w:val="5"/>
        </w:numPr>
        <w:rPr>
          <w:lang w:val="fr-FR"/>
        </w:rPr>
      </w:pPr>
      <w:proofErr w:type="spellStart"/>
      <w:r w:rsidRPr="00FC6325">
        <w:rPr>
          <w:lang w:val="fr-FR"/>
        </w:rPr>
        <w:t>Accuracy</w:t>
      </w:r>
      <w:proofErr w:type="spellEnd"/>
      <w:r w:rsidRPr="00FC6325">
        <w:rPr>
          <w:lang w:val="fr-FR"/>
        </w:rPr>
        <w:t xml:space="preserve"> : la précision moyenne, sur une échelle comprise entre 0,0 et 1,0.</w:t>
      </w:r>
    </w:p>
    <w:p w14:paraId="1E214597" w14:textId="4276294B" w:rsidR="00FC6325" w:rsidRPr="00FC6325" w:rsidRDefault="00FC6325" w:rsidP="00FC6325">
      <w:pPr>
        <w:pStyle w:val="ListParagraph"/>
        <w:numPr>
          <w:ilvl w:val="0"/>
          <w:numId w:val="5"/>
        </w:numPr>
        <w:rPr>
          <w:lang w:val="fr-FR"/>
        </w:rPr>
      </w:pPr>
      <w:r w:rsidRPr="00FC6325">
        <w:rPr>
          <w:lang w:val="fr-FR"/>
        </w:rPr>
        <w:t>Précision : la précision moyenne, sur une échelle comprise entre 0,0 et 1,0.</w:t>
      </w:r>
    </w:p>
    <w:p w14:paraId="68D8FB27" w14:textId="2083FB2D" w:rsidR="00FC6325" w:rsidRPr="00FC6325" w:rsidRDefault="00FC6325" w:rsidP="00FC6325">
      <w:pPr>
        <w:pStyle w:val="ListParagraph"/>
        <w:numPr>
          <w:ilvl w:val="0"/>
          <w:numId w:val="5"/>
        </w:numPr>
        <w:rPr>
          <w:lang w:val="fr-FR"/>
        </w:rPr>
      </w:pPr>
      <w:proofErr w:type="spellStart"/>
      <w:r w:rsidRPr="00FC6325">
        <w:rPr>
          <w:lang w:val="fr-FR"/>
        </w:rPr>
        <w:t>Recall</w:t>
      </w:r>
      <w:proofErr w:type="spellEnd"/>
      <w:r w:rsidRPr="00FC6325">
        <w:rPr>
          <w:lang w:val="fr-FR"/>
        </w:rPr>
        <w:t xml:space="preserve"> : le </w:t>
      </w:r>
      <w:proofErr w:type="spellStart"/>
      <w:r w:rsidRPr="00FC6325">
        <w:rPr>
          <w:lang w:val="fr-FR"/>
        </w:rPr>
        <w:t>recall</w:t>
      </w:r>
      <w:proofErr w:type="spellEnd"/>
      <w:r w:rsidRPr="00FC6325">
        <w:rPr>
          <w:lang w:val="fr-FR"/>
        </w:rPr>
        <w:t xml:space="preserve"> moyen, sur une échelle comprise entre 0,0 et 1,0.</w:t>
      </w:r>
    </w:p>
    <w:p w14:paraId="05229239" w14:textId="19DCFBB2" w:rsidR="00FC6325" w:rsidRDefault="00FC6325" w:rsidP="00FC6325">
      <w:pPr>
        <w:pStyle w:val="ListParagraph"/>
        <w:numPr>
          <w:ilvl w:val="0"/>
          <w:numId w:val="5"/>
        </w:numPr>
        <w:rPr>
          <w:lang w:val="fr-FR"/>
        </w:rPr>
      </w:pPr>
      <w:r w:rsidRPr="00FC6325">
        <w:rPr>
          <w:lang w:val="fr-FR"/>
        </w:rPr>
        <w:t xml:space="preserve">F1 : le score F1 moyen, qui est la moyenne harmonique de la précision et du </w:t>
      </w:r>
      <w:proofErr w:type="spellStart"/>
      <w:r w:rsidRPr="00FC6325">
        <w:rPr>
          <w:lang w:val="fr-FR"/>
        </w:rPr>
        <w:t>recall</w:t>
      </w:r>
      <w:proofErr w:type="spellEnd"/>
      <w:r w:rsidRPr="00FC6325">
        <w:rPr>
          <w:lang w:val="fr-FR"/>
        </w:rPr>
        <w:t>. Il a également une échelle de 0,0 à 1,0.</w:t>
      </w:r>
    </w:p>
    <w:p w14:paraId="73EF9B1E" w14:textId="52BFD2FE" w:rsidR="004E35CD" w:rsidRDefault="00441837" w:rsidP="004E35CD">
      <w:pPr>
        <w:rPr>
          <w:lang w:val="fr-FR"/>
        </w:rPr>
      </w:pPr>
      <w:r w:rsidRPr="00441837">
        <w:rPr>
          <w:lang w:val="fr-FR"/>
        </w:rPr>
        <w:t xml:space="preserve">Par type (par exemple, MISC, </w:t>
      </w:r>
      <w:r w:rsidR="003F7687">
        <w:rPr>
          <w:lang w:val="fr-FR"/>
        </w:rPr>
        <w:t>ORG</w:t>
      </w:r>
      <w:r w:rsidR="003F7687" w:rsidRPr="00441837">
        <w:rPr>
          <w:lang w:val="fr-FR"/>
        </w:rPr>
        <w:t>, ...</w:t>
      </w:r>
      <w:r w:rsidRPr="00441837">
        <w:rPr>
          <w:lang w:val="fr-FR"/>
        </w:rPr>
        <w:t>)</w:t>
      </w:r>
      <w:r w:rsidR="004E35CD">
        <w:rPr>
          <w:lang w:val="fr-FR"/>
        </w:rPr>
        <w:t> :</w:t>
      </w:r>
    </w:p>
    <w:p w14:paraId="24C60F9A" w14:textId="77777777" w:rsidR="004E35CD" w:rsidRPr="004E35CD" w:rsidRDefault="004E35CD" w:rsidP="004E35CD">
      <w:pPr>
        <w:pStyle w:val="ListParagraph"/>
        <w:numPr>
          <w:ilvl w:val="0"/>
          <w:numId w:val="5"/>
        </w:numPr>
        <w:rPr>
          <w:lang w:val="fr-FR"/>
        </w:rPr>
      </w:pPr>
      <w:proofErr w:type="spellStart"/>
      <w:r w:rsidRPr="004E35CD">
        <w:rPr>
          <w:lang w:val="fr-FR"/>
        </w:rPr>
        <w:t>Precision</w:t>
      </w:r>
      <w:proofErr w:type="spellEnd"/>
      <w:r w:rsidRPr="004E35CD">
        <w:rPr>
          <w:lang w:val="fr-FR"/>
        </w:rPr>
        <w:t xml:space="preserve"> : la précision moyenne, sur une échelle entre 0.0 et 1.0.</w:t>
      </w:r>
    </w:p>
    <w:p w14:paraId="4DB09821" w14:textId="213F8A1D" w:rsidR="00FC6325" w:rsidRDefault="004E35CD" w:rsidP="004E35CD">
      <w:pPr>
        <w:pStyle w:val="ListParagraph"/>
        <w:numPr>
          <w:ilvl w:val="0"/>
          <w:numId w:val="5"/>
        </w:numPr>
        <w:rPr>
          <w:lang w:val="fr-FR"/>
        </w:rPr>
      </w:pPr>
      <w:proofErr w:type="spellStart"/>
      <w:r>
        <w:rPr>
          <w:lang w:val="fr-FR"/>
        </w:rPr>
        <w:t>R</w:t>
      </w:r>
      <w:r w:rsidRPr="00441837">
        <w:rPr>
          <w:lang w:val="fr-FR"/>
        </w:rPr>
        <w:t>ecall</w:t>
      </w:r>
      <w:proofErr w:type="spellEnd"/>
      <w:r w:rsidRPr="00441837">
        <w:rPr>
          <w:lang w:val="fr-FR"/>
        </w:rPr>
        <w:t xml:space="preserve"> : le </w:t>
      </w:r>
      <w:proofErr w:type="spellStart"/>
      <w:r w:rsidRPr="00441837">
        <w:rPr>
          <w:lang w:val="fr-FR"/>
        </w:rPr>
        <w:t>recall</w:t>
      </w:r>
      <w:proofErr w:type="spellEnd"/>
      <w:r w:rsidRPr="00441837">
        <w:rPr>
          <w:lang w:val="fr-FR"/>
        </w:rPr>
        <w:t xml:space="preserve"> moyen, sur une échelle entre 0.0 et 1.0.</w:t>
      </w:r>
    </w:p>
    <w:p w14:paraId="1DA24DB5" w14:textId="79607203" w:rsidR="004E35CD" w:rsidRDefault="004E35CD" w:rsidP="004E35CD">
      <w:pPr>
        <w:pStyle w:val="ListParagraph"/>
        <w:numPr>
          <w:ilvl w:val="0"/>
          <w:numId w:val="5"/>
        </w:numPr>
        <w:rPr>
          <w:lang w:val="fr-FR"/>
        </w:rPr>
      </w:pPr>
      <w:r w:rsidRPr="004E35CD">
        <w:rPr>
          <w:lang w:val="fr-FR"/>
        </w:rPr>
        <w:t>F1 : le score moyen de F1, sur une échelle comprise entre 0,0 et 1,0</w:t>
      </w:r>
      <w:r>
        <w:rPr>
          <w:lang w:val="fr-FR"/>
        </w:rPr>
        <w:t>.</w:t>
      </w:r>
    </w:p>
    <w:p w14:paraId="45D42C62" w14:textId="77777777" w:rsidR="00083282" w:rsidRPr="00083282" w:rsidRDefault="004E35CD" w:rsidP="00083282">
      <w:pPr>
        <w:rPr>
          <w:lang w:val="fr-FR"/>
        </w:rPr>
      </w:pPr>
      <w:r w:rsidRPr="003F7687">
        <w:rPr>
          <w:b/>
          <w:bCs/>
          <w:lang w:val="fr-FR"/>
        </w:rPr>
        <w:t>j)</w:t>
      </w:r>
      <w:r w:rsidRPr="00F032FB">
        <w:rPr>
          <w:lang w:val="fr-FR"/>
        </w:rPr>
        <w:t xml:space="preserve"> </w:t>
      </w:r>
      <w:r w:rsidR="00083282" w:rsidRPr="00083282">
        <w:rPr>
          <w:lang w:val="fr-FR"/>
        </w:rPr>
        <w:t>En apprentissage automatique, les "</w:t>
      </w:r>
      <w:proofErr w:type="spellStart"/>
      <w:r w:rsidR="00083282" w:rsidRPr="00083282">
        <w:rPr>
          <w:lang w:val="fr-FR"/>
        </w:rPr>
        <w:t>logits</w:t>
      </w:r>
      <w:proofErr w:type="spellEnd"/>
      <w:r w:rsidR="00083282" w:rsidRPr="00083282">
        <w:rPr>
          <w:lang w:val="fr-FR"/>
        </w:rPr>
        <w:t>" et les "probabilités" sont deux manières de représenter les prédictions faites par un modèle.</w:t>
      </w:r>
    </w:p>
    <w:p w14:paraId="77B781D8" w14:textId="77777777" w:rsidR="00083282" w:rsidRPr="00083282" w:rsidRDefault="00083282" w:rsidP="00083282">
      <w:pPr>
        <w:rPr>
          <w:lang w:val="fr-FR"/>
        </w:rPr>
      </w:pPr>
      <w:r w:rsidRPr="00083282">
        <w:rPr>
          <w:lang w:val="fr-FR"/>
        </w:rPr>
        <w:lastRenderedPageBreak/>
        <w:t>Les "</w:t>
      </w:r>
      <w:proofErr w:type="spellStart"/>
      <w:r w:rsidRPr="00083282">
        <w:rPr>
          <w:lang w:val="fr-FR"/>
        </w:rPr>
        <w:t>logits</w:t>
      </w:r>
      <w:proofErr w:type="spellEnd"/>
      <w:r w:rsidRPr="00083282">
        <w:rPr>
          <w:lang w:val="fr-FR"/>
        </w:rPr>
        <w:t>" sont les sorties brutes d'un modèle avant qu'elles n'aient été transformées en probabilités. On peut les considérer comme des probabilités non mises à l'échelle, avec des valeurs qui peuvent aller de l'infini négatif à l'infini positif.</w:t>
      </w:r>
    </w:p>
    <w:p w14:paraId="55FD2365" w14:textId="77C7C57A" w:rsidR="00083282" w:rsidRPr="00083282" w:rsidRDefault="00083282" w:rsidP="00083282">
      <w:pPr>
        <w:rPr>
          <w:lang w:val="fr-FR"/>
        </w:rPr>
      </w:pPr>
      <w:r w:rsidRPr="00083282">
        <w:rPr>
          <w:lang w:val="fr-FR"/>
        </w:rPr>
        <w:t xml:space="preserve">Les "probabilités", en revanche, sont les sorties d'un modèle après avoir été transformées à partir de </w:t>
      </w:r>
      <w:proofErr w:type="spellStart"/>
      <w:r w:rsidRPr="00083282">
        <w:rPr>
          <w:lang w:val="fr-FR"/>
        </w:rPr>
        <w:t>logits</w:t>
      </w:r>
      <w:proofErr w:type="spellEnd"/>
      <w:r w:rsidRPr="00083282">
        <w:rPr>
          <w:lang w:val="fr-FR"/>
        </w:rPr>
        <w:t xml:space="preserve">. Ce sont des valeurs entre 0 et 1 qui représentent la probabilité d'un résultat particulier. Pour transformer des </w:t>
      </w:r>
      <w:proofErr w:type="spellStart"/>
      <w:r w:rsidRPr="00083282">
        <w:rPr>
          <w:lang w:val="fr-FR"/>
        </w:rPr>
        <w:t>logits</w:t>
      </w:r>
      <w:proofErr w:type="spellEnd"/>
      <w:r w:rsidRPr="00083282">
        <w:rPr>
          <w:lang w:val="fr-FR"/>
        </w:rPr>
        <w:t xml:space="preserve"> en probabilités, nous appliquons </w:t>
      </w:r>
      <w:r>
        <w:rPr>
          <w:lang w:val="fr-FR"/>
        </w:rPr>
        <w:t>la</w:t>
      </w:r>
      <w:r w:rsidRPr="00083282">
        <w:rPr>
          <w:lang w:val="fr-FR"/>
        </w:rPr>
        <w:t xml:space="preserve"> fonction </w:t>
      </w:r>
      <w:r>
        <w:rPr>
          <w:lang w:val="fr-FR"/>
        </w:rPr>
        <w:t>« </w:t>
      </w:r>
      <w:proofErr w:type="spellStart"/>
      <w:r w:rsidRPr="00083282">
        <w:rPr>
          <w:lang w:val="fr-FR"/>
        </w:rPr>
        <w:t>softmax</w:t>
      </w:r>
      <w:proofErr w:type="spellEnd"/>
      <w:r>
        <w:rPr>
          <w:lang w:val="fr-FR"/>
        </w:rPr>
        <w:t> »</w:t>
      </w:r>
      <w:r w:rsidRPr="00083282">
        <w:rPr>
          <w:lang w:val="fr-FR"/>
        </w:rPr>
        <w:t xml:space="preserve"> aux </w:t>
      </w:r>
      <w:proofErr w:type="spellStart"/>
      <w:r w:rsidRPr="00083282">
        <w:rPr>
          <w:lang w:val="fr-FR"/>
        </w:rPr>
        <w:t>logits</w:t>
      </w:r>
      <w:proofErr w:type="spellEnd"/>
      <w:r w:rsidRPr="00083282">
        <w:rPr>
          <w:lang w:val="fr-FR"/>
        </w:rPr>
        <w:t>.</w:t>
      </w:r>
    </w:p>
    <w:p w14:paraId="6B43B121" w14:textId="45EFC0F2" w:rsidR="00083282" w:rsidRDefault="00083282" w:rsidP="00083282">
      <w:pPr>
        <w:rPr>
          <w:lang w:val="fr-FR"/>
        </w:rPr>
      </w:pPr>
      <w:r w:rsidRPr="00083282">
        <w:rPr>
          <w:lang w:val="fr-FR"/>
        </w:rPr>
        <w:t xml:space="preserve">Donc, quand l'expression dit "as </w:t>
      </w:r>
      <w:proofErr w:type="spellStart"/>
      <w:r w:rsidRPr="00083282">
        <w:rPr>
          <w:lang w:val="fr-FR"/>
        </w:rPr>
        <w:t>usual</w:t>
      </w:r>
      <w:proofErr w:type="spellEnd"/>
      <w:r w:rsidRPr="00083282">
        <w:rPr>
          <w:lang w:val="fr-FR"/>
        </w:rPr>
        <w:t xml:space="preserve">, the </w:t>
      </w:r>
      <w:proofErr w:type="spellStart"/>
      <w:r w:rsidRPr="00083282">
        <w:rPr>
          <w:lang w:val="fr-FR"/>
        </w:rPr>
        <w:t>logits</w:t>
      </w:r>
      <w:proofErr w:type="spellEnd"/>
      <w:r w:rsidRPr="00083282">
        <w:rPr>
          <w:lang w:val="fr-FR"/>
        </w:rPr>
        <w:t xml:space="preserve"> and the </w:t>
      </w:r>
      <w:proofErr w:type="spellStart"/>
      <w:r w:rsidRPr="00083282">
        <w:rPr>
          <w:lang w:val="fr-FR"/>
        </w:rPr>
        <w:t>probabilities</w:t>
      </w:r>
      <w:proofErr w:type="spellEnd"/>
      <w:r w:rsidRPr="00083282">
        <w:rPr>
          <w:lang w:val="fr-FR"/>
        </w:rPr>
        <w:t xml:space="preserve"> are in the </w:t>
      </w:r>
      <w:proofErr w:type="spellStart"/>
      <w:r w:rsidRPr="00083282">
        <w:rPr>
          <w:lang w:val="fr-FR"/>
        </w:rPr>
        <w:t>same</w:t>
      </w:r>
      <w:proofErr w:type="spellEnd"/>
      <w:r w:rsidRPr="00083282">
        <w:rPr>
          <w:lang w:val="fr-FR"/>
        </w:rPr>
        <w:t xml:space="preserve"> </w:t>
      </w:r>
      <w:proofErr w:type="spellStart"/>
      <w:r w:rsidRPr="00083282">
        <w:rPr>
          <w:lang w:val="fr-FR"/>
        </w:rPr>
        <w:t>order</w:t>
      </w:r>
      <w:proofErr w:type="spellEnd"/>
      <w:r w:rsidRPr="00083282">
        <w:rPr>
          <w:lang w:val="fr-FR"/>
        </w:rPr>
        <w:t xml:space="preserve">, </w:t>
      </w:r>
      <w:proofErr w:type="spellStart"/>
      <w:r w:rsidRPr="00083282">
        <w:rPr>
          <w:lang w:val="fr-FR"/>
        </w:rPr>
        <w:t>we</w:t>
      </w:r>
      <w:proofErr w:type="spellEnd"/>
      <w:r w:rsidRPr="00083282">
        <w:rPr>
          <w:lang w:val="fr-FR"/>
        </w:rPr>
        <w:t xml:space="preserve"> </w:t>
      </w:r>
      <w:proofErr w:type="spellStart"/>
      <w:r w:rsidRPr="00083282">
        <w:rPr>
          <w:lang w:val="fr-FR"/>
        </w:rPr>
        <w:t>don’t</w:t>
      </w:r>
      <w:proofErr w:type="spellEnd"/>
      <w:r w:rsidRPr="00083282">
        <w:rPr>
          <w:lang w:val="fr-FR"/>
        </w:rPr>
        <w:t xml:space="preserve"> </w:t>
      </w:r>
      <w:proofErr w:type="spellStart"/>
      <w:r w:rsidRPr="00083282">
        <w:rPr>
          <w:lang w:val="fr-FR"/>
        </w:rPr>
        <w:t>need</w:t>
      </w:r>
      <w:proofErr w:type="spellEnd"/>
      <w:r w:rsidRPr="00083282">
        <w:rPr>
          <w:lang w:val="fr-FR"/>
        </w:rPr>
        <w:t xml:space="preserve"> to </w:t>
      </w:r>
      <w:proofErr w:type="spellStart"/>
      <w:r w:rsidRPr="00083282">
        <w:rPr>
          <w:lang w:val="fr-FR"/>
        </w:rPr>
        <w:t>apply</w:t>
      </w:r>
      <w:proofErr w:type="spellEnd"/>
      <w:r w:rsidRPr="00083282">
        <w:rPr>
          <w:lang w:val="fr-FR"/>
        </w:rPr>
        <w:t xml:space="preserve"> the </w:t>
      </w:r>
      <w:proofErr w:type="spellStart"/>
      <w:r w:rsidRPr="00083282">
        <w:rPr>
          <w:lang w:val="fr-FR"/>
        </w:rPr>
        <w:t>softmax</w:t>
      </w:r>
      <w:proofErr w:type="spellEnd"/>
      <w:r w:rsidRPr="00083282">
        <w:rPr>
          <w:lang w:val="fr-FR"/>
        </w:rPr>
        <w:t xml:space="preserve">," cela signifie que les </w:t>
      </w:r>
      <w:proofErr w:type="spellStart"/>
      <w:r w:rsidRPr="00083282">
        <w:rPr>
          <w:lang w:val="fr-FR"/>
        </w:rPr>
        <w:t>logits</w:t>
      </w:r>
      <w:proofErr w:type="spellEnd"/>
      <w:r w:rsidRPr="00083282">
        <w:rPr>
          <w:lang w:val="fr-FR"/>
        </w:rPr>
        <w:t xml:space="preserve"> et les probabilités sont déjà dans l'ordre correct et qu'il n'est pas nécessaire de les transformer avec la fonction </w:t>
      </w:r>
      <w:proofErr w:type="spellStart"/>
      <w:r w:rsidRPr="00083282">
        <w:rPr>
          <w:lang w:val="fr-FR"/>
        </w:rPr>
        <w:t>softmax</w:t>
      </w:r>
      <w:proofErr w:type="spellEnd"/>
      <w:r w:rsidRPr="00083282">
        <w:rPr>
          <w:lang w:val="fr-FR"/>
        </w:rPr>
        <w:t>.</w:t>
      </w:r>
    </w:p>
    <w:p w14:paraId="19C9E5D9" w14:textId="40B95BB4" w:rsidR="00083282" w:rsidRDefault="00083282" w:rsidP="00083282">
      <w:pPr>
        <w:rPr>
          <w:lang w:val="fr-FR"/>
        </w:rPr>
      </w:pPr>
      <w:r w:rsidRPr="003F7687">
        <w:rPr>
          <w:b/>
          <w:bCs/>
          <w:lang w:val="fr-FR"/>
        </w:rPr>
        <w:t>k)</w:t>
      </w:r>
      <w:r>
        <w:rPr>
          <w:lang w:val="fr-FR"/>
        </w:rPr>
        <w:t xml:space="preserve"> </w:t>
      </w:r>
      <w:r w:rsidR="00B90F0E" w:rsidRPr="00B90F0E">
        <w:rPr>
          <w:lang w:val="fr-FR"/>
        </w:rPr>
        <w:t xml:space="preserve">Le training avec le Trainer est fait sur Google </w:t>
      </w:r>
      <w:proofErr w:type="spellStart"/>
      <w:r w:rsidR="00B90F0E" w:rsidRPr="00B90F0E">
        <w:rPr>
          <w:lang w:val="fr-FR"/>
        </w:rPr>
        <w:t>Colab</w:t>
      </w:r>
      <w:proofErr w:type="spellEnd"/>
      <w:r w:rsidR="00B90F0E">
        <w:rPr>
          <w:lang w:val="fr-FR"/>
        </w:rPr>
        <w:t xml:space="preserve"> avec succès.</w:t>
      </w:r>
    </w:p>
    <w:p w14:paraId="21FFD891" w14:textId="3CFD88D7" w:rsidR="000A7B4D" w:rsidRDefault="000A7B4D" w:rsidP="00083282">
      <w:pPr>
        <w:rPr>
          <w:lang w:val="fr-FR"/>
        </w:rPr>
      </w:pPr>
      <w:r w:rsidRPr="000A7B4D">
        <w:rPr>
          <w:lang w:val="fr-FR"/>
        </w:rPr>
        <w:drawing>
          <wp:inline distT="0" distB="0" distL="0" distR="0" wp14:anchorId="65776D34" wp14:editId="0960368B">
            <wp:extent cx="5731510" cy="1610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0995"/>
                    </a:xfrm>
                    <a:prstGeom prst="rect">
                      <a:avLst/>
                    </a:prstGeom>
                  </pic:spPr>
                </pic:pic>
              </a:graphicData>
            </a:graphic>
          </wp:inline>
        </w:drawing>
      </w:r>
    </w:p>
    <w:p w14:paraId="3C50867F" w14:textId="71A58805" w:rsidR="009F16D1" w:rsidRDefault="00E53DF9" w:rsidP="00083282">
      <w:pPr>
        <w:rPr>
          <w:lang w:val="fr-FR"/>
        </w:rPr>
      </w:pPr>
      <w:r w:rsidRPr="003F7687">
        <w:rPr>
          <w:b/>
          <w:bCs/>
          <w:lang w:val="fr-FR"/>
        </w:rPr>
        <w:t>l)</w:t>
      </w:r>
      <w:r w:rsidR="009F16D1">
        <w:rPr>
          <w:lang w:val="fr-FR"/>
        </w:rPr>
        <w:t xml:space="preserve"> Non, parce que c’est à Google </w:t>
      </w:r>
      <w:proofErr w:type="spellStart"/>
      <w:r w:rsidR="009F16D1">
        <w:rPr>
          <w:lang w:val="fr-FR"/>
        </w:rPr>
        <w:t>Colab</w:t>
      </w:r>
      <w:proofErr w:type="spellEnd"/>
      <w:r w:rsidR="009F16D1">
        <w:rPr>
          <w:lang w:val="fr-FR"/>
        </w:rPr>
        <w:t xml:space="preserve"> de distribuer le calcul sous plusieurs GPU.</w:t>
      </w:r>
    </w:p>
    <w:p w14:paraId="76601EF3" w14:textId="24796DCC" w:rsidR="00BE0912" w:rsidRDefault="00BE0912" w:rsidP="00083282">
      <w:pPr>
        <w:rPr>
          <w:lang w:val="fr-FR"/>
        </w:rPr>
      </w:pPr>
      <w:r w:rsidRPr="00BE0912">
        <w:rPr>
          <w:lang w:val="fr-FR"/>
        </w:rPr>
        <w:t xml:space="preserve">Si nous augmentons la taille du batch, alors </w:t>
      </w:r>
      <w:proofErr w:type="spellStart"/>
      <w:r w:rsidRPr="00BE0912">
        <w:rPr>
          <w:lang w:val="fr-FR"/>
        </w:rPr>
        <w:t>TensorFlow</w:t>
      </w:r>
      <w:proofErr w:type="spellEnd"/>
      <w:r w:rsidRPr="00BE0912">
        <w:rPr>
          <w:lang w:val="fr-FR"/>
        </w:rPr>
        <w:t xml:space="preserve"> a le plus grand taux d'utilisation des GPU et </w:t>
      </w:r>
      <w:proofErr w:type="spellStart"/>
      <w:r w:rsidRPr="00BE0912">
        <w:rPr>
          <w:lang w:val="fr-FR"/>
        </w:rPr>
        <w:t>PyTorch</w:t>
      </w:r>
      <w:proofErr w:type="spellEnd"/>
      <w:r w:rsidRPr="00BE0912">
        <w:rPr>
          <w:lang w:val="fr-FR"/>
        </w:rPr>
        <w:t xml:space="preserve"> le plus faible. Avec l'augmentation de la taille du batch, la consommation des GPU augmente de façon spectaculaire.</w:t>
      </w:r>
      <w:r>
        <w:rPr>
          <w:lang w:val="fr-FR"/>
        </w:rPr>
        <w:t xml:space="preserve"> Donc c’est l’application cloud-</w:t>
      </w:r>
      <w:proofErr w:type="spellStart"/>
      <w:r>
        <w:rPr>
          <w:lang w:val="fr-FR"/>
        </w:rPr>
        <w:t>based</w:t>
      </w:r>
      <w:proofErr w:type="spellEnd"/>
      <w:r>
        <w:rPr>
          <w:lang w:val="fr-FR"/>
        </w:rPr>
        <w:t xml:space="preserve"> qui fait le meilleur choix de batch size tout seule.</w:t>
      </w:r>
    </w:p>
    <w:p w14:paraId="23DFA268" w14:textId="77777777" w:rsidR="009F16D1" w:rsidRDefault="009F16D1" w:rsidP="00083282">
      <w:pPr>
        <w:rPr>
          <w:lang w:val="fr-FR"/>
        </w:rPr>
      </w:pPr>
      <w:r>
        <w:rPr>
          <w:lang w:val="fr-FR"/>
        </w:rPr>
        <w:t xml:space="preserve">D’après l’affichage du training sur </w:t>
      </w:r>
      <w:proofErr w:type="spellStart"/>
      <w:r>
        <w:rPr>
          <w:lang w:val="fr-FR"/>
        </w:rPr>
        <w:t>Colab</w:t>
      </w:r>
      <w:proofErr w:type="spellEnd"/>
      <w:r>
        <w:rPr>
          <w:lang w:val="fr-FR"/>
        </w:rPr>
        <w:t> :</w:t>
      </w:r>
    </w:p>
    <w:p w14:paraId="4B6FA2A6" w14:textId="77777777" w:rsidR="009F16D1" w:rsidRPr="009F16D1" w:rsidRDefault="009F16D1" w:rsidP="009F16D1">
      <w:pPr>
        <w:spacing w:after="0" w:line="240" w:lineRule="auto"/>
        <w:rPr>
          <w:rFonts w:ascii="Courier New" w:eastAsia="Times New Roman" w:hAnsi="Courier New" w:cs="Courier New"/>
          <w:color w:val="212121"/>
          <w:sz w:val="21"/>
          <w:szCs w:val="21"/>
          <w:shd w:val="clear" w:color="auto" w:fill="FFFFFF"/>
          <w:lang w:eastAsia="en-GB"/>
        </w:rPr>
      </w:pPr>
      <w:r w:rsidRPr="009F16D1">
        <w:rPr>
          <w:rFonts w:ascii="Courier New" w:eastAsia="Times New Roman" w:hAnsi="Courier New" w:cs="Courier New"/>
          <w:color w:val="212121"/>
          <w:sz w:val="21"/>
          <w:szCs w:val="21"/>
          <w:shd w:val="clear" w:color="auto" w:fill="FFFFFF"/>
          <w:lang w:eastAsia="en-GB"/>
        </w:rPr>
        <w:t>Instantaneous batch size per device = 8</w:t>
      </w:r>
    </w:p>
    <w:p w14:paraId="5351D91F" w14:textId="4A5A41F2" w:rsidR="00CF443C" w:rsidRDefault="009F16D1" w:rsidP="009F16D1">
      <w:pPr>
        <w:rPr>
          <w:lang w:val="fr-FR"/>
        </w:rPr>
      </w:pPr>
      <w:r w:rsidRPr="00F032FB">
        <w:rPr>
          <w:rFonts w:ascii="Courier New" w:eastAsia="Times New Roman" w:hAnsi="Courier New" w:cs="Courier New"/>
          <w:color w:val="212121"/>
          <w:sz w:val="21"/>
          <w:szCs w:val="21"/>
          <w:shd w:val="clear" w:color="auto" w:fill="FFFFFF"/>
          <w:lang w:val="fr-FR" w:eastAsia="en-GB"/>
        </w:rPr>
        <w:t xml:space="preserve">Total train batch size (w. </w:t>
      </w:r>
      <w:proofErr w:type="spellStart"/>
      <w:r w:rsidRPr="00F032FB">
        <w:rPr>
          <w:rFonts w:ascii="Courier New" w:eastAsia="Times New Roman" w:hAnsi="Courier New" w:cs="Courier New"/>
          <w:color w:val="212121"/>
          <w:sz w:val="21"/>
          <w:szCs w:val="21"/>
          <w:shd w:val="clear" w:color="auto" w:fill="FFFFFF"/>
          <w:lang w:val="fr-FR" w:eastAsia="en-GB"/>
        </w:rPr>
        <w:t>parallel</w:t>
      </w:r>
      <w:proofErr w:type="spellEnd"/>
      <w:r w:rsidRPr="00F032FB">
        <w:rPr>
          <w:rFonts w:ascii="Courier New" w:eastAsia="Times New Roman" w:hAnsi="Courier New" w:cs="Courier New"/>
          <w:color w:val="212121"/>
          <w:sz w:val="21"/>
          <w:szCs w:val="21"/>
          <w:shd w:val="clear" w:color="auto" w:fill="FFFFFF"/>
          <w:lang w:val="fr-FR" w:eastAsia="en-GB"/>
        </w:rPr>
        <w:t xml:space="preserve">, </w:t>
      </w:r>
      <w:proofErr w:type="spellStart"/>
      <w:r w:rsidRPr="00F032FB">
        <w:rPr>
          <w:rFonts w:ascii="Courier New" w:eastAsia="Times New Roman" w:hAnsi="Courier New" w:cs="Courier New"/>
          <w:color w:val="212121"/>
          <w:sz w:val="21"/>
          <w:szCs w:val="21"/>
          <w:shd w:val="clear" w:color="auto" w:fill="FFFFFF"/>
          <w:lang w:val="fr-FR" w:eastAsia="en-GB"/>
        </w:rPr>
        <w:t>distributed</w:t>
      </w:r>
      <w:proofErr w:type="spellEnd"/>
      <w:r w:rsidRPr="00F032FB">
        <w:rPr>
          <w:rFonts w:ascii="Courier New" w:eastAsia="Times New Roman" w:hAnsi="Courier New" w:cs="Courier New"/>
          <w:color w:val="212121"/>
          <w:sz w:val="21"/>
          <w:szCs w:val="21"/>
          <w:shd w:val="clear" w:color="auto" w:fill="FFFFFF"/>
          <w:lang w:val="fr-FR" w:eastAsia="en-GB"/>
        </w:rPr>
        <w:t xml:space="preserve"> &amp; accumulation) = 8</w:t>
      </w:r>
      <w:r>
        <w:rPr>
          <w:lang w:val="fr-FR"/>
        </w:rPr>
        <w:t xml:space="preserve"> </w:t>
      </w:r>
    </w:p>
    <w:p w14:paraId="03A0C9BE" w14:textId="0B239740" w:rsidR="009F16D1" w:rsidRDefault="009F16D1" w:rsidP="009F16D1">
      <w:pPr>
        <w:rPr>
          <w:lang w:val="fr-FR"/>
        </w:rPr>
      </w:pPr>
      <w:r>
        <w:rPr>
          <w:lang w:val="fr-FR"/>
        </w:rPr>
        <w:t xml:space="preserve">Cela veut dire que Google a </w:t>
      </w:r>
      <w:r w:rsidR="00BE0912">
        <w:rPr>
          <w:lang w:val="fr-FR"/>
        </w:rPr>
        <w:t xml:space="preserve">alloué des </w:t>
      </w:r>
      <w:proofErr w:type="spellStart"/>
      <w:r w:rsidR="00BE0912">
        <w:rPr>
          <w:lang w:val="fr-FR"/>
        </w:rPr>
        <w:t>GPUs</w:t>
      </w:r>
      <w:proofErr w:type="spellEnd"/>
      <w:r w:rsidR="00BE0912">
        <w:rPr>
          <w:lang w:val="fr-FR"/>
        </w:rPr>
        <w:t>, et chacune d’elles a un batch size de 8.</w:t>
      </w:r>
    </w:p>
    <w:p w14:paraId="36DD9AB2" w14:textId="72CBBB6C" w:rsidR="0013127D" w:rsidRPr="0013127D" w:rsidRDefault="00E53DF9" w:rsidP="0013127D">
      <w:pPr>
        <w:rPr>
          <w:lang w:val="fr-FR"/>
        </w:rPr>
      </w:pPr>
      <w:r w:rsidRPr="003F7687">
        <w:rPr>
          <w:b/>
          <w:bCs/>
          <w:lang w:val="fr-FR"/>
        </w:rPr>
        <w:t>m)</w:t>
      </w:r>
      <w:r w:rsidR="0013127D" w:rsidRPr="00F032FB">
        <w:rPr>
          <w:lang w:val="fr-FR"/>
        </w:rPr>
        <w:t xml:space="preserve"> </w:t>
      </w:r>
      <w:proofErr w:type="spellStart"/>
      <w:r w:rsidR="0013127D" w:rsidRPr="0013127D">
        <w:rPr>
          <w:lang w:val="fr-FR"/>
        </w:rPr>
        <w:t>AutoModelForTokenClassification</w:t>
      </w:r>
      <w:proofErr w:type="spellEnd"/>
      <w:r w:rsidR="0013127D" w:rsidRPr="0013127D">
        <w:rPr>
          <w:lang w:val="fr-FR"/>
        </w:rPr>
        <w:t xml:space="preserve"> est une classe de la bibliothèque </w:t>
      </w:r>
      <w:proofErr w:type="spellStart"/>
      <w:r w:rsidR="0013127D" w:rsidRPr="0013127D">
        <w:rPr>
          <w:lang w:val="fr-FR"/>
        </w:rPr>
        <w:t>transformers</w:t>
      </w:r>
      <w:proofErr w:type="spellEnd"/>
      <w:r w:rsidR="0013127D" w:rsidRPr="0013127D">
        <w:rPr>
          <w:lang w:val="fr-FR"/>
        </w:rPr>
        <w:t xml:space="preserve"> qui peut être utilisée pour entraîner un modèle de classification de </w:t>
      </w:r>
      <w:proofErr w:type="spellStart"/>
      <w:r w:rsidR="0013127D" w:rsidRPr="0013127D">
        <w:rPr>
          <w:lang w:val="fr-FR"/>
        </w:rPr>
        <w:t>tokens</w:t>
      </w:r>
      <w:proofErr w:type="spellEnd"/>
      <w:r w:rsidR="0013127D" w:rsidRPr="0013127D">
        <w:rPr>
          <w:lang w:val="fr-FR"/>
        </w:rPr>
        <w:t xml:space="preserve"> de manière automatisée. Elle utilise </w:t>
      </w:r>
      <w:r w:rsidR="0013127D">
        <w:rPr>
          <w:lang w:val="fr-FR"/>
        </w:rPr>
        <w:t xml:space="preserve">le </w:t>
      </w:r>
      <w:r w:rsidR="0013127D" w:rsidRPr="0013127D">
        <w:rPr>
          <w:lang w:val="fr-FR"/>
        </w:rPr>
        <w:t>"</w:t>
      </w:r>
      <w:proofErr w:type="spellStart"/>
      <w:r w:rsidR="0013127D" w:rsidRPr="0013127D">
        <w:rPr>
          <w:lang w:val="fr-FR"/>
        </w:rPr>
        <w:t>transfer</w:t>
      </w:r>
      <w:proofErr w:type="spellEnd"/>
      <w:r w:rsidR="0013127D" w:rsidRPr="0013127D">
        <w:rPr>
          <w:lang w:val="fr-FR"/>
        </w:rPr>
        <w:t xml:space="preserve"> </w:t>
      </w:r>
      <w:proofErr w:type="spellStart"/>
      <w:r w:rsidR="0013127D" w:rsidRPr="0013127D">
        <w:rPr>
          <w:lang w:val="fr-FR"/>
        </w:rPr>
        <w:t>learning</w:t>
      </w:r>
      <w:proofErr w:type="spellEnd"/>
      <w:r w:rsidR="0013127D" w:rsidRPr="0013127D">
        <w:rPr>
          <w:lang w:val="fr-FR"/>
        </w:rPr>
        <w:t xml:space="preserve">" pour pré-entraîner </w:t>
      </w:r>
      <w:r w:rsidR="0013127D">
        <w:rPr>
          <w:lang w:val="fr-FR"/>
        </w:rPr>
        <w:t>un</w:t>
      </w:r>
      <w:r w:rsidR="0013127D" w:rsidRPr="0013127D">
        <w:rPr>
          <w:lang w:val="fr-FR"/>
        </w:rPr>
        <w:t xml:space="preserve"> modèle sur un grand corpus de données et le fine-tuner ensuite sur des données spécifiques à la tâche de classification de </w:t>
      </w:r>
      <w:proofErr w:type="spellStart"/>
      <w:r w:rsidR="0013127D" w:rsidRPr="0013127D">
        <w:rPr>
          <w:lang w:val="fr-FR"/>
        </w:rPr>
        <w:t>tokens</w:t>
      </w:r>
      <w:proofErr w:type="spellEnd"/>
      <w:r w:rsidR="0013127D" w:rsidRPr="0013127D">
        <w:rPr>
          <w:lang w:val="fr-FR"/>
        </w:rPr>
        <w:t xml:space="preserve"> souhaitée. Cela permet d'obtenir de meilleures performances que si l'on entraînait le modèle de manière "</w:t>
      </w:r>
      <w:proofErr w:type="spellStart"/>
      <w:r w:rsidR="0013127D" w:rsidRPr="0013127D">
        <w:rPr>
          <w:lang w:val="fr-FR"/>
        </w:rPr>
        <w:t>from</w:t>
      </w:r>
      <w:proofErr w:type="spellEnd"/>
      <w:r w:rsidR="0013127D" w:rsidRPr="0013127D">
        <w:rPr>
          <w:lang w:val="fr-FR"/>
        </w:rPr>
        <w:t xml:space="preserve"> scratch" sur des données de tailles limitées.</w:t>
      </w:r>
    </w:p>
    <w:p w14:paraId="46B2AAD9" w14:textId="41DFF554" w:rsidR="00E53DF9" w:rsidRDefault="0013127D" w:rsidP="0013127D">
      <w:pPr>
        <w:rPr>
          <w:lang w:val="fr-FR"/>
        </w:rPr>
      </w:pPr>
      <w:r w:rsidRPr="0013127D">
        <w:rPr>
          <w:lang w:val="fr-FR"/>
        </w:rPr>
        <w:t xml:space="preserve">En utilisant </w:t>
      </w:r>
      <w:proofErr w:type="spellStart"/>
      <w:r w:rsidRPr="0013127D">
        <w:rPr>
          <w:lang w:val="fr-FR"/>
        </w:rPr>
        <w:t>AutoModelForTokenClassification</w:t>
      </w:r>
      <w:proofErr w:type="spellEnd"/>
      <w:r w:rsidRPr="0013127D">
        <w:rPr>
          <w:lang w:val="fr-FR"/>
        </w:rPr>
        <w:t xml:space="preserve">, </w:t>
      </w:r>
      <w:r>
        <w:rPr>
          <w:lang w:val="fr-FR"/>
        </w:rPr>
        <w:t>on n’a</w:t>
      </w:r>
      <w:r w:rsidRPr="0013127D">
        <w:rPr>
          <w:lang w:val="fr-FR"/>
        </w:rPr>
        <w:t xml:space="preserve"> pas besoin de choisir manuellement le modèle de pré-entraînement à utiliser ni les paramètres de fine-tuning. La classe s'occupe de tout cela automatiquement en utilisant un algorithme de recherche automatisée. </w:t>
      </w:r>
      <w:r>
        <w:rPr>
          <w:lang w:val="fr-FR"/>
        </w:rPr>
        <w:t>On peut</w:t>
      </w:r>
      <w:r w:rsidRPr="0013127D">
        <w:rPr>
          <w:lang w:val="fr-FR"/>
        </w:rPr>
        <w:t xml:space="preserve"> simplement lui fournir </w:t>
      </w:r>
      <w:r>
        <w:rPr>
          <w:lang w:val="fr-FR"/>
        </w:rPr>
        <w:t>nos</w:t>
      </w:r>
      <w:r w:rsidRPr="0013127D">
        <w:rPr>
          <w:lang w:val="fr-FR"/>
        </w:rPr>
        <w:t xml:space="preserve"> données d'entraînement et laisser la classe s'occuper du reste. Cela peut </w:t>
      </w:r>
      <w:r>
        <w:rPr>
          <w:lang w:val="fr-FR"/>
        </w:rPr>
        <w:t>nous</w:t>
      </w:r>
      <w:r w:rsidRPr="0013127D">
        <w:rPr>
          <w:lang w:val="fr-FR"/>
        </w:rPr>
        <w:t xml:space="preserve"> faire gagner du temps et </w:t>
      </w:r>
      <w:r>
        <w:rPr>
          <w:lang w:val="fr-FR"/>
        </w:rPr>
        <w:t>nous</w:t>
      </w:r>
      <w:r w:rsidRPr="0013127D">
        <w:rPr>
          <w:lang w:val="fr-FR"/>
        </w:rPr>
        <w:t xml:space="preserve"> assurer qu</w:t>
      </w:r>
      <w:r>
        <w:rPr>
          <w:lang w:val="fr-FR"/>
        </w:rPr>
        <w:t xml:space="preserve">’on utilise </w:t>
      </w:r>
      <w:r w:rsidRPr="0013127D">
        <w:rPr>
          <w:lang w:val="fr-FR"/>
        </w:rPr>
        <w:t xml:space="preserve">le modèle le plus approprié pour </w:t>
      </w:r>
      <w:r>
        <w:rPr>
          <w:lang w:val="fr-FR"/>
        </w:rPr>
        <w:t>notre</w:t>
      </w:r>
      <w:r w:rsidRPr="0013127D">
        <w:rPr>
          <w:lang w:val="fr-FR"/>
        </w:rPr>
        <w:t xml:space="preserve"> tâche de classification de </w:t>
      </w:r>
      <w:proofErr w:type="spellStart"/>
      <w:r w:rsidRPr="0013127D">
        <w:rPr>
          <w:lang w:val="fr-FR"/>
        </w:rPr>
        <w:t>tokens</w:t>
      </w:r>
      <w:proofErr w:type="spellEnd"/>
      <w:r w:rsidRPr="0013127D">
        <w:rPr>
          <w:lang w:val="fr-FR"/>
        </w:rPr>
        <w:t>.</w:t>
      </w:r>
    </w:p>
    <w:p w14:paraId="4BEE9663" w14:textId="13209C24" w:rsidR="00CF443C" w:rsidRPr="00F032FB" w:rsidRDefault="00CF443C" w:rsidP="00CF443C">
      <w:pPr>
        <w:rPr>
          <w:lang w:val="fr-FR"/>
        </w:rPr>
      </w:pPr>
      <w:r w:rsidRPr="003F7687">
        <w:rPr>
          <w:b/>
          <w:bCs/>
          <w:lang w:val="fr-FR"/>
        </w:rPr>
        <w:lastRenderedPageBreak/>
        <w:t>n)</w:t>
      </w:r>
      <w:r w:rsidRPr="00E53DF9">
        <w:rPr>
          <w:lang w:val="fr-FR"/>
        </w:rPr>
        <w:t xml:space="preserve"> </w:t>
      </w:r>
      <w:proofErr w:type="spellStart"/>
      <w:r w:rsidRPr="00CF443C">
        <w:rPr>
          <w:lang w:val="fr-FR"/>
        </w:rPr>
        <w:t>notebook_</w:t>
      </w:r>
      <w:proofErr w:type="gramStart"/>
      <w:r w:rsidRPr="00CF443C">
        <w:rPr>
          <w:lang w:val="fr-FR"/>
        </w:rPr>
        <w:t>login</w:t>
      </w:r>
      <w:proofErr w:type="spellEnd"/>
      <w:r w:rsidRPr="00CF443C">
        <w:rPr>
          <w:lang w:val="fr-FR"/>
        </w:rPr>
        <w:t>(</w:t>
      </w:r>
      <w:proofErr w:type="gramEnd"/>
      <w:r w:rsidRPr="00CF443C">
        <w:rPr>
          <w:lang w:val="fr-FR"/>
        </w:rPr>
        <w:t xml:space="preserve">) lance un widget dans </w:t>
      </w:r>
      <w:r w:rsidRPr="00E53DF9">
        <w:rPr>
          <w:lang w:val="fr-FR"/>
        </w:rPr>
        <w:t>notre</w:t>
      </w:r>
      <w:r w:rsidRPr="00CF443C">
        <w:rPr>
          <w:lang w:val="fr-FR"/>
        </w:rPr>
        <w:t xml:space="preserve"> notebook à partir duquel </w:t>
      </w:r>
      <w:r w:rsidRPr="00E53DF9">
        <w:rPr>
          <w:lang w:val="fr-FR"/>
        </w:rPr>
        <w:t>on pourra</w:t>
      </w:r>
      <w:r w:rsidRPr="00CF443C">
        <w:rPr>
          <w:lang w:val="fr-FR"/>
        </w:rPr>
        <w:t xml:space="preserve"> entrer </w:t>
      </w:r>
      <w:r w:rsidRPr="00E53DF9">
        <w:rPr>
          <w:lang w:val="fr-FR"/>
        </w:rPr>
        <w:t>nos</w:t>
      </w:r>
      <w:r w:rsidRPr="00CF443C">
        <w:rPr>
          <w:lang w:val="fr-FR"/>
        </w:rPr>
        <w:t xml:space="preserve"> informations d'identification pour </w:t>
      </w:r>
      <w:proofErr w:type="spellStart"/>
      <w:r w:rsidRPr="00CF443C">
        <w:rPr>
          <w:lang w:val="fr-FR"/>
        </w:rPr>
        <w:t>Hugging</w:t>
      </w:r>
      <w:proofErr w:type="spellEnd"/>
      <w:r w:rsidRPr="00CF443C">
        <w:rPr>
          <w:lang w:val="fr-FR"/>
        </w:rPr>
        <w:t xml:space="preserve"> Face.</w:t>
      </w:r>
      <w:r w:rsidRPr="00E53DF9">
        <w:rPr>
          <w:lang w:val="fr-FR"/>
        </w:rPr>
        <w:t xml:space="preserve"> </w:t>
      </w:r>
      <w:r w:rsidRPr="00CF443C">
        <w:rPr>
          <w:lang w:val="fr-FR"/>
        </w:rPr>
        <w:t xml:space="preserve">Cela illustre un concept de connexion à </w:t>
      </w:r>
      <w:r w:rsidRPr="00F032FB">
        <w:rPr>
          <w:lang w:val="fr-FR"/>
        </w:rPr>
        <w:t>notre</w:t>
      </w:r>
      <w:r w:rsidRPr="00CF443C">
        <w:rPr>
          <w:lang w:val="fr-FR"/>
        </w:rPr>
        <w:t xml:space="preserve"> </w:t>
      </w:r>
      <w:proofErr w:type="spellStart"/>
      <w:r w:rsidRPr="00F032FB">
        <w:rPr>
          <w:lang w:val="fr-FR"/>
        </w:rPr>
        <w:t>Colaboratory</w:t>
      </w:r>
      <w:proofErr w:type="spellEnd"/>
      <w:r w:rsidRPr="00F032FB">
        <w:rPr>
          <w:lang w:val="fr-FR"/>
        </w:rPr>
        <w:t xml:space="preserve"> </w:t>
      </w:r>
      <w:r w:rsidRPr="00CF443C">
        <w:rPr>
          <w:lang w:val="fr-FR"/>
        </w:rPr>
        <w:t>notebook</w:t>
      </w:r>
      <w:r w:rsidRPr="00F032FB">
        <w:rPr>
          <w:lang w:val="fr-FR"/>
        </w:rPr>
        <w:t xml:space="preserve"> </w:t>
      </w:r>
      <w:r w:rsidRPr="00CF443C">
        <w:rPr>
          <w:lang w:val="fr-FR"/>
        </w:rPr>
        <w:t>avec un "</w:t>
      </w:r>
      <w:proofErr w:type="spellStart"/>
      <w:r w:rsidRPr="00CF443C">
        <w:rPr>
          <w:lang w:val="fr-FR"/>
        </w:rPr>
        <w:t>token</w:t>
      </w:r>
      <w:proofErr w:type="spellEnd"/>
      <w:r w:rsidRPr="00CF443C">
        <w:rPr>
          <w:lang w:val="fr-FR"/>
        </w:rPr>
        <w:t>".</w:t>
      </w:r>
    </w:p>
    <w:p w14:paraId="3A9E50EE" w14:textId="54728FBD" w:rsidR="00CF443C" w:rsidRDefault="00CF443C" w:rsidP="00CF443C">
      <w:pPr>
        <w:rPr>
          <w:lang w:val="fr-FR"/>
        </w:rPr>
      </w:pPr>
      <w:r w:rsidRPr="00CF443C">
        <w:rPr>
          <w:lang w:val="fr-FR"/>
        </w:rPr>
        <w:t>Un "</w:t>
      </w:r>
      <w:proofErr w:type="spellStart"/>
      <w:r w:rsidRPr="00CF443C">
        <w:rPr>
          <w:lang w:val="fr-FR"/>
        </w:rPr>
        <w:t>token</w:t>
      </w:r>
      <w:proofErr w:type="spellEnd"/>
      <w:r w:rsidRPr="00CF443C">
        <w:rPr>
          <w:lang w:val="fr-FR"/>
        </w:rPr>
        <w:t>" est généralement un jeton unique qui peut être utilisé pour s'authentifier auprès d'un système ou d'une application</w:t>
      </w:r>
      <w:r>
        <w:rPr>
          <w:lang w:val="fr-FR"/>
        </w:rPr>
        <w:t xml:space="preserve"> </w:t>
      </w:r>
      <w:r w:rsidRPr="00CF443C">
        <w:rPr>
          <w:lang w:val="fr-FR"/>
        </w:rPr>
        <w:t>plutôt qu'un nom d'utilisateur et un mot de passe</w:t>
      </w:r>
      <w:r>
        <w:rPr>
          <w:lang w:val="fr-FR"/>
        </w:rPr>
        <w:t>,</w:t>
      </w:r>
      <w:r w:rsidRPr="00CF443C">
        <w:rPr>
          <w:lang w:val="fr-FR"/>
        </w:rPr>
        <w:t xml:space="preserve"> ce qui peut être pratique et plus sécurisé que de stocker un nom d'utilisateur et un mot de passe en clair.</w:t>
      </w:r>
    </w:p>
    <w:p w14:paraId="5C7B3279" w14:textId="4B1923F3" w:rsidR="00E53DF9" w:rsidRDefault="00E53DF9" w:rsidP="00CF443C">
      <w:pPr>
        <w:rPr>
          <w:lang w:val="fr-FR"/>
        </w:rPr>
      </w:pPr>
      <w:r w:rsidRPr="003F7687">
        <w:rPr>
          <w:b/>
          <w:bCs/>
          <w:lang w:val="fr-FR"/>
        </w:rPr>
        <w:t>o)</w:t>
      </w:r>
      <w:r w:rsidR="00B90F0E">
        <w:rPr>
          <w:lang w:val="fr-FR"/>
        </w:rPr>
        <w:t xml:space="preserve"> Les métriques obtenues </w:t>
      </w:r>
      <w:r w:rsidR="00A84DB2">
        <w:rPr>
          <w:lang w:val="fr-FR"/>
        </w:rPr>
        <w:t>sont affichées après le training.</w:t>
      </w:r>
    </w:p>
    <w:p w14:paraId="1E84F69F" w14:textId="6C8195F4" w:rsidR="000A7B4D" w:rsidRDefault="000A7B4D" w:rsidP="00CF443C">
      <w:pPr>
        <w:rPr>
          <w:lang w:val="fr-FR"/>
        </w:rPr>
      </w:pPr>
      <w:r w:rsidRPr="000A7B4D">
        <w:rPr>
          <w:lang w:val="fr-FR"/>
        </w:rPr>
        <w:drawing>
          <wp:inline distT="0" distB="0" distL="0" distR="0" wp14:anchorId="426294B2" wp14:editId="63A6C5E8">
            <wp:extent cx="5731510" cy="1162685"/>
            <wp:effectExtent l="0" t="0" r="254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3"/>
                    <a:stretch>
                      <a:fillRect/>
                    </a:stretch>
                  </pic:blipFill>
                  <pic:spPr>
                    <a:xfrm>
                      <a:off x="0" y="0"/>
                      <a:ext cx="5731510" cy="1162685"/>
                    </a:xfrm>
                    <a:prstGeom prst="rect">
                      <a:avLst/>
                    </a:prstGeom>
                  </pic:spPr>
                </pic:pic>
              </a:graphicData>
            </a:graphic>
          </wp:inline>
        </w:drawing>
      </w:r>
    </w:p>
    <w:p w14:paraId="3ABAF9CB" w14:textId="601759D0" w:rsidR="004F736A" w:rsidRPr="004F736A" w:rsidRDefault="00E53DF9" w:rsidP="004F736A">
      <w:pPr>
        <w:rPr>
          <w:lang w:val="fr-FR"/>
        </w:rPr>
      </w:pPr>
      <w:r w:rsidRPr="003F7687">
        <w:rPr>
          <w:b/>
          <w:bCs/>
          <w:lang w:val="fr-FR"/>
        </w:rPr>
        <w:t>p)</w:t>
      </w:r>
      <w:r w:rsidR="000A7B4D">
        <w:rPr>
          <w:b/>
          <w:bCs/>
          <w:lang w:val="fr-FR"/>
        </w:rPr>
        <w:t xml:space="preserve"> </w:t>
      </w:r>
      <w:r w:rsidR="004F736A">
        <w:rPr>
          <w:lang w:val="fr-FR"/>
        </w:rPr>
        <w:t xml:space="preserve">Voici l’output de la </w:t>
      </w:r>
      <w:r w:rsidR="004F736A" w:rsidRPr="004F736A">
        <w:rPr>
          <w:lang w:val="fr-FR"/>
        </w:rPr>
        <w:t xml:space="preserve">prédiction/classification des </w:t>
      </w:r>
      <w:proofErr w:type="spellStart"/>
      <w:r w:rsidR="004F736A" w:rsidRPr="004F736A">
        <w:rPr>
          <w:lang w:val="fr-FR"/>
        </w:rPr>
        <w:t>tokens</w:t>
      </w:r>
      <w:proofErr w:type="spellEnd"/>
      <w:r w:rsidR="004F736A" w:rsidRPr="004F736A">
        <w:rPr>
          <w:lang w:val="fr-FR"/>
        </w:rPr>
        <w:t xml:space="preserve"> de cette phrase </w:t>
      </w:r>
      <w:r w:rsidR="00D61AA7">
        <w:rPr>
          <w:lang w:val="fr-FR"/>
        </w:rPr>
        <w:t xml:space="preserve">en utilisant la méthode du Trainer </w:t>
      </w:r>
      <w:r w:rsidR="004F736A" w:rsidRPr="004F736A">
        <w:rPr>
          <w:lang w:val="fr-FR"/>
        </w:rPr>
        <w:t xml:space="preserve">: </w:t>
      </w:r>
      <w:r w:rsidR="004F736A">
        <w:rPr>
          <w:lang w:val="fr-FR"/>
        </w:rPr>
        <w:t>« </w:t>
      </w:r>
      <w:proofErr w:type="spellStart"/>
      <w:r w:rsidR="004F736A" w:rsidRPr="004F736A">
        <w:rPr>
          <w:lang w:val="fr-FR"/>
        </w:rPr>
        <w:t>My</w:t>
      </w:r>
      <w:proofErr w:type="spellEnd"/>
      <w:r w:rsidR="004F736A" w:rsidRPr="004F736A">
        <w:rPr>
          <w:lang w:val="fr-FR"/>
        </w:rPr>
        <w:t xml:space="preserve"> </w:t>
      </w:r>
      <w:proofErr w:type="spellStart"/>
      <w:r w:rsidR="004F736A" w:rsidRPr="004F736A">
        <w:rPr>
          <w:lang w:val="fr-FR"/>
        </w:rPr>
        <w:t>name</w:t>
      </w:r>
      <w:proofErr w:type="spellEnd"/>
      <w:r w:rsidR="004F736A" w:rsidRPr="004F736A">
        <w:rPr>
          <w:lang w:val="fr-FR"/>
        </w:rPr>
        <w:t xml:space="preserve"> </w:t>
      </w:r>
      <w:proofErr w:type="spellStart"/>
      <w:r w:rsidR="004F736A" w:rsidRPr="004F736A">
        <w:rPr>
          <w:lang w:val="fr-FR"/>
        </w:rPr>
        <w:t>is</w:t>
      </w:r>
      <w:proofErr w:type="spellEnd"/>
      <w:r w:rsidR="004F736A" w:rsidRPr="004F736A">
        <w:rPr>
          <w:lang w:val="fr-FR"/>
        </w:rPr>
        <w:t xml:space="preserve"> Sylvain and I </w:t>
      </w:r>
      <w:proofErr w:type="spellStart"/>
      <w:r w:rsidR="004F736A" w:rsidRPr="004F736A">
        <w:rPr>
          <w:lang w:val="fr-FR"/>
        </w:rPr>
        <w:t>work</w:t>
      </w:r>
      <w:proofErr w:type="spellEnd"/>
      <w:r w:rsidR="004F736A" w:rsidRPr="004F736A">
        <w:rPr>
          <w:lang w:val="fr-FR"/>
        </w:rPr>
        <w:t xml:space="preserve"> at </w:t>
      </w:r>
      <w:proofErr w:type="spellStart"/>
      <w:r w:rsidR="004F736A" w:rsidRPr="004F736A">
        <w:rPr>
          <w:lang w:val="fr-FR"/>
        </w:rPr>
        <w:t>Hugging</w:t>
      </w:r>
      <w:proofErr w:type="spellEnd"/>
      <w:r w:rsidR="004F736A" w:rsidRPr="004F736A">
        <w:rPr>
          <w:lang w:val="fr-FR"/>
        </w:rPr>
        <w:t xml:space="preserve"> Face in Brooklyn.</w:t>
      </w:r>
      <w:r w:rsidR="004F736A">
        <w:rPr>
          <w:lang w:val="fr-FR"/>
        </w:rPr>
        <w:t> » :</w:t>
      </w:r>
    </w:p>
    <w:p w14:paraId="3121FBCB" w14:textId="14FECB76" w:rsidR="004F736A" w:rsidRPr="000A7B4D" w:rsidRDefault="004F736A" w:rsidP="00CF443C">
      <w:pPr>
        <w:rPr>
          <w:lang w:val="fr-FR"/>
        </w:rPr>
      </w:pPr>
      <w:r w:rsidRPr="004F736A">
        <w:rPr>
          <w:lang w:val="fr-FR"/>
        </w:rPr>
        <w:drawing>
          <wp:inline distT="0" distB="0" distL="0" distR="0" wp14:anchorId="0DD02372" wp14:editId="04EC7B06">
            <wp:extent cx="2301439" cy="2819644"/>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301439" cy="2819644"/>
                    </a:xfrm>
                    <a:prstGeom prst="rect">
                      <a:avLst/>
                    </a:prstGeom>
                  </pic:spPr>
                </pic:pic>
              </a:graphicData>
            </a:graphic>
          </wp:inline>
        </w:drawing>
      </w:r>
    </w:p>
    <w:p w14:paraId="357829BB" w14:textId="3C6F51E6" w:rsidR="00E53DF9" w:rsidRDefault="00E53DF9" w:rsidP="004F736A">
      <w:pPr>
        <w:rPr>
          <w:lang w:val="fr-FR"/>
        </w:rPr>
      </w:pPr>
      <w:r w:rsidRPr="003F7687">
        <w:rPr>
          <w:b/>
          <w:bCs/>
          <w:lang w:val="fr-FR"/>
        </w:rPr>
        <w:t>q)</w:t>
      </w:r>
      <w:r w:rsidR="000A7B4D">
        <w:rPr>
          <w:lang w:val="fr-FR"/>
        </w:rPr>
        <w:t xml:space="preserve"> </w:t>
      </w:r>
      <w:r w:rsidR="004F736A">
        <w:rPr>
          <w:lang w:val="fr-FR"/>
        </w:rPr>
        <w:t xml:space="preserve">Voici l’output de la </w:t>
      </w:r>
      <w:r w:rsidR="004F736A" w:rsidRPr="004F736A">
        <w:rPr>
          <w:lang w:val="fr-FR"/>
        </w:rPr>
        <w:t xml:space="preserve">prédiction/classification des </w:t>
      </w:r>
      <w:proofErr w:type="spellStart"/>
      <w:r w:rsidR="004F736A" w:rsidRPr="004F736A">
        <w:rPr>
          <w:lang w:val="fr-FR"/>
        </w:rPr>
        <w:t>tokens</w:t>
      </w:r>
      <w:proofErr w:type="spellEnd"/>
      <w:r w:rsidR="004F736A" w:rsidRPr="004F736A">
        <w:rPr>
          <w:lang w:val="fr-FR"/>
        </w:rPr>
        <w:t xml:space="preserve"> de cette phrase </w:t>
      </w:r>
      <w:r w:rsidR="00D61AA7">
        <w:rPr>
          <w:lang w:val="fr-FR"/>
        </w:rPr>
        <w:t>en utilisant la méthode du Trainer</w:t>
      </w:r>
      <w:r w:rsidR="00D61AA7">
        <w:rPr>
          <w:lang w:val="fr-FR"/>
        </w:rPr>
        <w:t xml:space="preserve"> </w:t>
      </w:r>
      <w:r w:rsidR="004F736A" w:rsidRPr="004F736A">
        <w:rPr>
          <w:lang w:val="fr-FR"/>
        </w:rPr>
        <w:t xml:space="preserve">: </w:t>
      </w:r>
      <w:r w:rsidR="004F736A">
        <w:rPr>
          <w:lang w:val="fr-FR"/>
        </w:rPr>
        <w:t xml:space="preserve">« </w:t>
      </w:r>
      <w:r w:rsidR="004F736A" w:rsidRPr="004F736A">
        <w:rPr>
          <w:lang w:val="fr-FR"/>
        </w:rPr>
        <w:t xml:space="preserve">Fayçal </w:t>
      </w:r>
      <w:proofErr w:type="spellStart"/>
      <w:r w:rsidR="004F736A" w:rsidRPr="004F736A">
        <w:rPr>
          <w:lang w:val="fr-FR"/>
        </w:rPr>
        <w:t>Braham</w:t>
      </w:r>
      <w:proofErr w:type="spellEnd"/>
      <w:r w:rsidR="004F736A" w:rsidRPr="004F736A">
        <w:rPr>
          <w:lang w:val="fr-FR"/>
        </w:rPr>
        <w:t xml:space="preserve"> </w:t>
      </w:r>
      <w:proofErr w:type="spellStart"/>
      <w:r w:rsidR="004F736A" w:rsidRPr="004F736A">
        <w:rPr>
          <w:lang w:val="fr-FR"/>
        </w:rPr>
        <w:t>teaches</w:t>
      </w:r>
      <w:proofErr w:type="spellEnd"/>
      <w:r w:rsidR="004F736A" w:rsidRPr="004F736A">
        <w:rPr>
          <w:lang w:val="fr-FR"/>
        </w:rPr>
        <w:t xml:space="preserve"> NLP at Paris Dauphine </w:t>
      </w:r>
      <w:proofErr w:type="spellStart"/>
      <w:r w:rsidR="004F736A" w:rsidRPr="004F736A">
        <w:rPr>
          <w:lang w:val="fr-FR"/>
        </w:rPr>
        <w:t>University</w:t>
      </w:r>
      <w:proofErr w:type="spellEnd"/>
      <w:r w:rsidR="004F736A" w:rsidRPr="004F736A">
        <w:rPr>
          <w:lang w:val="fr-FR"/>
        </w:rPr>
        <w:t xml:space="preserve"> at Tunis</w:t>
      </w:r>
      <w:r w:rsidR="004F736A">
        <w:rPr>
          <w:lang w:val="fr-FR"/>
        </w:rPr>
        <w:t> »</w:t>
      </w:r>
      <w:r w:rsidR="004F736A">
        <w:rPr>
          <w:lang w:val="fr-FR"/>
        </w:rPr>
        <w:t> :</w:t>
      </w:r>
    </w:p>
    <w:p w14:paraId="56480D5A" w14:textId="11686160" w:rsidR="004F736A" w:rsidRPr="000A7B4D" w:rsidRDefault="004F736A" w:rsidP="004F736A">
      <w:pPr>
        <w:rPr>
          <w:lang w:val="fr-FR"/>
        </w:rPr>
      </w:pPr>
      <w:r w:rsidRPr="004F736A">
        <w:rPr>
          <w:lang w:val="fr-FR"/>
        </w:rPr>
        <w:lastRenderedPageBreak/>
        <w:drawing>
          <wp:inline distT="0" distB="0" distL="0" distR="0" wp14:anchorId="6C6C5DC3" wp14:editId="14560365">
            <wp:extent cx="3238781" cy="45723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781" cy="4572396"/>
                    </a:xfrm>
                    <a:prstGeom prst="rect">
                      <a:avLst/>
                    </a:prstGeom>
                  </pic:spPr>
                </pic:pic>
              </a:graphicData>
            </a:graphic>
          </wp:inline>
        </w:drawing>
      </w:r>
    </w:p>
    <w:p w14:paraId="7F8C2468" w14:textId="0A0CBDA4" w:rsidR="00D61AA7" w:rsidRPr="00547442" w:rsidRDefault="00D61AA7" w:rsidP="00547442">
      <w:pPr>
        <w:rPr>
          <w:bCs/>
          <w:lang w:val="fr-FR"/>
        </w:rPr>
      </w:pPr>
      <w:r w:rsidRPr="00D61AA7">
        <w:rPr>
          <w:bCs/>
          <w:lang w:val="fr-FR"/>
        </w:rPr>
        <w:t>Le modèle a b</w:t>
      </w:r>
      <w:r>
        <w:rPr>
          <w:bCs/>
          <w:lang w:val="fr-FR"/>
        </w:rPr>
        <w:t xml:space="preserve">ien </w:t>
      </w:r>
      <w:proofErr w:type="spellStart"/>
      <w:r>
        <w:rPr>
          <w:bCs/>
          <w:lang w:val="fr-FR"/>
        </w:rPr>
        <w:t>detecté</w:t>
      </w:r>
      <w:proofErr w:type="spellEnd"/>
      <w:r>
        <w:rPr>
          <w:bCs/>
          <w:lang w:val="fr-FR"/>
        </w:rPr>
        <w:t xml:space="preserve"> « Fayçal </w:t>
      </w:r>
      <w:proofErr w:type="spellStart"/>
      <w:r>
        <w:rPr>
          <w:bCs/>
          <w:lang w:val="fr-FR"/>
        </w:rPr>
        <w:t>Braham</w:t>
      </w:r>
      <w:proofErr w:type="spellEnd"/>
      <w:r>
        <w:rPr>
          <w:bCs/>
          <w:lang w:val="fr-FR"/>
        </w:rPr>
        <w:t xml:space="preserve"> » comme une Personne (99.9% de probabilité), « Paris Dauphine </w:t>
      </w:r>
      <w:proofErr w:type="spellStart"/>
      <w:r>
        <w:rPr>
          <w:bCs/>
          <w:lang w:val="fr-FR"/>
        </w:rPr>
        <w:t>University</w:t>
      </w:r>
      <w:proofErr w:type="spellEnd"/>
      <w:r>
        <w:rPr>
          <w:bCs/>
          <w:lang w:val="fr-FR"/>
        </w:rPr>
        <w:t xml:space="preserve"> » comme une Organisation (99.7% de probabilité) et « Tunis » comme une Localisation (99.6% de probabilité). Mais il a commis une erreur de </w:t>
      </w:r>
      <w:proofErr w:type="spellStart"/>
      <w:r>
        <w:rPr>
          <w:bCs/>
          <w:lang w:val="fr-FR"/>
        </w:rPr>
        <w:t>tokenization</w:t>
      </w:r>
      <w:proofErr w:type="spellEnd"/>
      <w:r>
        <w:rPr>
          <w:bCs/>
          <w:lang w:val="fr-FR"/>
        </w:rPr>
        <w:t xml:space="preserve">. « NLP » devrait être un seul </w:t>
      </w:r>
      <w:proofErr w:type="spellStart"/>
      <w:r>
        <w:rPr>
          <w:bCs/>
          <w:lang w:val="fr-FR"/>
        </w:rPr>
        <w:t>token</w:t>
      </w:r>
      <w:proofErr w:type="spellEnd"/>
      <w:r w:rsidR="00547442">
        <w:rPr>
          <w:bCs/>
          <w:lang w:val="fr-FR"/>
        </w:rPr>
        <w:t xml:space="preserve">, alors qu’il l’a séparé en 2 : « NL » et « ##P ». Néanmoins, puisque le modèle de classification de </w:t>
      </w:r>
      <w:proofErr w:type="spellStart"/>
      <w:r w:rsidR="00547442">
        <w:rPr>
          <w:bCs/>
          <w:lang w:val="fr-FR"/>
        </w:rPr>
        <w:t>tokens</w:t>
      </w:r>
      <w:proofErr w:type="spellEnd"/>
      <w:r w:rsidR="00547442">
        <w:rPr>
          <w:bCs/>
          <w:lang w:val="fr-FR"/>
        </w:rPr>
        <w:t xml:space="preserve"> est bien entraîné, il a bien classé « NL » comme MISC quand même (au lieu de classer le </w:t>
      </w:r>
      <w:proofErr w:type="spellStart"/>
      <w:r w:rsidR="00547442">
        <w:rPr>
          <w:bCs/>
          <w:lang w:val="fr-FR"/>
        </w:rPr>
        <w:t>token</w:t>
      </w:r>
      <w:proofErr w:type="spellEnd"/>
      <w:r w:rsidR="00547442">
        <w:rPr>
          <w:bCs/>
          <w:lang w:val="fr-FR"/>
        </w:rPr>
        <w:t xml:space="preserve"> « NLP » comme MISC).</w:t>
      </w:r>
    </w:p>
    <w:p w14:paraId="2AB63BC1" w14:textId="0A1967ED" w:rsidR="00D61AA7" w:rsidRPr="00D61AA7" w:rsidRDefault="00D61AA7" w:rsidP="00D61AA7">
      <w:pPr>
        <w:rPr>
          <w:sz w:val="28"/>
          <w:szCs w:val="28"/>
        </w:rPr>
      </w:pPr>
      <w:r w:rsidRPr="00D61AA7">
        <w:rPr>
          <w:b/>
          <w:sz w:val="28"/>
          <w:szCs w:val="28"/>
          <w:lang w:val="fr-FR"/>
        </w:rPr>
        <w:t xml:space="preserve">Méthode boucle </w:t>
      </w:r>
      <w:proofErr w:type="spellStart"/>
      <w:proofErr w:type="gramStart"/>
      <w:r w:rsidRPr="00D61AA7">
        <w:rPr>
          <w:b/>
          <w:sz w:val="28"/>
          <w:szCs w:val="28"/>
        </w:rPr>
        <w:t>spécifique</w:t>
      </w:r>
      <w:proofErr w:type="spellEnd"/>
      <w:r w:rsidRPr="00D61AA7">
        <w:rPr>
          <w:b/>
          <w:sz w:val="28"/>
          <w:szCs w:val="28"/>
        </w:rPr>
        <w:t>:</w:t>
      </w:r>
      <w:proofErr w:type="gramEnd"/>
    </w:p>
    <w:p w14:paraId="3E4A590C" w14:textId="185C5F07" w:rsidR="00C04A43" w:rsidRDefault="009F16D1" w:rsidP="00391524">
      <w:pPr>
        <w:rPr>
          <w:lang w:val="fr-FR" w:eastAsia="en-GB"/>
        </w:rPr>
      </w:pPr>
      <w:r w:rsidRPr="007E6F26">
        <w:rPr>
          <w:b/>
          <w:bCs/>
          <w:lang w:val="fr-FR"/>
        </w:rPr>
        <w:t>r)</w:t>
      </w:r>
      <w:r w:rsidR="000A7B4D" w:rsidRPr="00D61AA7">
        <w:rPr>
          <w:lang w:val="fr-FR"/>
        </w:rPr>
        <w:t xml:space="preserve"> </w:t>
      </w:r>
      <w:r w:rsidR="00C04A43" w:rsidRPr="00C04A43">
        <w:rPr>
          <w:lang w:val="fr-FR"/>
        </w:rPr>
        <w:t xml:space="preserve">Le </w:t>
      </w:r>
      <w:proofErr w:type="spellStart"/>
      <w:r w:rsidR="00C04A43" w:rsidRPr="00C04A43">
        <w:rPr>
          <w:lang w:val="fr-FR"/>
        </w:rPr>
        <w:t>Dataloader</w:t>
      </w:r>
      <w:proofErr w:type="spellEnd"/>
      <w:r w:rsidR="00C04A43" w:rsidRPr="00C04A43">
        <w:rPr>
          <w:lang w:val="fr-FR"/>
        </w:rPr>
        <w:t xml:space="preserve"> de </w:t>
      </w:r>
      <w:proofErr w:type="spellStart"/>
      <w:r w:rsidR="00C04A43" w:rsidRPr="00C04A43">
        <w:rPr>
          <w:lang w:val="fr-FR"/>
        </w:rPr>
        <w:t>PyTorch</w:t>
      </w:r>
      <w:proofErr w:type="spellEnd"/>
      <w:r w:rsidR="00C04A43" w:rsidRPr="00C04A43">
        <w:rPr>
          <w:lang w:val="fr-FR"/>
        </w:rPr>
        <w:t xml:space="preserve"> est une classe qui permet de charger des données à partir d'un </w:t>
      </w:r>
      <w:proofErr w:type="spellStart"/>
      <w:r w:rsidR="00C04A43" w:rsidRPr="00C04A43">
        <w:rPr>
          <w:lang w:val="fr-FR"/>
        </w:rPr>
        <w:t>dataset</w:t>
      </w:r>
      <w:proofErr w:type="spellEnd"/>
      <w:r w:rsidR="00C04A43" w:rsidRPr="00C04A43">
        <w:rPr>
          <w:lang w:val="fr-FR"/>
        </w:rPr>
        <w:t xml:space="preserve"> et de les préparer pour l'apprentissage avec un réseau de neurones. Il effectue plusieurs fonctions utiles, telles que</w:t>
      </w:r>
      <w:r w:rsidR="00C04A43" w:rsidRPr="00C04A43">
        <w:rPr>
          <w:lang w:val="fr-FR"/>
        </w:rPr>
        <w:t xml:space="preserve"> le m</w:t>
      </w:r>
      <w:r w:rsidR="00C04A43" w:rsidRPr="00C04A43">
        <w:rPr>
          <w:lang w:val="fr-FR" w:eastAsia="en-GB"/>
        </w:rPr>
        <w:t xml:space="preserve">élange des données à chaque époque pour </w:t>
      </w:r>
      <w:r w:rsidR="00C04A43" w:rsidRPr="00C04A43">
        <w:rPr>
          <w:lang w:val="fr-FR"/>
        </w:rPr>
        <w:t xml:space="preserve">éviter le </w:t>
      </w:r>
      <w:proofErr w:type="spellStart"/>
      <w:r w:rsidR="00C04A43" w:rsidRPr="00C04A43">
        <w:rPr>
          <w:lang w:val="fr-FR"/>
        </w:rPr>
        <w:t>overfitting</w:t>
      </w:r>
      <w:proofErr w:type="spellEnd"/>
      <w:r w:rsidR="00C04A43">
        <w:rPr>
          <w:lang w:val="fr-FR"/>
        </w:rPr>
        <w:t xml:space="preserve"> et</w:t>
      </w:r>
      <w:r w:rsidR="00C04A43" w:rsidRPr="00C04A43">
        <w:rPr>
          <w:lang w:val="fr-FR"/>
        </w:rPr>
        <w:t xml:space="preserve"> </w:t>
      </w:r>
      <w:r w:rsidR="00C04A43">
        <w:rPr>
          <w:lang w:val="fr-FR"/>
        </w:rPr>
        <w:t>le g</w:t>
      </w:r>
      <w:r w:rsidR="00C04A43" w:rsidRPr="00C04A43">
        <w:rPr>
          <w:lang w:val="fr-FR"/>
        </w:rPr>
        <w:t xml:space="preserve">roupement des données en </w:t>
      </w:r>
      <w:proofErr w:type="spellStart"/>
      <w:r w:rsidR="00C04A43" w:rsidRPr="00C04A43">
        <w:rPr>
          <w:lang w:val="fr-FR"/>
        </w:rPr>
        <w:t>batchs</w:t>
      </w:r>
      <w:proofErr w:type="spellEnd"/>
      <w:r w:rsidR="00C04A43" w:rsidRPr="00C04A43">
        <w:rPr>
          <w:lang w:val="fr-FR"/>
        </w:rPr>
        <w:t xml:space="preserve"> pour faciliter l'apprentissage</w:t>
      </w:r>
      <w:r w:rsidR="00C04A43">
        <w:rPr>
          <w:lang w:val="fr-FR"/>
        </w:rPr>
        <w:t>.</w:t>
      </w:r>
    </w:p>
    <w:p w14:paraId="5AD04158" w14:textId="30B380D5" w:rsidR="00391524" w:rsidRDefault="00391524" w:rsidP="00391524">
      <w:pPr>
        <w:rPr>
          <w:lang w:val="fr-FR"/>
        </w:rPr>
      </w:pPr>
      <w:r w:rsidRPr="007E6F26">
        <w:rPr>
          <w:b/>
          <w:bCs/>
          <w:lang w:val="fr-FR"/>
        </w:rPr>
        <w:t>s)</w:t>
      </w:r>
      <w:r w:rsidRPr="00391524">
        <w:rPr>
          <w:lang w:val="fr-FR"/>
        </w:rPr>
        <w:t xml:space="preserve"> </w:t>
      </w:r>
      <w:r>
        <w:rPr>
          <w:lang w:val="fr-FR"/>
        </w:rPr>
        <w:t>Pour exécuter le training, on peut r</w:t>
      </w:r>
      <w:r w:rsidRPr="00391524">
        <w:rPr>
          <w:lang w:val="fr-FR"/>
        </w:rPr>
        <w:t xml:space="preserve">éduire la taille des </w:t>
      </w:r>
      <w:proofErr w:type="spellStart"/>
      <w:r w:rsidRPr="00391524">
        <w:rPr>
          <w:lang w:val="fr-FR"/>
        </w:rPr>
        <w:t>batchs</w:t>
      </w:r>
      <w:proofErr w:type="spellEnd"/>
      <w:r>
        <w:rPr>
          <w:lang w:val="fr-FR"/>
        </w:rPr>
        <w:t>, c’est-à-dire réduire</w:t>
      </w:r>
      <w:r w:rsidRPr="00391524">
        <w:rPr>
          <w:lang w:val="fr-FR"/>
        </w:rPr>
        <w:t xml:space="preserve"> la quantité de mémoire nécessaire pour stocker les gradients et les tenseurs intermédiaires.</w:t>
      </w:r>
    </w:p>
    <w:p w14:paraId="71624B6F" w14:textId="06C94885" w:rsidR="00391524" w:rsidRDefault="00391D6E" w:rsidP="00391524">
      <w:pPr>
        <w:rPr>
          <w:lang w:val="fr-FR"/>
        </w:rPr>
      </w:pPr>
      <w:r w:rsidRPr="007E6F26">
        <w:rPr>
          <w:b/>
          <w:bCs/>
          <w:lang w:val="fr-FR"/>
        </w:rPr>
        <w:t>t)</w:t>
      </w:r>
      <w:r>
        <w:rPr>
          <w:lang w:val="fr-FR"/>
        </w:rPr>
        <w:t xml:space="preserve"> </w:t>
      </w:r>
      <w:r w:rsidR="00713394" w:rsidRPr="00713394">
        <w:rPr>
          <w:lang w:val="fr-FR"/>
        </w:rPr>
        <w:t>L</w:t>
      </w:r>
      <w:r w:rsidR="00713394">
        <w:rPr>
          <w:lang w:val="fr-FR"/>
        </w:rPr>
        <w:t>a classe Accelerator ()</w:t>
      </w:r>
      <w:r w:rsidR="00713394" w:rsidRPr="00713394">
        <w:rPr>
          <w:lang w:val="fr-FR"/>
        </w:rPr>
        <w:t xml:space="preserve"> détecte</w:t>
      </w:r>
      <w:r w:rsidR="00713394">
        <w:rPr>
          <w:lang w:val="fr-FR"/>
        </w:rPr>
        <w:t xml:space="preserve"> </w:t>
      </w:r>
      <w:r w:rsidR="00713394" w:rsidRPr="00713394">
        <w:rPr>
          <w:lang w:val="fr-FR"/>
        </w:rPr>
        <w:t xml:space="preserve">automatiquement </w:t>
      </w:r>
      <w:r w:rsidR="00713394">
        <w:rPr>
          <w:lang w:val="fr-FR"/>
        </w:rPr>
        <w:t>le</w:t>
      </w:r>
      <w:r w:rsidR="00713394" w:rsidRPr="00713394">
        <w:rPr>
          <w:lang w:val="fr-FR"/>
        </w:rPr>
        <w:t xml:space="preserve"> type de configuration distribuée et initialise tous les composants nécessaires à la formation. </w:t>
      </w:r>
      <w:r w:rsidR="00713394">
        <w:rPr>
          <w:lang w:val="fr-FR"/>
        </w:rPr>
        <w:t>On n’a pas</w:t>
      </w:r>
      <w:r w:rsidR="00713394" w:rsidRPr="00713394">
        <w:rPr>
          <w:lang w:val="fr-FR"/>
        </w:rPr>
        <w:t xml:space="preserve"> besoin de placer explicitement </w:t>
      </w:r>
      <w:r w:rsidR="00713394">
        <w:rPr>
          <w:lang w:val="fr-FR"/>
        </w:rPr>
        <w:t>notre</w:t>
      </w:r>
      <w:r w:rsidR="00713394" w:rsidRPr="00713394">
        <w:rPr>
          <w:lang w:val="fr-FR"/>
        </w:rPr>
        <w:t xml:space="preserve"> modèle sur un appareil.</w:t>
      </w:r>
    </w:p>
    <w:p w14:paraId="74CDEF42" w14:textId="2802342A" w:rsidR="005D0C10" w:rsidRDefault="005D0C10" w:rsidP="005D0C10">
      <w:r w:rsidRPr="007E6F26">
        <w:rPr>
          <w:b/>
          <w:bCs/>
        </w:rPr>
        <w:t>u)</w:t>
      </w:r>
      <w:r w:rsidRPr="005D0C10">
        <w:t xml:space="preserve"> </w:t>
      </w:r>
      <w:r w:rsidRPr="005D0C10">
        <w:t xml:space="preserve">Le training avec </w:t>
      </w:r>
      <w:r w:rsidRPr="005D0C10">
        <w:rPr>
          <w:lang w:val="fr-FR"/>
        </w:rPr>
        <w:t xml:space="preserve">cette méthode de boucle spécifique et </w:t>
      </w:r>
      <w:proofErr w:type="spellStart"/>
      <w:r w:rsidRPr="005D0C10">
        <w:rPr>
          <w:lang w:val="fr-FR"/>
        </w:rPr>
        <w:t>Dataloade</w:t>
      </w:r>
      <w:proofErr w:type="spellEnd"/>
      <w:r w:rsidRPr="005D0C10">
        <w:t xml:space="preserve">r </w:t>
      </w:r>
      <w:proofErr w:type="spellStart"/>
      <w:r w:rsidRPr="005D0C10">
        <w:t>est</w:t>
      </w:r>
      <w:proofErr w:type="spellEnd"/>
      <w:r w:rsidRPr="005D0C10">
        <w:t xml:space="preserve"> fait sur Google Colab avec succès.</w:t>
      </w:r>
    </w:p>
    <w:p w14:paraId="7797F889" w14:textId="2FA69E1C" w:rsidR="005D0C10" w:rsidRDefault="005D0C10" w:rsidP="005D0C10">
      <w:pPr>
        <w:rPr>
          <w:lang w:val="fr-FR"/>
        </w:rPr>
      </w:pPr>
      <w:r w:rsidRPr="005D0C10">
        <w:rPr>
          <w:lang w:val="fr-FR"/>
        </w:rPr>
        <w:lastRenderedPageBreak/>
        <w:drawing>
          <wp:inline distT="0" distB="0" distL="0" distR="0" wp14:anchorId="4182D088" wp14:editId="3D318420">
            <wp:extent cx="5731510" cy="3467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6710"/>
                    </a:xfrm>
                    <a:prstGeom prst="rect">
                      <a:avLst/>
                    </a:prstGeom>
                  </pic:spPr>
                </pic:pic>
              </a:graphicData>
            </a:graphic>
          </wp:inline>
        </w:drawing>
      </w:r>
    </w:p>
    <w:p w14:paraId="260C73E3" w14:textId="48A15C8F" w:rsidR="005D0C10" w:rsidRPr="005D0C10" w:rsidRDefault="005D0C10" w:rsidP="005D0C10">
      <w:pPr>
        <w:rPr>
          <w:lang w:val="fr-FR"/>
        </w:rPr>
      </w:pPr>
      <w:r w:rsidRPr="007E6F26">
        <w:rPr>
          <w:b/>
          <w:bCs/>
          <w:lang w:val="fr-FR"/>
        </w:rPr>
        <w:t>v)</w:t>
      </w:r>
      <w:r>
        <w:rPr>
          <w:lang w:val="fr-FR"/>
        </w:rPr>
        <w:t xml:space="preserve"> </w:t>
      </w:r>
      <w:r w:rsidRPr="005D0C10">
        <w:rPr>
          <w:lang w:val="fr-FR"/>
        </w:rPr>
        <w:drawing>
          <wp:inline distT="0" distB="0" distL="0" distR="0" wp14:anchorId="7168B50F" wp14:editId="72BA7156">
            <wp:extent cx="6431280" cy="24611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9920" cy="2487453"/>
                    </a:xfrm>
                    <a:prstGeom prst="rect">
                      <a:avLst/>
                    </a:prstGeom>
                  </pic:spPr>
                </pic:pic>
              </a:graphicData>
            </a:graphic>
          </wp:inline>
        </w:drawing>
      </w:r>
    </w:p>
    <w:p w14:paraId="7B29F4FB" w14:textId="4C162766" w:rsidR="00391524" w:rsidRDefault="005D0C10" w:rsidP="00D61AA7">
      <w:pPr>
        <w:rPr>
          <w:lang w:val="fr-FR"/>
        </w:rPr>
      </w:pPr>
      <w:r w:rsidRPr="007E6F26">
        <w:rPr>
          <w:b/>
          <w:bCs/>
          <w:lang w:val="fr-FR" w:eastAsia="en-GB"/>
        </w:rPr>
        <w:t>w)</w:t>
      </w:r>
      <w:r w:rsidR="00D61AA7">
        <w:rPr>
          <w:lang w:val="fr-FR" w:eastAsia="en-GB"/>
        </w:rPr>
        <w:t xml:space="preserve"> </w:t>
      </w:r>
      <w:r w:rsidR="00D61AA7">
        <w:rPr>
          <w:lang w:val="fr-FR"/>
        </w:rPr>
        <w:t xml:space="preserve">Voici l’output de la </w:t>
      </w:r>
      <w:r w:rsidR="00D61AA7" w:rsidRPr="004F736A">
        <w:rPr>
          <w:lang w:val="fr-FR"/>
        </w:rPr>
        <w:t xml:space="preserve">prédiction/classification des </w:t>
      </w:r>
      <w:proofErr w:type="spellStart"/>
      <w:r w:rsidR="00D61AA7" w:rsidRPr="004F736A">
        <w:rPr>
          <w:lang w:val="fr-FR"/>
        </w:rPr>
        <w:t>tokens</w:t>
      </w:r>
      <w:proofErr w:type="spellEnd"/>
      <w:r w:rsidR="00D61AA7" w:rsidRPr="004F736A">
        <w:rPr>
          <w:lang w:val="fr-FR"/>
        </w:rPr>
        <w:t xml:space="preserve"> de cette phrase </w:t>
      </w:r>
      <w:r w:rsidR="00D61AA7">
        <w:rPr>
          <w:lang w:val="fr-FR"/>
        </w:rPr>
        <w:t>en utilisant la méthode d</w:t>
      </w:r>
      <w:r w:rsidR="00D61AA7">
        <w:rPr>
          <w:lang w:val="fr-FR"/>
        </w:rPr>
        <w:t xml:space="preserve">e boucle spécifique et </w:t>
      </w:r>
      <w:proofErr w:type="spellStart"/>
      <w:r w:rsidR="00D61AA7">
        <w:rPr>
          <w:lang w:val="fr-FR"/>
        </w:rPr>
        <w:t>Dataloader</w:t>
      </w:r>
      <w:proofErr w:type="spellEnd"/>
      <w:r w:rsidR="00D61AA7" w:rsidRPr="004F736A">
        <w:rPr>
          <w:lang w:val="fr-FR"/>
        </w:rPr>
        <w:t xml:space="preserve"> :</w:t>
      </w:r>
      <w:r w:rsidR="00D61AA7" w:rsidRPr="004F736A">
        <w:rPr>
          <w:lang w:val="fr-FR"/>
        </w:rPr>
        <w:t xml:space="preserve"> </w:t>
      </w:r>
      <w:r w:rsidR="00D61AA7">
        <w:rPr>
          <w:lang w:val="fr-FR"/>
        </w:rPr>
        <w:t>« </w:t>
      </w:r>
      <w:proofErr w:type="spellStart"/>
      <w:r w:rsidR="00D61AA7" w:rsidRPr="004F736A">
        <w:rPr>
          <w:lang w:val="fr-FR"/>
        </w:rPr>
        <w:t>My</w:t>
      </w:r>
      <w:proofErr w:type="spellEnd"/>
      <w:r w:rsidR="00D61AA7" w:rsidRPr="004F736A">
        <w:rPr>
          <w:lang w:val="fr-FR"/>
        </w:rPr>
        <w:t xml:space="preserve"> </w:t>
      </w:r>
      <w:proofErr w:type="spellStart"/>
      <w:r w:rsidR="00D61AA7" w:rsidRPr="004F736A">
        <w:rPr>
          <w:lang w:val="fr-FR"/>
        </w:rPr>
        <w:t>name</w:t>
      </w:r>
      <w:proofErr w:type="spellEnd"/>
      <w:r w:rsidR="00D61AA7" w:rsidRPr="004F736A">
        <w:rPr>
          <w:lang w:val="fr-FR"/>
        </w:rPr>
        <w:t xml:space="preserve"> </w:t>
      </w:r>
      <w:proofErr w:type="spellStart"/>
      <w:r w:rsidR="00D61AA7" w:rsidRPr="004F736A">
        <w:rPr>
          <w:lang w:val="fr-FR"/>
        </w:rPr>
        <w:t>is</w:t>
      </w:r>
      <w:proofErr w:type="spellEnd"/>
      <w:r w:rsidR="00D61AA7" w:rsidRPr="004F736A">
        <w:rPr>
          <w:lang w:val="fr-FR"/>
        </w:rPr>
        <w:t xml:space="preserve"> Sylvain and I </w:t>
      </w:r>
      <w:proofErr w:type="spellStart"/>
      <w:r w:rsidR="00D61AA7" w:rsidRPr="004F736A">
        <w:rPr>
          <w:lang w:val="fr-FR"/>
        </w:rPr>
        <w:t>work</w:t>
      </w:r>
      <w:proofErr w:type="spellEnd"/>
      <w:r w:rsidR="00D61AA7" w:rsidRPr="004F736A">
        <w:rPr>
          <w:lang w:val="fr-FR"/>
        </w:rPr>
        <w:t xml:space="preserve"> at </w:t>
      </w:r>
      <w:proofErr w:type="spellStart"/>
      <w:r w:rsidR="00D61AA7" w:rsidRPr="004F736A">
        <w:rPr>
          <w:lang w:val="fr-FR"/>
        </w:rPr>
        <w:t>Hugging</w:t>
      </w:r>
      <w:proofErr w:type="spellEnd"/>
      <w:r w:rsidR="00D61AA7" w:rsidRPr="004F736A">
        <w:rPr>
          <w:lang w:val="fr-FR"/>
        </w:rPr>
        <w:t xml:space="preserve"> Face in Brooklyn.</w:t>
      </w:r>
      <w:r w:rsidR="00D61AA7">
        <w:rPr>
          <w:lang w:val="fr-FR"/>
        </w:rPr>
        <w:t> » :</w:t>
      </w:r>
    </w:p>
    <w:p w14:paraId="0402CC36" w14:textId="17C19008" w:rsidR="004E35CD" w:rsidRDefault="00D61AA7" w:rsidP="00D61AA7">
      <w:pPr>
        <w:rPr>
          <w:lang w:val="fr-FR" w:eastAsia="en-GB"/>
        </w:rPr>
      </w:pPr>
      <w:r w:rsidRPr="00D61AA7">
        <w:rPr>
          <w:lang w:val="fr-FR" w:eastAsia="en-GB"/>
        </w:rPr>
        <w:drawing>
          <wp:inline distT="0" distB="0" distL="0" distR="0" wp14:anchorId="7A18BFAC" wp14:editId="227E1023">
            <wp:extent cx="2133785" cy="278916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2133785" cy="2789162"/>
                    </a:xfrm>
                    <a:prstGeom prst="rect">
                      <a:avLst/>
                    </a:prstGeom>
                  </pic:spPr>
                </pic:pic>
              </a:graphicData>
            </a:graphic>
          </wp:inline>
        </w:drawing>
      </w:r>
    </w:p>
    <w:p w14:paraId="72136073" w14:textId="6588FEF5" w:rsidR="00D61AA7" w:rsidRDefault="00D61AA7" w:rsidP="00D61AA7">
      <w:pPr>
        <w:rPr>
          <w:lang w:val="fr-FR"/>
        </w:rPr>
      </w:pPr>
      <w:r w:rsidRPr="007E6F26">
        <w:rPr>
          <w:b/>
          <w:bCs/>
          <w:lang w:val="fr-FR" w:eastAsia="en-GB"/>
        </w:rPr>
        <w:t>x)</w:t>
      </w:r>
      <w:r>
        <w:rPr>
          <w:lang w:val="fr-FR" w:eastAsia="en-GB"/>
        </w:rPr>
        <w:t xml:space="preserve"> </w:t>
      </w:r>
      <w:r>
        <w:rPr>
          <w:lang w:val="fr-FR"/>
        </w:rPr>
        <w:t xml:space="preserve">Voici l’output de la </w:t>
      </w:r>
      <w:r w:rsidRPr="004F736A">
        <w:rPr>
          <w:lang w:val="fr-FR"/>
        </w:rPr>
        <w:t xml:space="preserve">prédiction/classification des </w:t>
      </w:r>
      <w:proofErr w:type="spellStart"/>
      <w:r w:rsidRPr="004F736A">
        <w:rPr>
          <w:lang w:val="fr-FR"/>
        </w:rPr>
        <w:t>tokens</w:t>
      </w:r>
      <w:proofErr w:type="spellEnd"/>
      <w:r w:rsidRPr="004F736A">
        <w:rPr>
          <w:lang w:val="fr-FR"/>
        </w:rPr>
        <w:t xml:space="preserve"> de cette phrase </w:t>
      </w:r>
      <w:r>
        <w:rPr>
          <w:lang w:val="fr-FR"/>
        </w:rPr>
        <w:t xml:space="preserve">en utilisant la méthode de boucle spécifique et </w:t>
      </w:r>
      <w:proofErr w:type="spellStart"/>
      <w:r>
        <w:rPr>
          <w:lang w:val="fr-FR"/>
        </w:rPr>
        <w:t>Dataloader</w:t>
      </w:r>
      <w:proofErr w:type="spellEnd"/>
      <w:r w:rsidRPr="004F736A">
        <w:rPr>
          <w:lang w:val="fr-FR"/>
        </w:rPr>
        <w:t xml:space="preserve"> : </w:t>
      </w:r>
      <w:r>
        <w:rPr>
          <w:lang w:val="fr-FR"/>
        </w:rPr>
        <w:t xml:space="preserve">« </w:t>
      </w:r>
      <w:r w:rsidRPr="004F736A">
        <w:rPr>
          <w:lang w:val="fr-FR"/>
        </w:rPr>
        <w:t xml:space="preserve">Fayçal </w:t>
      </w:r>
      <w:proofErr w:type="spellStart"/>
      <w:r w:rsidRPr="004F736A">
        <w:rPr>
          <w:lang w:val="fr-FR"/>
        </w:rPr>
        <w:t>Braham</w:t>
      </w:r>
      <w:proofErr w:type="spellEnd"/>
      <w:r w:rsidRPr="004F736A">
        <w:rPr>
          <w:lang w:val="fr-FR"/>
        </w:rPr>
        <w:t xml:space="preserve"> </w:t>
      </w:r>
      <w:proofErr w:type="spellStart"/>
      <w:r w:rsidRPr="004F736A">
        <w:rPr>
          <w:lang w:val="fr-FR"/>
        </w:rPr>
        <w:t>teaches</w:t>
      </w:r>
      <w:proofErr w:type="spellEnd"/>
      <w:r w:rsidRPr="004F736A">
        <w:rPr>
          <w:lang w:val="fr-FR"/>
        </w:rPr>
        <w:t xml:space="preserve"> NLP at Paris Dauphine </w:t>
      </w:r>
      <w:proofErr w:type="spellStart"/>
      <w:r w:rsidRPr="004F736A">
        <w:rPr>
          <w:lang w:val="fr-FR"/>
        </w:rPr>
        <w:t>University</w:t>
      </w:r>
      <w:proofErr w:type="spellEnd"/>
      <w:r w:rsidRPr="004F736A">
        <w:rPr>
          <w:lang w:val="fr-FR"/>
        </w:rPr>
        <w:t xml:space="preserve"> at Tunis</w:t>
      </w:r>
      <w:r>
        <w:rPr>
          <w:lang w:val="fr-FR"/>
        </w:rPr>
        <w:t> » :</w:t>
      </w:r>
    </w:p>
    <w:p w14:paraId="53A9F8C9" w14:textId="303A7395" w:rsidR="00D61AA7" w:rsidRDefault="00D61AA7" w:rsidP="00D61AA7">
      <w:pPr>
        <w:rPr>
          <w:lang w:val="fr-FR"/>
        </w:rPr>
      </w:pPr>
      <w:r w:rsidRPr="00D61AA7">
        <w:rPr>
          <w:lang w:val="fr-FR"/>
        </w:rPr>
        <w:lastRenderedPageBreak/>
        <w:drawing>
          <wp:inline distT="0" distB="0" distL="0" distR="0" wp14:anchorId="001462C9" wp14:editId="291E7411">
            <wp:extent cx="3375953" cy="367315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5953" cy="3673158"/>
                    </a:xfrm>
                    <a:prstGeom prst="rect">
                      <a:avLst/>
                    </a:prstGeom>
                  </pic:spPr>
                </pic:pic>
              </a:graphicData>
            </a:graphic>
          </wp:inline>
        </w:drawing>
      </w:r>
    </w:p>
    <w:p w14:paraId="5B6B0E08" w14:textId="5DA62D72" w:rsidR="000118BD" w:rsidRPr="00547442" w:rsidRDefault="000118BD" w:rsidP="000118BD">
      <w:pPr>
        <w:rPr>
          <w:bCs/>
          <w:lang w:val="fr-FR"/>
        </w:rPr>
      </w:pPr>
      <w:r w:rsidRPr="00D61AA7">
        <w:rPr>
          <w:bCs/>
          <w:lang w:val="fr-FR"/>
        </w:rPr>
        <w:t>Le modèle a b</w:t>
      </w:r>
      <w:r>
        <w:rPr>
          <w:bCs/>
          <w:lang w:val="fr-FR"/>
        </w:rPr>
        <w:t xml:space="preserve">ien </w:t>
      </w:r>
      <w:proofErr w:type="spellStart"/>
      <w:r>
        <w:rPr>
          <w:bCs/>
          <w:lang w:val="fr-FR"/>
        </w:rPr>
        <w:t>detecté</w:t>
      </w:r>
      <w:proofErr w:type="spellEnd"/>
      <w:r>
        <w:rPr>
          <w:bCs/>
          <w:lang w:val="fr-FR"/>
        </w:rPr>
        <w:t xml:space="preserve"> « Fayçal </w:t>
      </w:r>
      <w:proofErr w:type="spellStart"/>
      <w:r>
        <w:rPr>
          <w:bCs/>
          <w:lang w:val="fr-FR"/>
        </w:rPr>
        <w:t>Braham</w:t>
      </w:r>
      <w:proofErr w:type="spellEnd"/>
      <w:r>
        <w:rPr>
          <w:bCs/>
          <w:lang w:val="fr-FR"/>
        </w:rPr>
        <w:t xml:space="preserve"> » comme une Personne (99.9% de probabilité), « Paris Dauphine </w:t>
      </w:r>
      <w:proofErr w:type="spellStart"/>
      <w:r>
        <w:rPr>
          <w:bCs/>
          <w:lang w:val="fr-FR"/>
        </w:rPr>
        <w:t>University</w:t>
      </w:r>
      <w:proofErr w:type="spellEnd"/>
      <w:r>
        <w:rPr>
          <w:bCs/>
          <w:lang w:val="fr-FR"/>
        </w:rPr>
        <w:t> » comme une Organisation (99.</w:t>
      </w:r>
      <w:r>
        <w:rPr>
          <w:bCs/>
          <w:lang w:val="fr-FR"/>
        </w:rPr>
        <w:t>8</w:t>
      </w:r>
      <w:r>
        <w:rPr>
          <w:bCs/>
          <w:lang w:val="fr-FR"/>
        </w:rPr>
        <w:t>% de probabilité) et « Tunis » comme une Localisation (9</w:t>
      </w:r>
      <w:r>
        <w:rPr>
          <w:bCs/>
          <w:lang w:val="fr-FR"/>
        </w:rPr>
        <w:t>8.8</w:t>
      </w:r>
      <w:r>
        <w:rPr>
          <w:bCs/>
          <w:lang w:val="fr-FR"/>
        </w:rPr>
        <w:t xml:space="preserve">% de probabilité). </w:t>
      </w:r>
      <w:r>
        <w:rPr>
          <w:bCs/>
          <w:lang w:val="fr-FR"/>
        </w:rPr>
        <w:t xml:space="preserve">Cette fois-là, le modèle a bien </w:t>
      </w:r>
      <w:proofErr w:type="spellStart"/>
      <w:r>
        <w:rPr>
          <w:bCs/>
          <w:lang w:val="fr-FR"/>
        </w:rPr>
        <w:t>tokenizé</w:t>
      </w:r>
      <w:proofErr w:type="spellEnd"/>
      <w:r>
        <w:rPr>
          <w:bCs/>
          <w:lang w:val="fr-FR"/>
        </w:rPr>
        <w:t xml:space="preserve"> la phrase en considérant</w:t>
      </w:r>
      <w:r>
        <w:rPr>
          <w:bCs/>
          <w:lang w:val="fr-FR"/>
        </w:rPr>
        <w:t xml:space="preserve"> « NLP » </w:t>
      </w:r>
      <w:r>
        <w:rPr>
          <w:bCs/>
          <w:lang w:val="fr-FR"/>
        </w:rPr>
        <w:t>comme</w:t>
      </w:r>
      <w:r>
        <w:rPr>
          <w:bCs/>
          <w:lang w:val="fr-FR"/>
        </w:rPr>
        <w:t xml:space="preserve"> un seul </w:t>
      </w:r>
      <w:proofErr w:type="spellStart"/>
      <w:r>
        <w:rPr>
          <w:bCs/>
          <w:lang w:val="fr-FR"/>
        </w:rPr>
        <w:t>token</w:t>
      </w:r>
      <w:proofErr w:type="spellEnd"/>
      <w:r>
        <w:rPr>
          <w:bCs/>
          <w:lang w:val="fr-FR"/>
        </w:rPr>
        <w:t>,</w:t>
      </w:r>
      <w:r>
        <w:rPr>
          <w:bCs/>
          <w:lang w:val="fr-FR"/>
        </w:rPr>
        <w:t xml:space="preserve"> et en lui donnant la classe MISC avec 93% de probabilité, ce qui est un bon résultat.</w:t>
      </w:r>
    </w:p>
    <w:p w14:paraId="164942E5" w14:textId="727F46A6" w:rsidR="00D61AA7" w:rsidRPr="00D61AA7" w:rsidRDefault="00D61AA7" w:rsidP="00D61AA7">
      <w:pPr>
        <w:rPr>
          <w:b/>
          <w:bCs/>
          <w:sz w:val="28"/>
          <w:szCs w:val="28"/>
          <w:lang w:val="fr-FR"/>
        </w:rPr>
      </w:pPr>
      <w:r w:rsidRPr="00D61AA7">
        <w:rPr>
          <w:b/>
          <w:bCs/>
          <w:sz w:val="28"/>
          <w:szCs w:val="28"/>
          <w:lang w:val="fr-FR"/>
        </w:rPr>
        <w:t>Pipeline :</w:t>
      </w:r>
    </w:p>
    <w:p w14:paraId="77BF352E" w14:textId="2ACAAAD4" w:rsidR="00D61AA7" w:rsidRDefault="00D61AA7" w:rsidP="00D61AA7">
      <w:pPr>
        <w:rPr>
          <w:lang w:val="fr-FR"/>
        </w:rPr>
      </w:pPr>
      <w:r w:rsidRPr="007E6F26">
        <w:rPr>
          <w:b/>
          <w:bCs/>
          <w:lang w:val="fr-FR"/>
        </w:rPr>
        <w:t xml:space="preserve">y) </w:t>
      </w:r>
      <w:r w:rsidR="00CC1F8A">
        <w:rPr>
          <w:lang w:val="fr-FR"/>
        </w:rPr>
        <w:t>« </w:t>
      </w:r>
      <w:proofErr w:type="spellStart"/>
      <w:r w:rsidR="00CC1F8A" w:rsidRPr="00CC1F8A">
        <w:rPr>
          <w:lang w:val="fr-FR"/>
        </w:rPr>
        <w:t>aggregation_strategy</w:t>
      </w:r>
      <w:proofErr w:type="spellEnd"/>
      <w:r w:rsidR="00CC1F8A" w:rsidRPr="00CC1F8A">
        <w:rPr>
          <w:lang w:val="fr-FR"/>
        </w:rPr>
        <w:t xml:space="preserve"> » </w:t>
      </w:r>
      <w:r w:rsidR="00CC1F8A" w:rsidRPr="00CC1F8A">
        <w:rPr>
          <w:lang w:val="fr-FR"/>
        </w:rPr>
        <w:t xml:space="preserve">définit la stratégie à utiliser pour agréger les prédictions de la classification de </w:t>
      </w:r>
      <w:proofErr w:type="spellStart"/>
      <w:r w:rsidR="00CC1F8A" w:rsidRPr="00CC1F8A">
        <w:rPr>
          <w:lang w:val="fr-FR"/>
        </w:rPr>
        <w:t>tokens</w:t>
      </w:r>
      <w:proofErr w:type="spellEnd"/>
      <w:r w:rsidR="00CC1F8A" w:rsidRPr="00CC1F8A">
        <w:rPr>
          <w:lang w:val="fr-FR"/>
        </w:rPr>
        <w:t xml:space="preserve"> sur plusieurs segments</w:t>
      </w:r>
      <w:r w:rsidR="00CC1F8A" w:rsidRPr="00CC1F8A">
        <w:t xml:space="preserve">. </w:t>
      </w:r>
      <w:r w:rsidR="00CC1F8A" w:rsidRPr="00CC1F8A">
        <w:rPr>
          <w:lang w:val="fr-FR"/>
        </w:rPr>
        <w:t xml:space="preserve">La valeur "simple" indique que les prédictions sur chaque segment doivent être concaténées pour former une seule liste de prédictions. Cette stratégie est souvent utilisée lorsque les segments ont la même longueur et que l'ordre des </w:t>
      </w:r>
      <w:proofErr w:type="spellStart"/>
      <w:r w:rsidR="00CC1F8A" w:rsidRPr="00CC1F8A">
        <w:rPr>
          <w:lang w:val="fr-FR"/>
        </w:rPr>
        <w:t>tokens</w:t>
      </w:r>
      <w:proofErr w:type="spellEnd"/>
      <w:r w:rsidR="00CC1F8A" w:rsidRPr="00CC1F8A">
        <w:rPr>
          <w:lang w:val="fr-FR"/>
        </w:rPr>
        <w:t xml:space="preserve"> dans chaque segment est important.</w:t>
      </w:r>
    </w:p>
    <w:p w14:paraId="3C086234" w14:textId="7BA7C916" w:rsidR="009B7214" w:rsidRPr="009B7214" w:rsidRDefault="009B7214" w:rsidP="00D61AA7">
      <w:pPr>
        <w:rPr>
          <w:lang w:val="fr-FR"/>
        </w:rPr>
      </w:pPr>
      <w:r w:rsidRPr="009B7214">
        <w:rPr>
          <w:lang w:val="fr-FR"/>
        </w:rPr>
        <w:t>On peut utiliser</w:t>
      </w:r>
      <w:r>
        <w:rPr>
          <w:lang w:val="fr-FR"/>
        </w:rPr>
        <w:t xml:space="preserve"> d’autres </w:t>
      </w:r>
      <w:proofErr w:type="spellStart"/>
      <w:r>
        <w:rPr>
          <w:lang w:val="fr-FR"/>
        </w:rPr>
        <w:t>aggregation</w:t>
      </w:r>
      <w:proofErr w:type="spellEnd"/>
      <w:r>
        <w:rPr>
          <w:lang w:val="fr-FR"/>
        </w:rPr>
        <w:t xml:space="preserve"> </w:t>
      </w:r>
      <w:proofErr w:type="spellStart"/>
      <w:r>
        <w:rPr>
          <w:lang w:val="fr-FR"/>
        </w:rPr>
        <w:t>strategies</w:t>
      </w:r>
      <w:proofErr w:type="spellEnd"/>
      <w:r>
        <w:rPr>
          <w:lang w:val="fr-FR"/>
        </w:rPr>
        <w:t xml:space="preserve"> comme : ‘’first’’, ‘’</w:t>
      </w:r>
      <w:proofErr w:type="spellStart"/>
      <w:r>
        <w:rPr>
          <w:lang w:val="fr-FR"/>
        </w:rPr>
        <w:t>average</w:t>
      </w:r>
      <w:proofErr w:type="spellEnd"/>
      <w:r>
        <w:rPr>
          <w:lang w:val="fr-FR"/>
        </w:rPr>
        <w:t>’’, et ‘’max’’.</w:t>
      </w:r>
    </w:p>
    <w:p w14:paraId="6064109A" w14:textId="391547B0" w:rsidR="006F3257" w:rsidRPr="009B7214" w:rsidRDefault="006F3257" w:rsidP="006F3257">
      <w:pPr>
        <w:rPr>
          <w:lang w:val="fr-FR"/>
        </w:rPr>
      </w:pPr>
      <w:r w:rsidRPr="009B7214">
        <w:rPr>
          <w:lang w:val="fr-FR"/>
        </w:rPr>
        <w:t xml:space="preserve">Avec </w:t>
      </w:r>
      <w:proofErr w:type="spellStart"/>
      <w:r w:rsidRPr="009B7214">
        <w:rPr>
          <w:lang w:val="fr-FR"/>
        </w:rPr>
        <w:t>aggregation_strategy</w:t>
      </w:r>
      <w:proofErr w:type="spellEnd"/>
      <w:r w:rsidRPr="009B7214">
        <w:rPr>
          <w:lang w:val="fr-FR"/>
        </w:rPr>
        <w:t xml:space="preserve"> = ‘</w:t>
      </w:r>
      <w:r w:rsidRPr="009B7214">
        <w:rPr>
          <w:lang w:val="fr-FR"/>
        </w:rPr>
        <w:t>’first’</w:t>
      </w:r>
      <w:proofErr w:type="gramStart"/>
      <w:r w:rsidRPr="009B7214">
        <w:rPr>
          <w:lang w:val="fr-FR"/>
        </w:rPr>
        <w:t>’</w:t>
      </w:r>
      <w:r w:rsidRPr="009B7214">
        <w:rPr>
          <w:lang w:val="fr-FR"/>
        </w:rPr>
        <w:t>:</w:t>
      </w:r>
      <w:proofErr w:type="gramEnd"/>
    </w:p>
    <w:p w14:paraId="70AE7889" w14:textId="32F862C6" w:rsidR="00CC1F8A" w:rsidRDefault="00CC1F8A" w:rsidP="00D61AA7">
      <w:pPr>
        <w:rPr>
          <w:lang w:val="fr-FR"/>
        </w:rPr>
      </w:pPr>
      <w:r w:rsidRPr="00CC1F8A">
        <w:rPr>
          <w:lang w:val="fr-FR"/>
        </w:rPr>
        <w:lastRenderedPageBreak/>
        <w:drawing>
          <wp:inline distT="0" distB="0" distL="0" distR="0" wp14:anchorId="1AA92BF3" wp14:editId="6707BE40">
            <wp:extent cx="3368332" cy="3673158"/>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332" cy="3673158"/>
                    </a:xfrm>
                    <a:prstGeom prst="rect">
                      <a:avLst/>
                    </a:prstGeom>
                  </pic:spPr>
                </pic:pic>
              </a:graphicData>
            </a:graphic>
          </wp:inline>
        </w:drawing>
      </w:r>
    </w:p>
    <w:p w14:paraId="4700C57E" w14:textId="400A2617" w:rsidR="006F3257" w:rsidRDefault="006F3257" w:rsidP="006F3257">
      <w:pPr>
        <w:rPr>
          <w:lang w:val="fr-FR"/>
        </w:rPr>
      </w:pPr>
      <w:r>
        <w:rPr>
          <w:lang w:val="fr-FR"/>
        </w:rPr>
        <w:t xml:space="preserve">Avec </w:t>
      </w:r>
      <w:proofErr w:type="spellStart"/>
      <w:r>
        <w:rPr>
          <w:lang w:val="fr-FR"/>
        </w:rPr>
        <w:t>aggregation_strategy</w:t>
      </w:r>
      <w:proofErr w:type="spellEnd"/>
      <w:r>
        <w:rPr>
          <w:lang w:val="fr-FR"/>
        </w:rPr>
        <w:t xml:space="preserve"> = </w:t>
      </w:r>
      <w:r>
        <w:rPr>
          <w:lang w:val="fr-FR"/>
        </w:rPr>
        <w:t>‘</w:t>
      </w:r>
      <w:r>
        <w:rPr>
          <w:lang w:val="fr-FR"/>
        </w:rPr>
        <w:t>‘</w:t>
      </w:r>
      <w:proofErr w:type="spellStart"/>
      <w:r>
        <w:rPr>
          <w:lang w:val="fr-FR"/>
        </w:rPr>
        <w:t>average</w:t>
      </w:r>
      <w:proofErr w:type="spellEnd"/>
      <w:r>
        <w:rPr>
          <w:lang w:val="fr-FR"/>
        </w:rPr>
        <w:t>’’</w:t>
      </w:r>
      <w:r>
        <w:rPr>
          <w:lang w:val="fr-FR"/>
        </w:rPr>
        <w:t> :</w:t>
      </w:r>
    </w:p>
    <w:p w14:paraId="0C925204" w14:textId="7AE02EBC" w:rsidR="00CC1F8A" w:rsidRDefault="00CC1F8A" w:rsidP="00D61AA7">
      <w:pPr>
        <w:rPr>
          <w:lang w:val="fr-FR"/>
        </w:rPr>
      </w:pPr>
      <w:r w:rsidRPr="00CC1F8A">
        <w:rPr>
          <w:lang w:val="fr-FR"/>
        </w:rPr>
        <w:drawing>
          <wp:inline distT="0" distB="0" distL="0" distR="0" wp14:anchorId="7466AD74" wp14:editId="2219422A">
            <wp:extent cx="3322608" cy="369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2608" cy="3696020"/>
                    </a:xfrm>
                    <a:prstGeom prst="rect">
                      <a:avLst/>
                    </a:prstGeom>
                  </pic:spPr>
                </pic:pic>
              </a:graphicData>
            </a:graphic>
          </wp:inline>
        </w:drawing>
      </w:r>
    </w:p>
    <w:p w14:paraId="0113AB81" w14:textId="08E7FDD0" w:rsidR="006F3257" w:rsidRDefault="006F3257" w:rsidP="006F3257">
      <w:pPr>
        <w:rPr>
          <w:lang w:val="fr-FR"/>
        </w:rPr>
      </w:pPr>
      <w:r>
        <w:rPr>
          <w:lang w:val="fr-FR"/>
        </w:rPr>
        <w:t xml:space="preserve">Avec </w:t>
      </w:r>
      <w:proofErr w:type="spellStart"/>
      <w:r>
        <w:rPr>
          <w:lang w:val="fr-FR"/>
        </w:rPr>
        <w:t>aggregation_strategy</w:t>
      </w:r>
      <w:proofErr w:type="spellEnd"/>
      <w:r>
        <w:rPr>
          <w:lang w:val="fr-FR"/>
        </w:rPr>
        <w:t xml:space="preserve"> = ‘’max’’ :</w:t>
      </w:r>
    </w:p>
    <w:p w14:paraId="0A650B47" w14:textId="057EB73D" w:rsidR="006F3257" w:rsidRDefault="006F3257" w:rsidP="00D61AA7">
      <w:pPr>
        <w:rPr>
          <w:lang w:val="fr-FR"/>
        </w:rPr>
      </w:pPr>
      <w:r w:rsidRPr="006F3257">
        <w:rPr>
          <w:lang w:val="fr-FR"/>
        </w:rPr>
        <w:lastRenderedPageBreak/>
        <w:drawing>
          <wp:inline distT="0" distB="0" distL="0" distR="0" wp14:anchorId="0C4615EA" wp14:editId="77C357B2">
            <wp:extent cx="3284505" cy="368077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284505" cy="3680779"/>
                    </a:xfrm>
                    <a:prstGeom prst="rect">
                      <a:avLst/>
                    </a:prstGeom>
                  </pic:spPr>
                </pic:pic>
              </a:graphicData>
            </a:graphic>
          </wp:inline>
        </w:drawing>
      </w:r>
    </w:p>
    <w:p w14:paraId="69484213" w14:textId="0FED31FA" w:rsidR="00271D84" w:rsidRPr="00CC1F8A" w:rsidRDefault="00271D84" w:rsidP="00D61AA7">
      <w:pPr>
        <w:rPr>
          <w:lang w:val="fr-FR"/>
        </w:rPr>
      </w:pPr>
      <w:r>
        <w:rPr>
          <w:lang w:val="fr-FR"/>
        </w:rPr>
        <w:t>« </w:t>
      </w:r>
      <w:proofErr w:type="gramStart"/>
      <w:r w:rsidR="00970489">
        <w:rPr>
          <w:lang w:val="fr-FR"/>
        </w:rPr>
        <w:t>first</w:t>
      </w:r>
      <w:proofErr w:type="gramEnd"/>
      <w:r>
        <w:rPr>
          <w:lang w:val="fr-FR"/>
        </w:rPr>
        <w:t> » et « max » donnent presque le même résultat que « simple », alors que « </w:t>
      </w:r>
      <w:proofErr w:type="spellStart"/>
      <w:r>
        <w:rPr>
          <w:lang w:val="fr-FR"/>
        </w:rPr>
        <w:t>average</w:t>
      </w:r>
      <w:proofErr w:type="spellEnd"/>
      <w:r>
        <w:rPr>
          <w:lang w:val="fr-FR"/>
        </w:rPr>
        <w:t> » donne un résultat acceptable mais avec une plus basse probabilité</w:t>
      </w:r>
      <w:r w:rsidR="00F47963">
        <w:rPr>
          <w:lang w:val="fr-FR"/>
        </w:rPr>
        <w:t xml:space="preserve"> (ce la veut dire que le modèle n’est pas très sûr).</w:t>
      </w:r>
    </w:p>
    <w:p w14:paraId="17066976" w14:textId="184E2F96" w:rsidR="008A3B60" w:rsidRDefault="00D61AA7" w:rsidP="008A3B60">
      <w:pPr>
        <w:rPr>
          <w:lang w:val="fr-FR"/>
        </w:rPr>
      </w:pPr>
      <w:r w:rsidRPr="007E6F26">
        <w:rPr>
          <w:b/>
          <w:bCs/>
          <w:lang w:val="fr-FR"/>
        </w:rPr>
        <w:t>z)</w:t>
      </w:r>
      <w:r w:rsidR="00970489">
        <w:rPr>
          <w:b/>
          <w:bCs/>
          <w:lang w:val="fr-FR"/>
        </w:rPr>
        <w:t xml:space="preserve"> </w:t>
      </w:r>
      <w:r w:rsidR="008A3B60">
        <w:rPr>
          <w:lang w:val="fr-FR"/>
        </w:rPr>
        <w:t>La</w:t>
      </w:r>
      <w:r w:rsidR="008A3B60" w:rsidRPr="008A3B60">
        <w:rPr>
          <w:lang w:val="fr-FR"/>
        </w:rPr>
        <w:t xml:space="preserve"> méthode </w:t>
      </w:r>
      <w:r w:rsidR="008A3B60">
        <w:rPr>
          <w:lang w:val="fr-FR"/>
        </w:rPr>
        <w:t>« </w:t>
      </w:r>
      <w:r w:rsidR="008A3B60" w:rsidRPr="008A3B60">
        <w:rPr>
          <w:lang w:val="fr-FR"/>
        </w:rPr>
        <w:t>Trainer</w:t>
      </w:r>
      <w:r w:rsidR="008A3B60">
        <w:rPr>
          <w:lang w:val="fr-FR"/>
        </w:rPr>
        <w:t> »</w:t>
      </w:r>
      <w:r w:rsidR="008A3B60" w:rsidRPr="008A3B60">
        <w:rPr>
          <w:lang w:val="fr-FR"/>
        </w:rPr>
        <w:t xml:space="preserve"> est utilisée pour configurer et lancer l'entraînement d'un modèle de transformateur, tandis que le </w:t>
      </w:r>
      <w:r w:rsidR="008A3B60">
        <w:rPr>
          <w:lang w:val="fr-FR"/>
        </w:rPr>
        <w:t>« </w:t>
      </w:r>
      <w:proofErr w:type="spellStart"/>
      <w:r w:rsidR="008A3B60" w:rsidRPr="008A3B60">
        <w:rPr>
          <w:lang w:val="fr-FR"/>
        </w:rPr>
        <w:t>Dataloader</w:t>
      </w:r>
      <w:proofErr w:type="spellEnd"/>
      <w:r w:rsidR="008A3B60">
        <w:rPr>
          <w:lang w:val="fr-FR"/>
        </w:rPr>
        <w:t> »</w:t>
      </w:r>
      <w:r w:rsidR="008A3B60" w:rsidRPr="008A3B60">
        <w:rPr>
          <w:lang w:val="fr-FR"/>
        </w:rPr>
        <w:t xml:space="preserve"> est utilisé pour charger et préparer les données d'entraînement ou de test pour l'entraînement d'un modèle.</w:t>
      </w:r>
    </w:p>
    <w:p w14:paraId="0A845AD2" w14:textId="5B7DD103" w:rsidR="008A3B60" w:rsidRPr="008A3B60" w:rsidRDefault="008A3B60" w:rsidP="008A3B60">
      <w:pPr>
        <w:rPr>
          <w:lang w:val="fr-FR" w:eastAsia="en-GB"/>
        </w:rPr>
      </w:pPr>
      <w:r>
        <w:rPr>
          <w:lang w:val="fr-FR"/>
        </w:rPr>
        <w:t>Dans notre cas, la méthode du « </w:t>
      </w:r>
      <w:proofErr w:type="spellStart"/>
      <w:r>
        <w:rPr>
          <w:lang w:val="fr-FR"/>
        </w:rPr>
        <w:t>Dataloader</w:t>
      </w:r>
      <w:proofErr w:type="spellEnd"/>
      <w:r>
        <w:rPr>
          <w:lang w:val="fr-FR"/>
        </w:rPr>
        <w:t> »</w:t>
      </w:r>
      <w:r w:rsidR="002336BA">
        <w:rPr>
          <w:lang w:val="fr-FR"/>
        </w:rPr>
        <w:t xml:space="preserve"> </w:t>
      </w:r>
      <w:r w:rsidR="00C33208">
        <w:rPr>
          <w:lang w:val="fr-FR"/>
        </w:rPr>
        <w:t xml:space="preserve">a donné de meilleurs résultats. Son modèle a fait une bonne </w:t>
      </w:r>
      <w:proofErr w:type="spellStart"/>
      <w:r w:rsidR="00C33208">
        <w:rPr>
          <w:lang w:val="fr-FR"/>
        </w:rPr>
        <w:t>tokenization</w:t>
      </w:r>
      <w:proofErr w:type="spellEnd"/>
      <w:r w:rsidR="00C33208">
        <w:rPr>
          <w:lang w:val="fr-FR"/>
        </w:rPr>
        <w:t xml:space="preserve">, et une bonne classification de </w:t>
      </w:r>
      <w:proofErr w:type="spellStart"/>
      <w:r w:rsidR="00C33208">
        <w:rPr>
          <w:lang w:val="fr-FR"/>
        </w:rPr>
        <w:t>tokens</w:t>
      </w:r>
      <w:proofErr w:type="spellEnd"/>
      <w:r w:rsidR="00C33208">
        <w:rPr>
          <w:lang w:val="fr-FR"/>
        </w:rPr>
        <w:t xml:space="preserve"> avec des probabilités de 99% (et 93% pour le </w:t>
      </w:r>
      <w:proofErr w:type="spellStart"/>
      <w:r w:rsidR="00C33208">
        <w:rPr>
          <w:lang w:val="fr-FR"/>
        </w:rPr>
        <w:t>token</w:t>
      </w:r>
      <w:proofErr w:type="spellEnd"/>
      <w:r w:rsidR="00C33208">
        <w:rPr>
          <w:lang w:val="fr-FR"/>
        </w:rPr>
        <w:t xml:space="preserve"> « NLP »). C’est-à-dire, le modèle est très certain de ce qu’il fait.</w:t>
      </w:r>
    </w:p>
    <w:sectPr w:rsidR="008A3B60" w:rsidRPr="008A3B60">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CC29" w14:textId="77777777" w:rsidR="001635E1" w:rsidRDefault="001635E1" w:rsidP="007C0E49">
      <w:pPr>
        <w:spacing w:after="0" w:line="240" w:lineRule="auto"/>
      </w:pPr>
      <w:r>
        <w:separator/>
      </w:r>
    </w:p>
  </w:endnote>
  <w:endnote w:type="continuationSeparator" w:id="0">
    <w:p w14:paraId="074FB98B" w14:textId="77777777" w:rsidR="001635E1" w:rsidRDefault="001635E1" w:rsidP="007C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91B0" w14:textId="77777777" w:rsidR="001635E1" w:rsidRDefault="001635E1" w:rsidP="007C0E49">
      <w:pPr>
        <w:spacing w:after="0" w:line="240" w:lineRule="auto"/>
      </w:pPr>
      <w:r>
        <w:separator/>
      </w:r>
    </w:p>
  </w:footnote>
  <w:footnote w:type="continuationSeparator" w:id="0">
    <w:p w14:paraId="333FF7EA" w14:textId="77777777" w:rsidR="001635E1" w:rsidRDefault="001635E1" w:rsidP="007C0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EF4D" w14:textId="6C680448" w:rsidR="007C0E49" w:rsidRDefault="007C0E49" w:rsidP="007C0E49">
    <w:pPr>
      <w:pStyle w:val="Header"/>
      <w:jc w:val="right"/>
    </w:pPr>
    <w:r>
      <w:t>Firas Meddeb</w:t>
    </w:r>
  </w:p>
  <w:p w14:paraId="6D7941F4" w14:textId="0D91AB14" w:rsidR="007C0E49" w:rsidRDefault="007C0E49" w:rsidP="007C0E49">
    <w:pPr>
      <w:pStyle w:val="Header"/>
      <w:jc w:val="right"/>
    </w:pPr>
    <w:proofErr w:type="spellStart"/>
    <w:r>
      <w:t>Achref</w:t>
    </w:r>
    <w:proofErr w:type="spellEnd"/>
    <w:r>
      <w:t xml:space="preserve"> Langliz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840"/>
    <w:multiLevelType w:val="multilevel"/>
    <w:tmpl w:val="AFD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666D2"/>
    <w:multiLevelType w:val="hybridMultilevel"/>
    <w:tmpl w:val="6CAEE68A"/>
    <w:lvl w:ilvl="0" w:tplc="79C29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51555"/>
    <w:multiLevelType w:val="hybridMultilevel"/>
    <w:tmpl w:val="C3204F96"/>
    <w:lvl w:ilvl="0" w:tplc="1A7A0E1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B3363"/>
    <w:multiLevelType w:val="hybridMultilevel"/>
    <w:tmpl w:val="8A8EEFF8"/>
    <w:lvl w:ilvl="0" w:tplc="D7EC1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890BAF"/>
    <w:multiLevelType w:val="hybridMultilevel"/>
    <w:tmpl w:val="CBF63D96"/>
    <w:lvl w:ilvl="0" w:tplc="4E4295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761492"/>
    <w:multiLevelType w:val="hybridMultilevel"/>
    <w:tmpl w:val="671AD434"/>
    <w:lvl w:ilvl="0" w:tplc="87DC7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4183E"/>
    <w:multiLevelType w:val="multilevel"/>
    <w:tmpl w:val="667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D099A"/>
    <w:multiLevelType w:val="hybridMultilevel"/>
    <w:tmpl w:val="CD82B04C"/>
    <w:lvl w:ilvl="0" w:tplc="040C0017">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num w:numId="1" w16cid:durableId="1173494662">
    <w:abstractNumId w:val="2"/>
  </w:num>
  <w:num w:numId="2" w16cid:durableId="2050490526">
    <w:abstractNumId w:val="3"/>
  </w:num>
  <w:num w:numId="3" w16cid:durableId="2050372372">
    <w:abstractNumId w:val="5"/>
  </w:num>
  <w:num w:numId="4" w16cid:durableId="425464370">
    <w:abstractNumId w:val="1"/>
  </w:num>
  <w:num w:numId="5" w16cid:durableId="1840848221">
    <w:abstractNumId w:val="4"/>
  </w:num>
  <w:num w:numId="6" w16cid:durableId="14559774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6899646">
    <w:abstractNumId w:val="0"/>
  </w:num>
  <w:num w:numId="8" w16cid:durableId="734353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DD"/>
    <w:rsid w:val="000016DC"/>
    <w:rsid w:val="000118BD"/>
    <w:rsid w:val="00011945"/>
    <w:rsid w:val="00021E9C"/>
    <w:rsid w:val="00043E96"/>
    <w:rsid w:val="00083282"/>
    <w:rsid w:val="000A7B4D"/>
    <w:rsid w:val="000B2A7D"/>
    <w:rsid w:val="000E4803"/>
    <w:rsid w:val="0011147B"/>
    <w:rsid w:val="0013127D"/>
    <w:rsid w:val="001564C4"/>
    <w:rsid w:val="001635E1"/>
    <w:rsid w:val="00170BA4"/>
    <w:rsid w:val="002336BA"/>
    <w:rsid w:val="00262A58"/>
    <w:rsid w:val="00271D84"/>
    <w:rsid w:val="002C63DD"/>
    <w:rsid w:val="00391524"/>
    <w:rsid w:val="00391D6E"/>
    <w:rsid w:val="00392A4F"/>
    <w:rsid w:val="003F7687"/>
    <w:rsid w:val="00423E7D"/>
    <w:rsid w:val="00441837"/>
    <w:rsid w:val="004E35CD"/>
    <w:rsid w:val="004F736A"/>
    <w:rsid w:val="00547442"/>
    <w:rsid w:val="005D0C10"/>
    <w:rsid w:val="005E45EC"/>
    <w:rsid w:val="00625060"/>
    <w:rsid w:val="006F3257"/>
    <w:rsid w:val="00713394"/>
    <w:rsid w:val="0074481E"/>
    <w:rsid w:val="0078417B"/>
    <w:rsid w:val="00791984"/>
    <w:rsid w:val="007C0E49"/>
    <w:rsid w:val="007E6F26"/>
    <w:rsid w:val="008A3B60"/>
    <w:rsid w:val="00970489"/>
    <w:rsid w:val="009B36C0"/>
    <w:rsid w:val="009B7214"/>
    <w:rsid w:val="009F16D1"/>
    <w:rsid w:val="00A22064"/>
    <w:rsid w:val="00A84DB2"/>
    <w:rsid w:val="00AB193B"/>
    <w:rsid w:val="00AF4FD7"/>
    <w:rsid w:val="00B343B4"/>
    <w:rsid w:val="00B649C7"/>
    <w:rsid w:val="00B90F0E"/>
    <w:rsid w:val="00BE0912"/>
    <w:rsid w:val="00C04A43"/>
    <w:rsid w:val="00C33208"/>
    <w:rsid w:val="00CC1F8A"/>
    <w:rsid w:val="00CF443C"/>
    <w:rsid w:val="00D61AA7"/>
    <w:rsid w:val="00DA21C0"/>
    <w:rsid w:val="00E53DF9"/>
    <w:rsid w:val="00EB6799"/>
    <w:rsid w:val="00F032FB"/>
    <w:rsid w:val="00F47963"/>
    <w:rsid w:val="00FC6325"/>
    <w:rsid w:val="00FD2C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3798"/>
  <w15:chartTrackingRefBased/>
  <w15:docId w15:val="{86433B4D-E536-4AE2-8846-67F2089C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3DD"/>
    <w:pPr>
      <w:ind w:left="720"/>
      <w:contextualSpacing/>
    </w:pPr>
  </w:style>
  <w:style w:type="paragraph" w:styleId="HTMLPreformatted">
    <w:name w:val="HTML Preformatted"/>
    <w:basedOn w:val="Normal"/>
    <w:link w:val="HTMLPreformattedChar"/>
    <w:uiPriority w:val="99"/>
    <w:unhideWhenUsed/>
    <w:rsid w:val="002C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C63DD"/>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4418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41837"/>
    <w:rPr>
      <w:rFonts w:ascii="Courier New" w:eastAsia="Times New Roman" w:hAnsi="Courier New" w:cs="Courier New"/>
      <w:sz w:val="20"/>
      <w:szCs w:val="20"/>
    </w:rPr>
  </w:style>
  <w:style w:type="character" w:styleId="Hyperlink">
    <w:name w:val="Hyperlink"/>
    <w:basedOn w:val="DefaultParagraphFont"/>
    <w:uiPriority w:val="99"/>
    <w:unhideWhenUsed/>
    <w:rsid w:val="00441837"/>
    <w:rPr>
      <w:color w:val="0000FF"/>
      <w:u w:val="single"/>
    </w:rPr>
  </w:style>
  <w:style w:type="paragraph" w:styleId="Header">
    <w:name w:val="header"/>
    <w:basedOn w:val="Normal"/>
    <w:link w:val="HeaderChar"/>
    <w:uiPriority w:val="99"/>
    <w:unhideWhenUsed/>
    <w:rsid w:val="007C0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E49"/>
  </w:style>
  <w:style w:type="paragraph" w:styleId="Footer">
    <w:name w:val="footer"/>
    <w:basedOn w:val="Normal"/>
    <w:link w:val="FooterChar"/>
    <w:uiPriority w:val="99"/>
    <w:unhideWhenUsed/>
    <w:rsid w:val="007C0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068">
      <w:bodyDiv w:val="1"/>
      <w:marLeft w:val="0"/>
      <w:marRight w:val="0"/>
      <w:marTop w:val="0"/>
      <w:marBottom w:val="0"/>
      <w:divBdr>
        <w:top w:val="none" w:sz="0" w:space="0" w:color="auto"/>
        <w:left w:val="none" w:sz="0" w:space="0" w:color="auto"/>
        <w:bottom w:val="none" w:sz="0" w:space="0" w:color="auto"/>
        <w:right w:val="none" w:sz="0" w:space="0" w:color="auto"/>
      </w:divBdr>
    </w:div>
    <w:div w:id="140583853">
      <w:bodyDiv w:val="1"/>
      <w:marLeft w:val="0"/>
      <w:marRight w:val="0"/>
      <w:marTop w:val="0"/>
      <w:marBottom w:val="0"/>
      <w:divBdr>
        <w:top w:val="none" w:sz="0" w:space="0" w:color="auto"/>
        <w:left w:val="none" w:sz="0" w:space="0" w:color="auto"/>
        <w:bottom w:val="none" w:sz="0" w:space="0" w:color="auto"/>
        <w:right w:val="none" w:sz="0" w:space="0" w:color="auto"/>
      </w:divBdr>
      <w:divsChild>
        <w:div w:id="417748394">
          <w:marLeft w:val="0"/>
          <w:marRight w:val="0"/>
          <w:marTop w:val="0"/>
          <w:marBottom w:val="0"/>
          <w:divBdr>
            <w:top w:val="none" w:sz="0" w:space="0" w:color="auto"/>
            <w:left w:val="none" w:sz="0" w:space="0" w:color="auto"/>
            <w:bottom w:val="none" w:sz="0" w:space="0" w:color="auto"/>
            <w:right w:val="none" w:sz="0" w:space="0" w:color="auto"/>
          </w:divBdr>
          <w:divsChild>
            <w:div w:id="791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954">
      <w:bodyDiv w:val="1"/>
      <w:marLeft w:val="0"/>
      <w:marRight w:val="0"/>
      <w:marTop w:val="0"/>
      <w:marBottom w:val="0"/>
      <w:divBdr>
        <w:top w:val="none" w:sz="0" w:space="0" w:color="auto"/>
        <w:left w:val="none" w:sz="0" w:space="0" w:color="auto"/>
        <w:bottom w:val="none" w:sz="0" w:space="0" w:color="auto"/>
        <w:right w:val="none" w:sz="0" w:space="0" w:color="auto"/>
      </w:divBdr>
    </w:div>
    <w:div w:id="474033505">
      <w:bodyDiv w:val="1"/>
      <w:marLeft w:val="0"/>
      <w:marRight w:val="0"/>
      <w:marTop w:val="0"/>
      <w:marBottom w:val="0"/>
      <w:divBdr>
        <w:top w:val="none" w:sz="0" w:space="0" w:color="auto"/>
        <w:left w:val="none" w:sz="0" w:space="0" w:color="auto"/>
        <w:bottom w:val="none" w:sz="0" w:space="0" w:color="auto"/>
        <w:right w:val="none" w:sz="0" w:space="0" w:color="auto"/>
      </w:divBdr>
    </w:div>
    <w:div w:id="551769466">
      <w:bodyDiv w:val="1"/>
      <w:marLeft w:val="0"/>
      <w:marRight w:val="0"/>
      <w:marTop w:val="0"/>
      <w:marBottom w:val="0"/>
      <w:divBdr>
        <w:top w:val="none" w:sz="0" w:space="0" w:color="auto"/>
        <w:left w:val="none" w:sz="0" w:space="0" w:color="auto"/>
        <w:bottom w:val="none" w:sz="0" w:space="0" w:color="auto"/>
        <w:right w:val="none" w:sz="0" w:space="0" w:color="auto"/>
      </w:divBdr>
    </w:div>
    <w:div w:id="590702630">
      <w:bodyDiv w:val="1"/>
      <w:marLeft w:val="0"/>
      <w:marRight w:val="0"/>
      <w:marTop w:val="0"/>
      <w:marBottom w:val="0"/>
      <w:divBdr>
        <w:top w:val="none" w:sz="0" w:space="0" w:color="auto"/>
        <w:left w:val="none" w:sz="0" w:space="0" w:color="auto"/>
        <w:bottom w:val="none" w:sz="0" w:space="0" w:color="auto"/>
        <w:right w:val="none" w:sz="0" w:space="0" w:color="auto"/>
      </w:divBdr>
    </w:div>
    <w:div w:id="728067682">
      <w:bodyDiv w:val="1"/>
      <w:marLeft w:val="0"/>
      <w:marRight w:val="0"/>
      <w:marTop w:val="0"/>
      <w:marBottom w:val="0"/>
      <w:divBdr>
        <w:top w:val="none" w:sz="0" w:space="0" w:color="auto"/>
        <w:left w:val="none" w:sz="0" w:space="0" w:color="auto"/>
        <w:bottom w:val="none" w:sz="0" w:space="0" w:color="auto"/>
        <w:right w:val="none" w:sz="0" w:space="0" w:color="auto"/>
      </w:divBdr>
    </w:div>
    <w:div w:id="757752929">
      <w:bodyDiv w:val="1"/>
      <w:marLeft w:val="0"/>
      <w:marRight w:val="0"/>
      <w:marTop w:val="0"/>
      <w:marBottom w:val="0"/>
      <w:divBdr>
        <w:top w:val="none" w:sz="0" w:space="0" w:color="auto"/>
        <w:left w:val="none" w:sz="0" w:space="0" w:color="auto"/>
        <w:bottom w:val="none" w:sz="0" w:space="0" w:color="auto"/>
        <w:right w:val="none" w:sz="0" w:space="0" w:color="auto"/>
      </w:divBdr>
    </w:div>
    <w:div w:id="786588414">
      <w:bodyDiv w:val="1"/>
      <w:marLeft w:val="0"/>
      <w:marRight w:val="0"/>
      <w:marTop w:val="0"/>
      <w:marBottom w:val="0"/>
      <w:divBdr>
        <w:top w:val="none" w:sz="0" w:space="0" w:color="auto"/>
        <w:left w:val="none" w:sz="0" w:space="0" w:color="auto"/>
        <w:bottom w:val="none" w:sz="0" w:space="0" w:color="auto"/>
        <w:right w:val="none" w:sz="0" w:space="0" w:color="auto"/>
      </w:divBdr>
    </w:div>
    <w:div w:id="974942785">
      <w:bodyDiv w:val="1"/>
      <w:marLeft w:val="0"/>
      <w:marRight w:val="0"/>
      <w:marTop w:val="0"/>
      <w:marBottom w:val="0"/>
      <w:divBdr>
        <w:top w:val="none" w:sz="0" w:space="0" w:color="auto"/>
        <w:left w:val="none" w:sz="0" w:space="0" w:color="auto"/>
        <w:bottom w:val="none" w:sz="0" w:space="0" w:color="auto"/>
        <w:right w:val="none" w:sz="0" w:space="0" w:color="auto"/>
      </w:divBdr>
    </w:div>
    <w:div w:id="1030109619">
      <w:bodyDiv w:val="1"/>
      <w:marLeft w:val="0"/>
      <w:marRight w:val="0"/>
      <w:marTop w:val="0"/>
      <w:marBottom w:val="0"/>
      <w:divBdr>
        <w:top w:val="none" w:sz="0" w:space="0" w:color="auto"/>
        <w:left w:val="none" w:sz="0" w:space="0" w:color="auto"/>
        <w:bottom w:val="none" w:sz="0" w:space="0" w:color="auto"/>
        <w:right w:val="none" w:sz="0" w:space="0" w:color="auto"/>
      </w:divBdr>
    </w:div>
    <w:div w:id="1096511345">
      <w:bodyDiv w:val="1"/>
      <w:marLeft w:val="0"/>
      <w:marRight w:val="0"/>
      <w:marTop w:val="0"/>
      <w:marBottom w:val="0"/>
      <w:divBdr>
        <w:top w:val="none" w:sz="0" w:space="0" w:color="auto"/>
        <w:left w:val="none" w:sz="0" w:space="0" w:color="auto"/>
        <w:bottom w:val="none" w:sz="0" w:space="0" w:color="auto"/>
        <w:right w:val="none" w:sz="0" w:space="0" w:color="auto"/>
      </w:divBdr>
    </w:div>
    <w:div w:id="1229728839">
      <w:bodyDiv w:val="1"/>
      <w:marLeft w:val="0"/>
      <w:marRight w:val="0"/>
      <w:marTop w:val="0"/>
      <w:marBottom w:val="0"/>
      <w:divBdr>
        <w:top w:val="none" w:sz="0" w:space="0" w:color="auto"/>
        <w:left w:val="none" w:sz="0" w:space="0" w:color="auto"/>
        <w:bottom w:val="none" w:sz="0" w:space="0" w:color="auto"/>
        <w:right w:val="none" w:sz="0" w:space="0" w:color="auto"/>
      </w:divBdr>
    </w:div>
    <w:div w:id="1469124089">
      <w:bodyDiv w:val="1"/>
      <w:marLeft w:val="0"/>
      <w:marRight w:val="0"/>
      <w:marTop w:val="0"/>
      <w:marBottom w:val="0"/>
      <w:divBdr>
        <w:top w:val="none" w:sz="0" w:space="0" w:color="auto"/>
        <w:left w:val="none" w:sz="0" w:space="0" w:color="auto"/>
        <w:bottom w:val="none" w:sz="0" w:space="0" w:color="auto"/>
        <w:right w:val="none" w:sz="0" w:space="0" w:color="auto"/>
      </w:divBdr>
    </w:div>
    <w:div w:id="1516382712">
      <w:bodyDiv w:val="1"/>
      <w:marLeft w:val="0"/>
      <w:marRight w:val="0"/>
      <w:marTop w:val="0"/>
      <w:marBottom w:val="0"/>
      <w:divBdr>
        <w:top w:val="none" w:sz="0" w:space="0" w:color="auto"/>
        <w:left w:val="none" w:sz="0" w:space="0" w:color="auto"/>
        <w:bottom w:val="none" w:sz="0" w:space="0" w:color="auto"/>
        <w:right w:val="none" w:sz="0" w:space="0" w:color="auto"/>
      </w:divBdr>
    </w:div>
    <w:div w:id="1597977448">
      <w:bodyDiv w:val="1"/>
      <w:marLeft w:val="0"/>
      <w:marRight w:val="0"/>
      <w:marTop w:val="0"/>
      <w:marBottom w:val="0"/>
      <w:divBdr>
        <w:top w:val="none" w:sz="0" w:space="0" w:color="auto"/>
        <w:left w:val="none" w:sz="0" w:space="0" w:color="auto"/>
        <w:bottom w:val="none" w:sz="0" w:space="0" w:color="auto"/>
        <w:right w:val="none" w:sz="0" w:space="0" w:color="auto"/>
      </w:divBdr>
    </w:div>
    <w:div w:id="19244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Meddeb</dc:creator>
  <cp:keywords/>
  <dc:description/>
  <cp:lastModifiedBy>Firas Meddeb</cp:lastModifiedBy>
  <cp:revision>45</cp:revision>
  <dcterms:created xsi:type="dcterms:W3CDTF">2023-01-03T16:29:00Z</dcterms:created>
  <dcterms:modified xsi:type="dcterms:W3CDTF">2023-01-04T17:02:00Z</dcterms:modified>
</cp:coreProperties>
</file>