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B9" w:rsidRDefault="008539B9" w:rsidP="00853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notes on database approach</w:t>
      </w:r>
      <w:bookmarkStart w:id="0" w:name="_GoBack"/>
      <w:bookmarkEnd w:id="0"/>
    </w:p>
    <w:p w:rsidR="008539B9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Step 1: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The database strategy. The usage of a database management system (DBMS) provides facilities for querying, data security and integrity, and permits simultaneous access to data by a number of different users, which is an upgrade over the shared file solution.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Step 2: Database Approach Characteristics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Manages Information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Because information is always useful for whatever activity we do, a database always takes care of its information. It keeps track of all the information we need. We become more purposeful users of our data when we manage information using a database.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Easy Operation Implementation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All actions, including as insert, remove, update, and search, are performed in a flexible and user-friendly manner. These operations are fairly straightforward to accomplish using a database. These operations can be performed by a user with limited knowledge. This feature of a database increases its power.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Multiple Views of Database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A view is essentially a subset of the database. A view is created and dedicated to a specific system user. Users of the system may have differing perspectives on the same system. Every view only shows data that is relevant to a single user or a group of users. It is the users' obligation to be aware of how and where their personal data is stored.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Information for a Specific Purpose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A database is a collection of data with a defined purpose. A database for a student management system, for example, is used to keep track of a student's grades, fees, and attendance. This information is used to keep track of students' progress.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It has Users of Specific Interest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There is usually some indented group of users and apps that these user groups are interested in in a database.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In a library system, for example, there are three users: the college's formal administration, the librarian, and the students.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lastRenderedPageBreak/>
        <w:t>. Represent Some Real-World Applications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A database is a representation of some characteristics of real-world applications. In the real world, any change is reflected in the database. If we make any updates to our real-world apps, such as railway reservation system then it will be reflected in database too.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Take, for example, a railway reservation system; we have in mind certain specific applications for keeping track of attendance, waiting lists, train arrival and departure times, specific days, and so on for each train.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102F">
        <w:rPr>
          <w:rFonts w:ascii="Times New Roman" w:hAnsi="Times New Roman" w:cs="Times New Roman"/>
          <w:sz w:val="24"/>
          <w:szCs w:val="24"/>
        </w:rPr>
        <w:t>Self Describing</w:t>
      </w:r>
      <w:proofErr w:type="spellEnd"/>
      <w:r w:rsidRPr="0058102F">
        <w:rPr>
          <w:rFonts w:ascii="Times New Roman" w:hAnsi="Times New Roman" w:cs="Times New Roman"/>
          <w:sz w:val="24"/>
          <w:szCs w:val="24"/>
        </w:rPr>
        <w:t xml:space="preserve"> nature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A database is self-descriptive in that it describes and narrates itself at all times. It describes the entire data structure, as well as the constraints and variables.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It distinguishes it from classic file management systems, which did not include definition as part of the application software. When needed, users and DBMS software refer to these definitions.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 Logical Relationship Between Records and Data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The records and data in a database are linked in a logical way. As a result, a user can access various records based on their needs.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Shelter Between Program and Data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If a user altered the structure of a file in a traditional file management system, all the programmes that used that file had to be changed as well. The application programmes define the structure of data files.</w:t>
      </w: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</w:p>
    <w:p w:rsidR="008539B9" w:rsidRPr="0058102F" w:rsidRDefault="008539B9" w:rsidP="008539B9">
      <w:pPr>
        <w:rPr>
          <w:rFonts w:ascii="Times New Roman" w:hAnsi="Times New Roman" w:cs="Times New Roman"/>
          <w:sz w:val="24"/>
          <w:szCs w:val="24"/>
        </w:rPr>
      </w:pPr>
      <w:r w:rsidRPr="0058102F">
        <w:rPr>
          <w:rFonts w:ascii="Times New Roman" w:hAnsi="Times New Roman" w:cs="Times New Roman"/>
          <w:sz w:val="24"/>
          <w:szCs w:val="24"/>
        </w:rPr>
        <w:t>So there you have it, the basic characteristics of a database approach.</w:t>
      </w:r>
    </w:p>
    <w:p w:rsidR="00617E8D" w:rsidRDefault="00617E8D"/>
    <w:sectPr w:rsidR="0061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B9"/>
    <w:rsid w:val="00617E8D"/>
    <w:rsid w:val="008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6C2A"/>
  <w15:chartTrackingRefBased/>
  <w15:docId w15:val="{1A7F5655-6041-4459-B80C-7D514C49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2022-06-27T15:43:00Z</dcterms:created>
  <dcterms:modified xsi:type="dcterms:W3CDTF">2022-06-27T15:45:00Z</dcterms:modified>
</cp:coreProperties>
</file>