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AA2" w:rsidRDefault="00713AA2" w:rsidP="00713AA2">
      <w:r>
        <w:t>The Internet</w:t>
      </w:r>
    </w:p>
    <w:p w:rsidR="00713AA2" w:rsidRDefault="00713AA2" w:rsidP="00713AA2">
      <w:r>
        <w:t>Numerous aspects of our daily lives have been changed by the Internet. Both our daily activities and our leisure time have been impacted by it. The Internet can be characterised as a wired or wireless channel of communication that allows for the transmission and reception of data that can be used for a single operation or a series of them.</w:t>
      </w:r>
    </w:p>
    <w:p w:rsidR="00713AA2" w:rsidRDefault="00713AA2" w:rsidP="00713AA2">
      <w:r>
        <w:t>The evolution of the Internet</w:t>
      </w:r>
    </w:p>
    <w:p w:rsidR="00713AA2" w:rsidRDefault="00713AA2" w:rsidP="00713AA2">
      <w:r>
        <w:t>Two or more networks that can communicate with one another make up an internet. Mainframe computers were standalone systems at research organisations in the middle of the 1960s. Different manufacturers' computers were unab</w:t>
      </w:r>
      <w:r>
        <w:t>le to connect with one another.</w:t>
      </w:r>
    </w:p>
    <w:p w:rsidR="004C27A3" w:rsidRDefault="00713AA2" w:rsidP="00713AA2">
      <w:r>
        <w:t>Defence (DoD) was interested in figuring out a means to connect computers so that the researchers they financed could share their discoveries, cutting down on costs and avoiding the need for duplicate work.</w:t>
      </w:r>
    </w:p>
    <w:p w:rsidR="00713AA2" w:rsidRDefault="00713AA2" w:rsidP="00713AA2">
      <w:r>
        <w:t>At an ACM meeting in 1967, ARPA introduced its concept for the ARPANET, a scaled-down network of interconnected computers. The plan was for each host computer to connect to an interface message processor, a specialised computer (IMP). The IMPs would be linked to one another in turn. Each IMP has to be able to communicate both with its own associated host and with other IMPs.</w:t>
      </w:r>
    </w:p>
    <w:p w:rsidR="00713AA2" w:rsidRDefault="00713AA2" w:rsidP="00713AA2">
      <w:r>
        <w:t>The ARPANET was operational by 1969. A network was created by connecting four nodes at the University of Utah, Stanford Research Institute, University of California at Santa Barbara, and University of California at Los Angeles via IMPs. Network Control Protocol (NCP) software enabled communication between the hosts.</w:t>
      </w:r>
    </w:p>
    <w:p w:rsidR="00713AA2" w:rsidRDefault="00713AA2" w:rsidP="00713AA2">
      <w:proofErr w:type="spellStart"/>
      <w:r w:rsidRPr="00713AA2">
        <w:t>Vint</w:t>
      </w:r>
      <w:proofErr w:type="spellEnd"/>
      <w:r w:rsidRPr="00713AA2">
        <w:t xml:space="preserve"> Cerf and Bob Kahn, who were both members of the core ARPANET group, worked together on the Inter</w:t>
      </w:r>
      <w:r>
        <w:t xml:space="preserve"> </w:t>
      </w:r>
      <w:r w:rsidRPr="00713AA2">
        <w:t>netting Project in 1972. In their seminal 1973 article, Cerf and Kahn described the protocols needed to create end-to-end delivery packets. Concepts including encapsulation, the datagram, and gateway functions were covered in this paper on TCP. TCP and IP are the two sub</w:t>
      </w:r>
      <w:r>
        <w:t xml:space="preserve"> </w:t>
      </w:r>
      <w:r w:rsidRPr="00713AA2">
        <w:t>protocols of Transmission Control Protocol. While TCP would be in charge of more complex operations like segmentation, reassembly, and error detection, IP would handle datagram routing. TCP/IP is the new name for the Internetworking protocol.</w:t>
      </w:r>
    </w:p>
    <w:p w:rsidR="00713AA2" w:rsidRDefault="00713AA2" w:rsidP="00713AA2"/>
    <w:p w:rsidR="00713AA2" w:rsidRDefault="00713AA2" w:rsidP="00713AA2"/>
    <w:p w:rsidR="00713AA2" w:rsidRDefault="004F0D47" w:rsidP="00713AA2">
      <w:r>
        <w:t>Today’s</w:t>
      </w:r>
      <w:r w:rsidR="00713AA2">
        <w:t xml:space="preserve"> Internet</w:t>
      </w:r>
    </w:p>
    <w:p w:rsidR="00713AA2" w:rsidRDefault="00713AA2" w:rsidP="00713AA2">
      <w:r>
        <w:t>Since the 1960s, the Internet has developed significantly. Today's Internet does not simply follow a hierarchical structure. It is composed of numerous broad and local area networks connected by switching stations and connecting hardware. It is challenging to portray the Internet accurately because it is always changing—new networks are being added, established networks are getting new addresses, and networks belonging to dissolved firms are being withdrawn. Today, the majority of consumers who desire Internet access use an ISP's services (ISP). In addition to national, regional, local, and international service providers, there are also service providers on a global scale.</w:t>
      </w:r>
    </w:p>
    <w:p w:rsidR="00713AA2" w:rsidRDefault="00713AA2" w:rsidP="00713AA2"/>
    <w:p w:rsidR="004F0D47" w:rsidRDefault="004F0D47" w:rsidP="004F0D47">
      <w:r>
        <w:t>International Internet Service Providers-   </w:t>
      </w:r>
    </w:p>
    <w:p w:rsidR="004F0D47" w:rsidRDefault="004F0D47" w:rsidP="004F0D47"/>
    <w:p w:rsidR="004F0D47" w:rsidRDefault="004F0D47" w:rsidP="004F0D47">
      <w:r>
        <w:lastRenderedPageBreak/>
        <w:t>The international service providers who link nations together are at the top of the ladder.</w:t>
      </w:r>
    </w:p>
    <w:p w:rsidR="004F0D47" w:rsidRDefault="004F0D47" w:rsidP="004F0D47"/>
    <w:p w:rsidR="004F0D47" w:rsidRDefault="004F0D47" w:rsidP="004F0D47">
      <w:r>
        <w:t>National Internet Service Providers-</w:t>
      </w:r>
    </w:p>
    <w:p w:rsidR="004F0D47" w:rsidRDefault="004F0D47" w:rsidP="004F0D47">
      <w:r>
        <w:t>The backbone networks built and maintained by specialised businesses are the National Internet Service Provider. These backbone networks are linked by intricate switching stations known as Network Access Points to enable connectivity between the end customers (NAP). A few national ISPs are also linked to one another via peering points, which are private switching facilities. Typically, these have a high data rate.</w:t>
      </w:r>
    </w:p>
    <w:p w:rsidR="004F0D47" w:rsidRDefault="004F0D47" w:rsidP="004F0D47"/>
    <w:p w:rsidR="004F0D47" w:rsidRDefault="004F0D47" w:rsidP="004F0D47">
      <w:r>
        <w:t>Regional Internet Service Provider-</w:t>
      </w:r>
    </w:p>
    <w:p w:rsidR="004F0D47" w:rsidRDefault="004F0D47" w:rsidP="004F0D47">
      <w:r>
        <w:t>These are regional or national ISPs that connect to smaller regional ISPs. With a lower data rate, they are in the third level of the hierarchy.</w:t>
      </w:r>
    </w:p>
    <w:p w:rsidR="00AA7C1D" w:rsidRDefault="00AA7C1D" w:rsidP="00AA7C1D">
      <w:r>
        <w:t>local provider of internet services</w:t>
      </w:r>
    </w:p>
    <w:p w:rsidR="00AA7C1D" w:rsidRDefault="00AA7C1D" w:rsidP="00AA7C1D">
      <w:r>
        <w:t>A corporation known as an ISP (internet service provider) gives people and companies access to the internet and other associated services. An ISP has the tools and telecommunications network access necessary to maintain an online presence in the region it serves.</w:t>
      </w:r>
    </w:p>
    <w:p w:rsidR="00AA7C1D" w:rsidRDefault="00AA7C1D" w:rsidP="00AA7C1D"/>
    <w:p w:rsidR="00AA7C1D" w:rsidRDefault="00AA7C1D" w:rsidP="00AA7C1D">
      <w:r>
        <w:t>Standards and Protocols</w:t>
      </w:r>
    </w:p>
    <w:p w:rsidR="00AA7C1D" w:rsidRDefault="00AA7C1D" w:rsidP="00AA7C1D">
      <w:r>
        <w:t>Protocols</w:t>
      </w:r>
    </w:p>
    <w:p w:rsidR="004F0D47" w:rsidRDefault="00AA7C1D" w:rsidP="00AA7C1D">
      <w:r>
        <w:t>Communication takes place in computer networks between components of various systems. Anything that can transmit and receive information is referred to as an entity. The entity must consent to a protocol in order for communication to take place. A protocol is a collection of guidelines that controls data transmission. What is sent, how it is communicated, and when it is communicated are all specified by a protocol. Syntax, semantics, and timing are three of a protocol's primary components.</w:t>
      </w:r>
    </w:p>
    <w:p w:rsidR="00AA7C1D" w:rsidRDefault="00AA7C1D" w:rsidP="00AA7C1D">
      <w:r>
        <w:t>Syntax: This term describes the organisation or format of the data, i.e., the sequence in which the data are presented.</w:t>
      </w:r>
    </w:p>
    <w:p w:rsidR="00AA7C1D" w:rsidRDefault="00AA7C1D" w:rsidP="00AA7C1D">
      <w:r>
        <w:t xml:space="preserve">Semantics: This is the study of the significance of each bit in a system. How to understand a specific pattern and what steps to take in light of that </w:t>
      </w:r>
      <w:r>
        <w:t>interpretation</w:t>
      </w:r>
    </w:p>
    <w:p w:rsidR="00AA7C1D" w:rsidRDefault="00AA7C1D" w:rsidP="00AA7C1D">
      <w:r>
        <w:t xml:space="preserve">Timing: </w:t>
      </w:r>
      <w:r>
        <w:t>When data should be communicated and how quickly it can be sent are two aspects of timing.</w:t>
      </w:r>
    </w:p>
    <w:p w:rsidR="00AA7C1D" w:rsidRDefault="00AA7C1D" w:rsidP="00AA7C1D"/>
    <w:p w:rsidR="00AA7C1D" w:rsidRDefault="00AA7C1D" w:rsidP="00AA7C1D">
      <w:r>
        <w:t>In order to guarantee national and worldwide probability of data and telecommunications technologies and processes, standards are crucial in establishing and sustaining an open and competitive market for equipment makers. To assure the level of interconnectivity required in the modern market and for international communications, standards provide rules to manufacturers, vendors, government organizations, and other service providers. There are two types of data transmission standards: de facto (</w:t>
      </w:r>
      <w:r>
        <w:t>by fact) and de jure (</w:t>
      </w:r>
      <w:r>
        <w:t>by law)</w:t>
      </w:r>
    </w:p>
    <w:p w:rsidR="00AA7C1D" w:rsidRDefault="00AA7C1D" w:rsidP="00AA7C1D"/>
    <w:p w:rsidR="00AA7C1D" w:rsidRDefault="00AA7C1D" w:rsidP="00AA7C1D">
      <w:r>
        <w:t>De facto standards are those that have been widely embraced despite not having received formal approval from a governing organization.</w:t>
      </w:r>
    </w:p>
    <w:p w:rsidR="00AA7C1D" w:rsidRDefault="00AA7C1D" w:rsidP="00AA7C1D">
      <w:r>
        <w:t>De jure standards are those that have been enacted by an officially recognized organization.</w:t>
      </w:r>
    </w:p>
    <w:p w:rsidR="00385704" w:rsidRDefault="00385704" w:rsidP="00AA7C1D"/>
    <w:p w:rsidR="00AA7C1D" w:rsidRDefault="00AA7C1D" w:rsidP="00AA7C1D">
      <w:r>
        <w:t>Several Key Terms</w:t>
      </w:r>
    </w:p>
    <w:p w:rsidR="00385704" w:rsidRDefault="00AA7C1D" w:rsidP="00AA7C1D">
      <w:r>
        <w:t>Sub</w:t>
      </w:r>
      <w:r w:rsidR="00385704">
        <w:t xml:space="preserve"> </w:t>
      </w:r>
      <w:r>
        <w:t>netting</w:t>
      </w:r>
    </w:p>
    <w:p w:rsidR="00AA7C1D" w:rsidRDefault="00385704" w:rsidP="00AA7C1D">
      <w:r>
        <w:t>It</w:t>
      </w:r>
      <w:r w:rsidR="00AA7C1D">
        <w:t xml:space="preserve"> is a technique for dividing a single physical network into several more compact logical sub-networks (subnets). A network segment and a host segment are both parts of an IP address. When creating a subnet, bits from the host portion of an IP address are accepted, and these bits are then used to allocate a number of smaller sub-networks inside the main network. Sub</w:t>
      </w:r>
      <w:r>
        <w:t xml:space="preserve"> </w:t>
      </w:r>
      <w:r w:rsidR="00AA7C1D">
        <w:t>netting enables an organization to add sub-networks without having to contact the Internet service provider to obtain a new network number (ISP). Sub</w:t>
      </w:r>
      <w:r>
        <w:t xml:space="preserve"> </w:t>
      </w:r>
      <w:r w:rsidR="00AA7C1D">
        <w:t>netting hides network complexity and aids in reducing network traffic. When a single network number must be distributed across multiple local area network segments, sub</w:t>
      </w:r>
      <w:r>
        <w:t xml:space="preserve"> </w:t>
      </w:r>
      <w:r w:rsidR="00AA7C1D">
        <w:t>netting is crucial (LAN). Subnets were initially created to address the IP resource problem.</w:t>
      </w:r>
    </w:p>
    <w:p w:rsidR="00385704" w:rsidRDefault="00385704" w:rsidP="00385704">
      <w:r>
        <w:t>FDDI</w:t>
      </w:r>
    </w:p>
    <w:p w:rsidR="00385704" w:rsidRDefault="00385704" w:rsidP="00385704">
      <w:r>
        <w:t>short for Fiber Distributed Data Interface, is a standard for data transmission via optical fibre cables that was created by the American National Standards Institute (ANSI). On token-passing networks, FDDI offers transmission rates of 100 megabits per second. For the real-time transmission of analogue data in digitised form, FDDI-2, also known as FDDI II, is an expansion of FDDI. Digital sound could be transmitted using this link. The trademark for FFDT, also known as FDDI Full Duplex Transmission, belongs to Digital. The FDDI extension known as FFDT can support up to 200 Mbps, which is twice as fast as the original FDDI.</w:t>
      </w:r>
    </w:p>
    <w:p w:rsidR="00385704" w:rsidRDefault="00385704" w:rsidP="00385704">
      <w:r>
        <w:t xml:space="preserve">Token: </w:t>
      </w:r>
    </w:p>
    <w:p w:rsidR="00385704" w:rsidRDefault="00385704" w:rsidP="00385704">
      <w:r>
        <w:t>In a ring network, a token is a unique frame that is transmitted from node to node. The token is converted into a data frame and sent to the recipient when it reaches a node that needs to transmit data. A token is necessary for a token ring network to function.</w:t>
      </w:r>
    </w:p>
    <w:p w:rsidR="00385704" w:rsidRDefault="00385704" w:rsidP="00385704"/>
    <w:p w:rsidR="00385704" w:rsidRDefault="00385704" w:rsidP="00385704">
      <w:r>
        <w:t>Peer:</w:t>
      </w:r>
    </w:p>
    <w:p w:rsidR="00385704" w:rsidRDefault="00385704" w:rsidP="00385704">
      <w:bookmarkStart w:id="0" w:name="_GoBack"/>
      <w:bookmarkEnd w:id="0"/>
      <w:r>
        <w:t xml:space="preserve"> Peers are the entities that make up the equivalent layers on various machines. Peers could be computer programmes, hardware components, or even actual people. In other words, communication happens between peers when they use the protocol to talk to one another.</w:t>
      </w:r>
    </w:p>
    <w:p w:rsidR="00385704" w:rsidRDefault="00385704" w:rsidP="00385704"/>
    <w:p w:rsidR="00385704" w:rsidRDefault="00385704" w:rsidP="00385704">
      <w:r>
        <w:t>Peer entities-</w:t>
      </w:r>
    </w:p>
    <w:p w:rsidR="00385704" w:rsidRDefault="00385704" w:rsidP="00385704">
      <w:r>
        <w:t>Peer entities are any of a group of entities that are on the same layer as one another system or in a layer that is equal to it.</w:t>
      </w:r>
    </w:p>
    <w:p w:rsidR="00385704" w:rsidRDefault="00385704" w:rsidP="00AA7C1D"/>
    <w:p w:rsidR="00385704" w:rsidRDefault="00385704" w:rsidP="00AA7C1D"/>
    <w:p w:rsidR="004F0D47" w:rsidRDefault="004F0D47" w:rsidP="004F0D47"/>
    <w:sectPr w:rsidR="004F0D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AA2"/>
    <w:rsid w:val="00385704"/>
    <w:rsid w:val="004C27A3"/>
    <w:rsid w:val="004F0D47"/>
    <w:rsid w:val="00713AA2"/>
    <w:rsid w:val="00AA7C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42107"/>
  <w15:chartTrackingRefBased/>
  <w15:docId w15:val="{A88A7B0F-F3A1-476D-B29D-BDBDD5C9B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4</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2022-07-14T04:37:00Z</dcterms:created>
  <dcterms:modified xsi:type="dcterms:W3CDTF">2022-07-14T08:43:00Z</dcterms:modified>
</cp:coreProperties>
</file>