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603" w:rsidRPr="006242FF" w:rsidRDefault="00CB27E8" w:rsidP="00CB27E8">
      <w:pPr>
        <w:rPr>
          <w:rFonts w:ascii="Times New Roman" w:hAnsi="Times New Roman" w:cs="Times New Roman"/>
          <w:color w:val="333333"/>
          <w:sz w:val="24"/>
          <w:szCs w:val="24"/>
          <w:shd w:val="clear" w:color="auto" w:fill="FFFFFF"/>
        </w:rPr>
      </w:pPr>
      <w:bookmarkStart w:id="0" w:name="_GoBack"/>
      <w:r w:rsidRPr="006242FF">
        <w:rPr>
          <w:rFonts w:ascii="Times New Roman" w:hAnsi="Times New Roman" w:cs="Times New Roman"/>
          <w:color w:val="333333"/>
          <w:sz w:val="24"/>
          <w:szCs w:val="24"/>
          <w:shd w:val="clear" w:color="auto" w:fill="FFFFFF"/>
        </w:rPr>
        <w:t>What would enhance Sandlands advantage- buying the building or buying an old vine vineyard</w:t>
      </w:r>
      <w:bookmarkEnd w:id="0"/>
      <w:r w:rsidRPr="006242FF">
        <w:rPr>
          <w:rFonts w:ascii="Times New Roman" w:hAnsi="Times New Roman" w:cs="Times New Roman"/>
          <w:color w:val="333333"/>
          <w:sz w:val="24"/>
          <w:szCs w:val="24"/>
          <w:shd w:val="clear" w:color="auto" w:fill="FFFFFF"/>
        </w:rPr>
        <w:t>? Please explain. Write 1 page to answer the question &amp; explain</w:t>
      </w:r>
      <w:r w:rsidRPr="006242FF">
        <w:rPr>
          <w:rFonts w:ascii="Times New Roman" w:hAnsi="Times New Roman" w:cs="Times New Roman"/>
          <w:color w:val="333333"/>
          <w:sz w:val="24"/>
          <w:szCs w:val="24"/>
          <w:shd w:val="clear" w:color="auto" w:fill="FFFFFF"/>
        </w:rPr>
        <w:t xml:space="preserve"> in detail</w:t>
      </w:r>
    </w:p>
    <w:p w:rsidR="00CB27E8" w:rsidRPr="006242FF" w:rsidRDefault="00CB27E8" w:rsidP="00CB27E8">
      <w:pPr>
        <w:rPr>
          <w:rFonts w:ascii="Times New Roman" w:hAnsi="Times New Roman" w:cs="Times New Roman"/>
          <w:sz w:val="24"/>
          <w:szCs w:val="24"/>
        </w:rPr>
      </w:pPr>
      <w:r w:rsidRPr="006242FF">
        <w:rPr>
          <w:rFonts w:ascii="Times New Roman" w:hAnsi="Times New Roman" w:cs="Times New Roman"/>
          <w:sz w:val="24"/>
          <w:szCs w:val="24"/>
        </w:rPr>
        <w:t>Step 1:</w:t>
      </w:r>
    </w:p>
    <w:p w:rsidR="00CB27E8" w:rsidRPr="006242FF" w:rsidRDefault="00CB27E8" w:rsidP="00CB27E8">
      <w:pPr>
        <w:rPr>
          <w:rFonts w:ascii="Times New Roman" w:hAnsi="Times New Roman" w:cs="Times New Roman"/>
          <w:sz w:val="24"/>
          <w:szCs w:val="24"/>
        </w:rPr>
      </w:pPr>
      <w:r w:rsidRPr="006242FF">
        <w:rPr>
          <w:rFonts w:ascii="Times New Roman" w:hAnsi="Times New Roman" w:cs="Times New Roman"/>
          <w:sz w:val="24"/>
          <w:szCs w:val="24"/>
        </w:rPr>
        <w:t>Sandlands can produce excellent wine that changes with the seasons. The business can make advantage of the abandoned vineyards to produce high-quality wines for the consumer market. The proprietor has a competitive advantage over other new wineries in the market because of his experience in the wine industry.</w:t>
      </w:r>
    </w:p>
    <w:p w:rsidR="00D34681" w:rsidRPr="006242FF" w:rsidRDefault="00D34681" w:rsidP="00D34681">
      <w:pPr>
        <w:rPr>
          <w:rFonts w:ascii="Times New Roman" w:hAnsi="Times New Roman" w:cs="Times New Roman"/>
          <w:sz w:val="24"/>
          <w:szCs w:val="24"/>
        </w:rPr>
      </w:pPr>
      <w:r w:rsidRPr="006242FF">
        <w:rPr>
          <w:rFonts w:ascii="Times New Roman" w:hAnsi="Times New Roman" w:cs="Times New Roman"/>
          <w:sz w:val="24"/>
          <w:szCs w:val="24"/>
        </w:rPr>
        <w:t>The personal endeavour of Tegan and Olivia Passalacqua is Sandlands. The lineup includes vintages from places and vineyards that have been farmed for many generations yet have remained the outliers of California viticulture, mostly produce</w:t>
      </w:r>
      <w:r w:rsidRPr="006242FF">
        <w:rPr>
          <w:rFonts w:ascii="Times New Roman" w:hAnsi="Times New Roman" w:cs="Times New Roman"/>
          <w:sz w:val="24"/>
          <w:szCs w:val="24"/>
        </w:rPr>
        <w:t>d in decomposed granite (sand)</w:t>
      </w:r>
    </w:p>
    <w:p w:rsidR="00D34681" w:rsidRPr="006242FF" w:rsidRDefault="00D34681" w:rsidP="00D34681">
      <w:pPr>
        <w:rPr>
          <w:rFonts w:ascii="Times New Roman" w:hAnsi="Times New Roman" w:cs="Times New Roman"/>
          <w:sz w:val="24"/>
          <w:szCs w:val="24"/>
        </w:rPr>
      </w:pPr>
      <w:r w:rsidRPr="006242FF">
        <w:rPr>
          <w:rFonts w:ascii="Times New Roman" w:hAnsi="Times New Roman" w:cs="Times New Roman"/>
          <w:sz w:val="24"/>
          <w:szCs w:val="24"/>
        </w:rPr>
        <w:t>The vineyards we work with are primarily head-trained, dry-farmed, and owned rooted, harkening back to California's traditions of explora</w:t>
      </w:r>
      <w:r w:rsidRPr="006242FF">
        <w:rPr>
          <w:rFonts w:ascii="Times New Roman" w:hAnsi="Times New Roman" w:cs="Times New Roman"/>
          <w:sz w:val="24"/>
          <w:szCs w:val="24"/>
        </w:rPr>
        <w:t>tion, curiosity, and hard work.</w:t>
      </w:r>
    </w:p>
    <w:p w:rsidR="00CB27E8" w:rsidRPr="006242FF" w:rsidRDefault="00CB27E8" w:rsidP="00CB27E8">
      <w:pPr>
        <w:rPr>
          <w:rFonts w:ascii="Times New Roman" w:hAnsi="Times New Roman" w:cs="Times New Roman"/>
          <w:sz w:val="24"/>
          <w:szCs w:val="24"/>
        </w:rPr>
      </w:pPr>
      <w:r w:rsidRPr="006242FF">
        <w:rPr>
          <w:rFonts w:ascii="Times New Roman" w:hAnsi="Times New Roman" w:cs="Times New Roman"/>
          <w:sz w:val="24"/>
          <w:szCs w:val="24"/>
        </w:rPr>
        <w:t>Step 2:</w:t>
      </w:r>
    </w:p>
    <w:p w:rsidR="006242FF" w:rsidRPr="006242FF" w:rsidRDefault="006242FF" w:rsidP="00CB27E8">
      <w:pPr>
        <w:rPr>
          <w:rFonts w:ascii="Times New Roman" w:hAnsi="Times New Roman" w:cs="Times New Roman"/>
          <w:sz w:val="24"/>
          <w:szCs w:val="24"/>
        </w:rPr>
      </w:pPr>
      <w:r w:rsidRPr="006242FF">
        <w:rPr>
          <w:rFonts w:ascii="Times New Roman" w:hAnsi="Times New Roman" w:cs="Times New Roman"/>
          <w:sz w:val="24"/>
          <w:szCs w:val="24"/>
        </w:rPr>
        <w:t>Bureaucracy and ineffective law enforcement have a negative impact on Sand-lands Vineyards' business climate. Profitability and efficiency can be impacted by ineffective waste management. Strong labour unions can cause issues in a tight labour market, which also raises questions about the general business climate. A shortage of skilled human capital can have an impact on the organization's productivity as well as the ability to recruit and keep top people.</w:t>
      </w:r>
    </w:p>
    <w:p w:rsidR="006242FF" w:rsidRPr="006242FF" w:rsidRDefault="006242FF" w:rsidP="00CB27E8">
      <w:pPr>
        <w:rPr>
          <w:rFonts w:ascii="Times New Roman" w:hAnsi="Times New Roman" w:cs="Times New Roman"/>
          <w:sz w:val="24"/>
          <w:szCs w:val="24"/>
        </w:rPr>
      </w:pPr>
    </w:p>
    <w:p w:rsidR="006242FF" w:rsidRPr="006242FF" w:rsidRDefault="006242FF" w:rsidP="00CB27E8">
      <w:pPr>
        <w:rPr>
          <w:rFonts w:ascii="Times New Roman" w:hAnsi="Times New Roman" w:cs="Times New Roman"/>
          <w:sz w:val="24"/>
          <w:szCs w:val="24"/>
        </w:rPr>
      </w:pPr>
      <w:r w:rsidRPr="006242FF">
        <w:rPr>
          <w:rFonts w:ascii="Times New Roman" w:hAnsi="Times New Roman" w:cs="Times New Roman"/>
          <w:sz w:val="24"/>
          <w:szCs w:val="24"/>
        </w:rPr>
        <w:t>Step 3:</w:t>
      </w:r>
    </w:p>
    <w:p w:rsidR="00CB27E8" w:rsidRPr="006242FF" w:rsidRDefault="00CB27E8" w:rsidP="00CB27E8">
      <w:pPr>
        <w:rPr>
          <w:rFonts w:ascii="Times New Roman" w:hAnsi="Times New Roman" w:cs="Times New Roman"/>
          <w:sz w:val="24"/>
          <w:szCs w:val="24"/>
        </w:rPr>
      </w:pPr>
      <w:r w:rsidRPr="006242FF">
        <w:rPr>
          <w:rFonts w:ascii="Times New Roman" w:hAnsi="Times New Roman" w:cs="Times New Roman"/>
          <w:sz w:val="24"/>
          <w:szCs w:val="24"/>
        </w:rPr>
        <w:t>Advantage: You have the money and can negotiate a decent deal.</w:t>
      </w:r>
    </w:p>
    <w:p w:rsidR="00D34681" w:rsidRPr="006242FF" w:rsidRDefault="00CB27E8" w:rsidP="00CB27E8">
      <w:pPr>
        <w:rPr>
          <w:rFonts w:ascii="Times New Roman" w:hAnsi="Times New Roman" w:cs="Times New Roman"/>
          <w:sz w:val="24"/>
          <w:szCs w:val="24"/>
        </w:rPr>
      </w:pPr>
      <w:r w:rsidRPr="006242FF">
        <w:rPr>
          <w:rFonts w:ascii="Times New Roman" w:hAnsi="Times New Roman" w:cs="Times New Roman"/>
          <w:sz w:val="24"/>
          <w:szCs w:val="24"/>
        </w:rPr>
        <w:t xml:space="preserve">- develop the brand </w:t>
      </w:r>
    </w:p>
    <w:p w:rsidR="00D34681" w:rsidRPr="006242FF" w:rsidRDefault="00CB27E8" w:rsidP="00CB27E8">
      <w:pPr>
        <w:rPr>
          <w:rFonts w:ascii="Times New Roman" w:hAnsi="Times New Roman" w:cs="Times New Roman"/>
          <w:sz w:val="24"/>
          <w:szCs w:val="24"/>
        </w:rPr>
      </w:pPr>
      <w:r w:rsidRPr="006242FF">
        <w:rPr>
          <w:rFonts w:ascii="Times New Roman" w:hAnsi="Times New Roman" w:cs="Times New Roman"/>
          <w:sz w:val="24"/>
          <w:szCs w:val="24"/>
        </w:rPr>
        <w:t xml:space="preserve">- engage directly with customers </w:t>
      </w:r>
    </w:p>
    <w:p w:rsidR="00CB27E8" w:rsidRPr="006242FF" w:rsidRDefault="00CB27E8" w:rsidP="00CB27E8">
      <w:pPr>
        <w:rPr>
          <w:rFonts w:ascii="Times New Roman" w:hAnsi="Times New Roman" w:cs="Times New Roman"/>
          <w:sz w:val="24"/>
          <w:szCs w:val="24"/>
        </w:rPr>
      </w:pPr>
      <w:r w:rsidRPr="006242FF">
        <w:rPr>
          <w:rFonts w:ascii="Times New Roman" w:hAnsi="Times New Roman" w:cs="Times New Roman"/>
          <w:sz w:val="24"/>
          <w:szCs w:val="24"/>
        </w:rPr>
        <w:t>- merits a higher reputation for fine wine</w:t>
      </w:r>
    </w:p>
    <w:p w:rsidR="00D34681" w:rsidRPr="006242FF" w:rsidRDefault="00CB27E8" w:rsidP="00CB27E8">
      <w:pPr>
        <w:rPr>
          <w:rFonts w:ascii="Times New Roman" w:hAnsi="Times New Roman" w:cs="Times New Roman"/>
          <w:sz w:val="24"/>
          <w:szCs w:val="24"/>
        </w:rPr>
      </w:pPr>
      <w:r w:rsidRPr="006242FF">
        <w:rPr>
          <w:rFonts w:ascii="Times New Roman" w:hAnsi="Times New Roman" w:cs="Times New Roman"/>
          <w:sz w:val="24"/>
          <w:szCs w:val="24"/>
        </w:rPr>
        <w:t xml:space="preserve">- maintain his pursuit of independence </w:t>
      </w:r>
    </w:p>
    <w:p w:rsidR="00D34681" w:rsidRPr="006242FF" w:rsidRDefault="00CB27E8" w:rsidP="00CB27E8">
      <w:pPr>
        <w:rPr>
          <w:rFonts w:ascii="Times New Roman" w:hAnsi="Times New Roman" w:cs="Times New Roman"/>
          <w:sz w:val="24"/>
          <w:szCs w:val="24"/>
        </w:rPr>
      </w:pPr>
      <w:r w:rsidRPr="006242FF">
        <w:rPr>
          <w:rFonts w:ascii="Times New Roman" w:hAnsi="Times New Roman" w:cs="Times New Roman"/>
          <w:sz w:val="24"/>
          <w:szCs w:val="24"/>
        </w:rPr>
        <w:t>- keeps his own personal vision alive</w:t>
      </w:r>
    </w:p>
    <w:p w:rsidR="00CB27E8" w:rsidRPr="006242FF" w:rsidRDefault="00CB27E8" w:rsidP="00CB27E8">
      <w:pPr>
        <w:rPr>
          <w:rFonts w:ascii="Times New Roman" w:hAnsi="Times New Roman" w:cs="Times New Roman"/>
          <w:sz w:val="24"/>
          <w:szCs w:val="24"/>
        </w:rPr>
      </w:pPr>
      <w:r w:rsidRPr="006242FF">
        <w:rPr>
          <w:rFonts w:ascii="Times New Roman" w:hAnsi="Times New Roman" w:cs="Times New Roman"/>
          <w:sz w:val="24"/>
          <w:szCs w:val="24"/>
        </w:rPr>
        <w:t xml:space="preserve"> - expands the company into a premium market</w:t>
      </w:r>
    </w:p>
    <w:p w:rsidR="00D34681" w:rsidRPr="006242FF" w:rsidRDefault="00D34681" w:rsidP="00CB27E8">
      <w:pPr>
        <w:rPr>
          <w:rFonts w:ascii="Times New Roman" w:hAnsi="Times New Roman" w:cs="Times New Roman"/>
          <w:sz w:val="24"/>
          <w:szCs w:val="24"/>
        </w:rPr>
      </w:pPr>
    </w:p>
    <w:p w:rsidR="00D34681" w:rsidRPr="006242FF" w:rsidRDefault="00D34681" w:rsidP="00D34681">
      <w:pPr>
        <w:rPr>
          <w:rFonts w:ascii="Times New Roman" w:hAnsi="Times New Roman" w:cs="Times New Roman"/>
          <w:sz w:val="24"/>
          <w:szCs w:val="24"/>
        </w:rPr>
      </w:pPr>
      <w:r w:rsidRPr="006242FF">
        <w:rPr>
          <w:rFonts w:ascii="Times New Roman" w:hAnsi="Times New Roman" w:cs="Times New Roman"/>
          <w:sz w:val="24"/>
          <w:szCs w:val="24"/>
        </w:rPr>
        <w:t>Additionally, it enjoys a significant market share and a significant competitive advantage. The location of Sandlands Vineyards is a significant asset. It can target customers that are spread out geographically as well as worldwide markets.</w:t>
      </w:r>
    </w:p>
    <w:p w:rsidR="00D34681" w:rsidRPr="006242FF" w:rsidRDefault="00D34681" w:rsidP="00D34681">
      <w:pPr>
        <w:rPr>
          <w:rFonts w:ascii="Times New Roman" w:hAnsi="Times New Roman" w:cs="Times New Roman"/>
          <w:sz w:val="24"/>
          <w:szCs w:val="24"/>
        </w:rPr>
      </w:pPr>
      <w:r w:rsidRPr="006242FF">
        <w:rPr>
          <w:rFonts w:ascii="Times New Roman" w:hAnsi="Times New Roman" w:cs="Times New Roman"/>
          <w:sz w:val="24"/>
          <w:szCs w:val="24"/>
        </w:rPr>
        <w:t xml:space="preserve">One of the company's key competitive advantages is its creative approach to cost reduction. With a wealth of experience in worldwide trade and business, Sand-lands Vineyards has created a distinctive brand that rivals cannot duplicate. It also aids in fending off possible rivals because to its strong brand identity and marketing abilities. For instance, its restricted </w:t>
      </w:r>
      <w:r w:rsidRPr="006242FF">
        <w:rPr>
          <w:rFonts w:ascii="Times New Roman" w:hAnsi="Times New Roman" w:cs="Times New Roman"/>
          <w:sz w:val="24"/>
          <w:szCs w:val="24"/>
        </w:rPr>
        <w:lastRenderedPageBreak/>
        <w:t>marketing budget prevents it from growing its clientele and promoting repeat business. Its expansion may be hampered by its ignorance of regional and global markets.</w:t>
      </w:r>
    </w:p>
    <w:p w:rsidR="00D34681" w:rsidRPr="006242FF" w:rsidRDefault="00D34681" w:rsidP="00D34681">
      <w:pPr>
        <w:rPr>
          <w:rFonts w:ascii="Times New Roman" w:hAnsi="Times New Roman" w:cs="Times New Roman"/>
          <w:sz w:val="24"/>
          <w:szCs w:val="24"/>
        </w:rPr>
      </w:pPr>
      <w:r w:rsidRPr="006242FF">
        <w:rPr>
          <w:rFonts w:ascii="Times New Roman" w:hAnsi="Times New Roman" w:cs="Times New Roman"/>
          <w:sz w:val="24"/>
          <w:szCs w:val="24"/>
        </w:rPr>
        <w:t>To distinguish its products, the corporation makes investments in customer information and research. Both its financial situation and sales are solid. In line with the organization's mission, vision, and internal marketing, the strategy. The gains of using this method outweigh the few dangers it poses.</w:t>
      </w:r>
    </w:p>
    <w:p w:rsidR="00D34681" w:rsidRPr="006242FF" w:rsidRDefault="00D34681" w:rsidP="00D34681">
      <w:pPr>
        <w:rPr>
          <w:rFonts w:ascii="Times New Roman" w:hAnsi="Times New Roman" w:cs="Times New Roman"/>
          <w:sz w:val="24"/>
          <w:szCs w:val="24"/>
        </w:rPr>
      </w:pPr>
      <w:r w:rsidRPr="006242FF">
        <w:rPr>
          <w:rFonts w:ascii="Times New Roman" w:hAnsi="Times New Roman" w:cs="Times New Roman"/>
          <w:sz w:val="24"/>
          <w:szCs w:val="24"/>
        </w:rPr>
        <w:t>Sand-lands Vineyards will be able to grow its market share and profitability thanks to a few important trends in the wine industry. The first is the rise in social media usage. The business is active on Facebook, Instagram, and Twitter. As it strives to target new markets and consumer categories, its product portfolio will continue to change. The business will also need to spend money on research and development. Finally, it will require funding to support expansion.</w:t>
      </w:r>
    </w:p>
    <w:p w:rsidR="006242FF" w:rsidRPr="006242FF" w:rsidRDefault="006242FF" w:rsidP="00D34681">
      <w:pPr>
        <w:rPr>
          <w:rFonts w:ascii="Times New Roman" w:hAnsi="Times New Roman" w:cs="Times New Roman"/>
          <w:sz w:val="24"/>
          <w:szCs w:val="24"/>
        </w:rPr>
      </w:pPr>
      <w:r w:rsidRPr="006242FF">
        <w:rPr>
          <w:rFonts w:ascii="Times New Roman" w:hAnsi="Times New Roman" w:cs="Times New Roman"/>
          <w:sz w:val="24"/>
          <w:szCs w:val="24"/>
        </w:rPr>
        <w:t>In addition to these, social factors may impede a company's growth. The economy of the nation is the most crucial element. Revenue growth and profit margins will suffer in a slow-growing nation. The total success or failure of a firm is influenced by a number of things. A sound financial plan will assist in controlling these risks. A country won't be able to draw in foreign investors if its economy is not growing quickly enough.</w:t>
      </w:r>
    </w:p>
    <w:sectPr w:rsidR="006242FF" w:rsidRPr="00624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013"/>
    <w:rsid w:val="000430F2"/>
    <w:rsid w:val="00130AA7"/>
    <w:rsid w:val="00192013"/>
    <w:rsid w:val="0041098F"/>
    <w:rsid w:val="006242FF"/>
    <w:rsid w:val="00912603"/>
    <w:rsid w:val="00CB27E8"/>
    <w:rsid w:val="00D34681"/>
    <w:rsid w:val="00F57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3782"/>
  <w15:chartTrackingRefBased/>
  <w15:docId w15:val="{03C7BCD8-6743-4340-BCB2-9874186C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0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9430">
      <w:bodyDiv w:val="1"/>
      <w:marLeft w:val="0"/>
      <w:marRight w:val="0"/>
      <w:marTop w:val="0"/>
      <w:marBottom w:val="0"/>
      <w:divBdr>
        <w:top w:val="none" w:sz="0" w:space="0" w:color="auto"/>
        <w:left w:val="none" w:sz="0" w:space="0" w:color="auto"/>
        <w:bottom w:val="none" w:sz="0" w:space="0" w:color="auto"/>
        <w:right w:val="none" w:sz="0" w:space="0" w:color="auto"/>
      </w:divBdr>
    </w:div>
    <w:div w:id="688871765">
      <w:bodyDiv w:val="1"/>
      <w:marLeft w:val="0"/>
      <w:marRight w:val="0"/>
      <w:marTop w:val="0"/>
      <w:marBottom w:val="0"/>
      <w:divBdr>
        <w:top w:val="none" w:sz="0" w:space="0" w:color="auto"/>
        <w:left w:val="none" w:sz="0" w:space="0" w:color="auto"/>
        <w:bottom w:val="none" w:sz="0" w:space="0" w:color="auto"/>
        <w:right w:val="none" w:sz="0" w:space="0" w:color="auto"/>
      </w:divBdr>
    </w:div>
    <w:div w:id="213617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2022-09-23T04:24:00Z</dcterms:created>
  <dcterms:modified xsi:type="dcterms:W3CDTF">2022-09-23T08:29:00Z</dcterms:modified>
</cp:coreProperties>
</file>