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6F6" w:rsidRPr="003D515D" w:rsidRDefault="00D31C27" w:rsidP="00D31C27">
      <w:pPr>
        <w:rPr>
          <w:rFonts w:ascii="Times New Roman" w:hAnsi="Times New Roman" w:cs="Times New Roman"/>
          <w:color w:val="333333"/>
          <w:sz w:val="24"/>
          <w:szCs w:val="24"/>
          <w:shd w:val="clear" w:color="auto" w:fill="FFFFFF"/>
        </w:rPr>
      </w:pPr>
      <w:bookmarkStart w:id="0" w:name="_GoBack"/>
      <w:r w:rsidRPr="003D515D">
        <w:rPr>
          <w:rFonts w:ascii="Times New Roman" w:hAnsi="Times New Roman" w:cs="Times New Roman"/>
          <w:color w:val="333333"/>
          <w:sz w:val="24"/>
          <w:szCs w:val="24"/>
          <w:shd w:val="clear" w:color="auto" w:fill="FFFFFF"/>
        </w:rPr>
        <w:t>Your organization hosts a VM that performs a security-related function. For both security and auditing purposes</w:t>
      </w:r>
      <w:bookmarkEnd w:id="0"/>
      <w:r w:rsidRPr="003D515D">
        <w:rPr>
          <w:rFonts w:ascii="Times New Roman" w:hAnsi="Times New Roman" w:cs="Times New Roman"/>
          <w:color w:val="333333"/>
          <w:sz w:val="24"/>
          <w:szCs w:val="24"/>
          <w:shd w:val="clear" w:color="auto" w:fill="FFFFFF"/>
        </w:rPr>
        <w:t>, you need to ensure that all traffic reaches the VM from a single IP address in another subnet, regardless of source. Which of the following solutions meets this requirement? </w:t>
      </w:r>
    </w:p>
    <w:p w:rsidR="00D31C27" w:rsidRPr="003D515D" w:rsidRDefault="00D31C27" w:rsidP="00D31C27">
      <w:pPr>
        <w:rPr>
          <w:rFonts w:ascii="Times New Roman" w:hAnsi="Times New Roman" w:cs="Times New Roman"/>
          <w:color w:val="333333"/>
          <w:sz w:val="24"/>
          <w:szCs w:val="24"/>
          <w:shd w:val="clear" w:color="auto" w:fill="FFFFFF"/>
        </w:rPr>
      </w:pPr>
      <w:r w:rsidRPr="003D515D">
        <w:rPr>
          <w:rFonts w:ascii="Times New Roman" w:hAnsi="Times New Roman" w:cs="Times New Roman"/>
          <w:color w:val="333333"/>
          <w:sz w:val="24"/>
          <w:szCs w:val="24"/>
          <w:shd w:val="clear" w:color="auto" w:fill="FFFFFF"/>
        </w:rPr>
        <w:t>Step 1: Answer with Explanation</w:t>
      </w:r>
    </w:p>
    <w:p w:rsidR="00D31C27" w:rsidRPr="003D515D" w:rsidRDefault="00D31C27" w:rsidP="00D31C27">
      <w:pPr>
        <w:rPr>
          <w:rFonts w:ascii="Times New Roman" w:hAnsi="Times New Roman" w:cs="Times New Roman"/>
          <w:color w:val="333333"/>
          <w:sz w:val="24"/>
          <w:szCs w:val="24"/>
          <w:shd w:val="clear" w:color="auto" w:fill="FFFFFF"/>
        </w:rPr>
      </w:pPr>
      <w:r w:rsidRPr="003D515D">
        <w:rPr>
          <w:rFonts w:ascii="Times New Roman" w:hAnsi="Times New Roman" w:cs="Times New Roman"/>
          <w:color w:val="333333"/>
          <w:sz w:val="24"/>
          <w:szCs w:val="24"/>
          <w:shd w:val="clear" w:color="auto" w:fill="FFFFFF"/>
        </w:rPr>
        <w:t xml:space="preserve">Answer: </w:t>
      </w:r>
      <w:r w:rsidRPr="003D515D">
        <w:rPr>
          <w:rFonts w:ascii="Times New Roman" w:hAnsi="Times New Roman" w:cs="Times New Roman"/>
          <w:color w:val="333333"/>
          <w:sz w:val="24"/>
          <w:szCs w:val="24"/>
          <w:shd w:val="clear" w:color="auto" w:fill="FFFFFF"/>
        </w:rPr>
        <w:t>Use rules in Azure Firewall to route traffic to the target VM based on source and target IP addresses.</w:t>
      </w:r>
    </w:p>
    <w:p w:rsidR="00D31C27" w:rsidRPr="003D515D" w:rsidRDefault="00D31C27" w:rsidP="00D31C27">
      <w:pPr>
        <w:rPr>
          <w:rFonts w:ascii="Times New Roman" w:hAnsi="Times New Roman" w:cs="Times New Roman"/>
          <w:color w:val="333333"/>
          <w:sz w:val="24"/>
          <w:szCs w:val="24"/>
          <w:shd w:val="clear" w:color="auto" w:fill="FFFFFF"/>
        </w:rPr>
      </w:pPr>
      <w:r w:rsidRPr="003D515D">
        <w:rPr>
          <w:rFonts w:ascii="Times New Roman" w:hAnsi="Times New Roman" w:cs="Times New Roman"/>
          <w:color w:val="333333"/>
          <w:sz w:val="24"/>
          <w:szCs w:val="24"/>
          <w:shd w:val="clear" w:color="auto" w:fill="FFFFFF"/>
        </w:rPr>
        <w:t>Explanation</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 xml:space="preserve">For your cloud workloads operating in Azure, Azure Firewall is a cloud-native and intelligent network firewall security service that offers the greatest threat protection available. Fully </w:t>
      </w:r>
      <w:proofErr w:type="spellStart"/>
      <w:r w:rsidRPr="003D515D">
        <w:rPr>
          <w:rFonts w:ascii="Times New Roman" w:hAnsi="Times New Roman" w:cs="Times New Roman"/>
          <w:sz w:val="24"/>
          <w:szCs w:val="24"/>
        </w:rPr>
        <w:t>stateful</w:t>
      </w:r>
      <w:proofErr w:type="spellEnd"/>
      <w:r w:rsidRPr="003D515D">
        <w:rPr>
          <w:rFonts w:ascii="Times New Roman" w:hAnsi="Times New Roman" w:cs="Times New Roman"/>
          <w:sz w:val="24"/>
          <w:szCs w:val="24"/>
        </w:rPr>
        <w:t xml:space="preserve"> firewall as a service with unconstrained cloud scalability </w:t>
      </w:r>
      <w:r w:rsidRPr="003D515D">
        <w:rPr>
          <w:rFonts w:ascii="Times New Roman" w:hAnsi="Times New Roman" w:cs="Times New Roman"/>
          <w:sz w:val="24"/>
          <w:szCs w:val="24"/>
        </w:rPr>
        <w:t>and built-in high availability.</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The five pillars of excellent architecture form the foundation of Azure Firewall:</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Reliability</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Security</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Cost reduction</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excellence in operations</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Using spreadsheets or firewall logs, you can keep an eye on Azure Firewall. Activity logs can also be used to audit actions performed on Azure Firewall resources.</w:t>
      </w:r>
    </w:p>
    <w:p w:rsidR="00D31C27" w:rsidRPr="003D515D" w:rsidRDefault="00D31C27" w:rsidP="00D31C27">
      <w:pPr>
        <w:rPr>
          <w:rFonts w:ascii="Times New Roman" w:hAnsi="Times New Roman" w:cs="Times New Roman"/>
          <w:sz w:val="24"/>
          <w:szCs w:val="24"/>
        </w:rPr>
      </w:pPr>
      <w:r w:rsidRPr="003D515D">
        <w:rPr>
          <w:rFonts w:ascii="Times New Roman" w:hAnsi="Times New Roman" w:cs="Times New Roman"/>
          <w:sz w:val="24"/>
          <w:szCs w:val="24"/>
        </w:rPr>
        <w:t>Step 2: Explanation</w:t>
      </w:r>
      <w:r w:rsidR="003D515D" w:rsidRPr="003D515D">
        <w:rPr>
          <w:rFonts w:ascii="Times New Roman" w:hAnsi="Times New Roman" w:cs="Times New Roman"/>
          <w:sz w:val="24"/>
          <w:szCs w:val="24"/>
        </w:rPr>
        <w:t xml:space="preserve"> for incorrect option</w:t>
      </w:r>
    </w:p>
    <w:p w:rsidR="003D515D" w:rsidRPr="003D515D" w:rsidRDefault="003D515D" w:rsidP="003D515D">
      <w:pPr>
        <w:rPr>
          <w:rFonts w:ascii="Times New Roman" w:hAnsi="Times New Roman" w:cs="Times New Roman"/>
          <w:sz w:val="24"/>
          <w:szCs w:val="24"/>
        </w:rPr>
      </w:pPr>
      <w:r w:rsidRPr="003D515D">
        <w:rPr>
          <w:rFonts w:ascii="Times New Roman" w:hAnsi="Times New Roman" w:cs="Times New Roman"/>
          <w:sz w:val="24"/>
          <w:szCs w:val="24"/>
        </w:rPr>
        <w:t>An Azure Firewall monitors all traffic, but an NSG is more focused and deployed to certain subnets and/or network interfaces. Both firewall and NSG allow for the application of rules based on IP addresses, port numbers, networks,</w:t>
      </w:r>
      <w:r w:rsidRPr="003D515D">
        <w:rPr>
          <w:rFonts w:ascii="Times New Roman" w:hAnsi="Times New Roman" w:cs="Times New Roman"/>
          <w:sz w:val="24"/>
          <w:szCs w:val="24"/>
        </w:rPr>
        <w:t xml:space="preserve"> and subnets.</w:t>
      </w:r>
    </w:p>
    <w:p w:rsidR="003D515D" w:rsidRPr="003D515D" w:rsidRDefault="003D515D" w:rsidP="003D515D">
      <w:pPr>
        <w:rPr>
          <w:rFonts w:ascii="Times New Roman" w:hAnsi="Times New Roman" w:cs="Times New Roman"/>
          <w:sz w:val="24"/>
          <w:szCs w:val="24"/>
        </w:rPr>
      </w:pPr>
      <w:r w:rsidRPr="003D515D">
        <w:rPr>
          <w:rFonts w:ascii="Times New Roman" w:hAnsi="Times New Roman" w:cs="Times New Roman"/>
          <w:sz w:val="24"/>
          <w:szCs w:val="24"/>
        </w:rPr>
        <w:t>ASGs are used within an NSG to apply a network security rule to a particular workload or group of VMs. The network object, as described by the ASG, is ad</w:t>
      </w:r>
      <w:r w:rsidRPr="003D515D">
        <w:rPr>
          <w:rFonts w:ascii="Times New Roman" w:hAnsi="Times New Roman" w:cs="Times New Roman"/>
          <w:sz w:val="24"/>
          <w:szCs w:val="24"/>
        </w:rPr>
        <w:t>ded with explicit IP addresses.</w:t>
      </w:r>
    </w:p>
    <w:p w:rsidR="003D515D" w:rsidRPr="003D515D" w:rsidRDefault="003D515D" w:rsidP="003D515D">
      <w:pPr>
        <w:rPr>
          <w:rFonts w:ascii="Times New Roman" w:hAnsi="Times New Roman" w:cs="Times New Roman"/>
          <w:sz w:val="24"/>
          <w:szCs w:val="24"/>
        </w:rPr>
      </w:pPr>
      <w:r w:rsidRPr="003D515D">
        <w:rPr>
          <w:rFonts w:ascii="Times New Roman" w:hAnsi="Times New Roman" w:cs="Times New Roman"/>
          <w:sz w:val="24"/>
          <w:szCs w:val="24"/>
        </w:rPr>
        <w:t>You can designate network routes with User Defined Routing so that your Azure Virtual Appliances can manage traffic going both in and out of your subnets and to the Internet. IP forwarding needs to be enabled in order for the network interfaces to be permitted to accept and forward traffic.</w:t>
      </w:r>
    </w:p>
    <w:p w:rsidR="00D31C27" w:rsidRPr="003D515D" w:rsidRDefault="00D31C27" w:rsidP="00D31C27">
      <w:pPr>
        <w:rPr>
          <w:rFonts w:ascii="Times New Roman" w:hAnsi="Times New Roman" w:cs="Times New Roman"/>
          <w:sz w:val="24"/>
          <w:szCs w:val="24"/>
        </w:rPr>
      </w:pPr>
    </w:p>
    <w:sectPr w:rsidR="00D31C27" w:rsidRPr="003D5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1F"/>
    <w:rsid w:val="000E571F"/>
    <w:rsid w:val="003D515D"/>
    <w:rsid w:val="00C046F6"/>
    <w:rsid w:val="00D31C27"/>
    <w:rsid w:val="00F9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01F8"/>
  <w15:chartTrackingRefBased/>
  <w15:docId w15:val="{A817CCFA-C193-4D51-B40C-1D82885E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C0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7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2022-10-15T16:33:00Z</dcterms:created>
  <dcterms:modified xsi:type="dcterms:W3CDTF">2022-10-15T17:18:00Z</dcterms:modified>
</cp:coreProperties>
</file>