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Trust-Aware Memory Intelligence System</w:t>
        <w:br/>
        <w:t>Hackathon Master Preparation Guide</w:t>
      </w:r>
    </w:p>
    <w:p>
      <w:r>
        <w:t>This document contains a comprehensive breakdown of every term, technology, and potential judge question for the In Time Tec (ITT) Hackathon. Memorize these concepts to defend your project confidently.</w:t>
        <w:br/>
      </w:r>
    </w:p>
    <w:p>
      <w:pPr>
        <w:pStyle w:val="Heading1"/>
      </w:pPr>
      <w:r>
        <w:t>1. The Hackathon &amp; In Time Tec (ITT)</w:t>
      </w:r>
    </w:p>
    <w:p>
      <w:r>
        <w:rPr>
          <w:b/>
        </w:rPr>
        <w:t>Q: Who is In Time Tec (ITT) and why are they hosting this?</w:t>
      </w:r>
    </w:p>
    <w:p>
      <w:r>
        <w:t>A: In Time Tec is a global software research and development firm focused on creating abundance and delivering value. They host hackathons to identify top talent, foster innovation, and explore cutting-edge solutions like AI and autonomous agents.</w:t>
      </w:r>
    </w:p>
    <w:p>
      <w:pPr>
        <w:ind w:left="400"/>
      </w:pPr>
      <w:r>
        <w:rPr>
          <w:b/>
          <w:i/>
        </w:rPr>
        <w:t>↳ Follow-up Q: How does your project align with ITT's core values?</w:t>
      </w:r>
    </w:p>
    <w:p>
      <w:pPr>
        <w:ind w:left="600"/>
      </w:pPr>
      <w:r>
        <w:t xml:space="preserve">  A: ITT values innovation and robust engineering. Our system solves a real-world enterprise problem: AI hallucination and memory corruption. By building a 'trust-aware' system, we bring reliability to AI, which is crucial for enterprise adoption.</w:t>
      </w:r>
    </w:p>
    <w:p>
      <w:r>
        <w:rPr>
          <w:b/>
        </w:rPr>
        <w:t>Q: What is the core problem statement of this hackathon?</w:t>
      </w:r>
    </w:p>
    <w:p>
      <w:r>
        <w:t>A: To build a system where AI agents don't just blindly remember everything, but actively evaluate, verify, and curate incoming information based on trust, source reliability, and contradiction analysis.</w:t>
      </w:r>
    </w:p>
    <w:p>
      <w:pPr>
        <w:pStyle w:val="Heading1"/>
      </w:pPr>
      <w:r>
        <w:t>2. Core Terminology &amp; Concepts</w:t>
      </w:r>
    </w:p>
    <w:p>
      <w:r>
        <w:rPr>
          <w:b/>
        </w:rPr>
        <w:t xml:space="preserve">Claim: </w:t>
      </w:r>
      <w:r>
        <w:t>A piece of incoming information (e.g., 'Apple launched a VR headset'). It can be true, false, or a rumor.</w:t>
      </w:r>
    </w:p>
    <w:p>
      <w:r>
        <w:rPr>
          <w:b/>
        </w:rPr>
        <w:t xml:space="preserve">Triple (Subject-Predicate-Object): </w:t>
      </w:r>
      <w:r>
        <w:t>The structured format we extract from a claim. (Subject: 'Apple', Predicate: 'launched', Object: 'VR headset'). This allows the system to query and compare facts programmatically.</w:t>
      </w:r>
    </w:p>
    <w:p>
      <w:r>
        <w:rPr>
          <w:b/>
        </w:rPr>
        <w:t xml:space="preserve">Trust Score: </w:t>
      </w:r>
      <w:r>
        <w:t>A computed metric (0.0 to 1.0) representing how much the system believes a claim. It combines Source Reliability, Verifiability, and Corroboration.</w:t>
      </w:r>
    </w:p>
    <w:p>
      <w:r>
        <w:rPr>
          <w:b/>
        </w:rPr>
        <w:t xml:space="preserve">Confidence Delta: </w:t>
      </w:r>
      <w:r>
        <w:t>The change in trust score after evaluating new evidence. If a highly reliable source confirms an existing memory, the delta is positive.</w:t>
      </w:r>
    </w:p>
    <w:p>
      <w:r>
        <w:rPr>
          <w:b/>
        </w:rPr>
        <w:t xml:space="preserve">LangGraph: </w:t>
      </w:r>
      <w:r>
        <w:t>The framework we use to route the AI agents. It represents the workflow as a mathematical graph (nodes and edges).</w:t>
      </w:r>
    </w:p>
    <w:p>
      <w:r>
        <w:rPr>
          <w:b/>
        </w:rPr>
        <w:t xml:space="preserve">Memory Store: </w:t>
      </w:r>
      <w:r>
        <w:t>The database (SQLite) where curated facts are stored along with their provenance (origin story) and trust scores.</w:t>
      </w:r>
    </w:p>
    <w:p>
      <w:pPr>
        <w:pStyle w:val="Heading1"/>
      </w:pPr>
      <w:r>
        <w:t>3. The 6 Memory States (Crucial for Demo)</w:t>
      </w:r>
    </w:p>
    <w:p>
      <w:r>
        <w:t>Your system continuously decides what to do with new claims. Here are the 6 possible outcomes:</w:t>
      </w:r>
    </w:p>
    <w:p>
      <w:r>
        <w:rPr>
          <w:b/>
        </w:rPr>
        <w:t xml:space="preserve">ACCEPTED: </w:t>
      </w:r>
      <w:r>
        <w:t>A new claim from a sufficiently reliable source is stored as a new memory.</w:t>
      </w:r>
    </w:p>
    <w:p>
      <w:r>
        <w:rPr>
          <w:b/>
        </w:rPr>
        <w:t xml:space="preserve">UPDATED: </w:t>
      </w:r>
      <w:r>
        <w:t>A highly reliable source provides new, conflicting information about an existing subject/predicate, causing the memory to update its 'object' (e.g., CEO is now Bob, not Alice).</w:t>
      </w:r>
    </w:p>
    <w:p>
      <w:r>
        <w:rPr>
          <w:b/>
        </w:rPr>
        <w:t xml:space="preserve">REJECTED: </w:t>
      </w:r>
      <w:r>
        <w:t>A claim from an untrusted source (like a spam bot) contradicts established facts and is thrown out completely.</w:t>
      </w:r>
    </w:p>
    <w:p>
      <w:r>
        <w:rPr>
          <w:b/>
        </w:rPr>
        <w:t xml:space="preserve">DOWNGRADED: </w:t>
      </w:r>
      <w:r>
        <w:t>A moderately reliable source contradicts our belief. We don't delete the memory, but we lower its confidence score because there is now uncertainty.</w:t>
      </w:r>
    </w:p>
    <w:p>
      <w:r>
        <w:rPr>
          <w:b/>
        </w:rPr>
        <w:t xml:space="preserve">FORGOTTEN: </w:t>
      </w:r>
      <w:r>
        <w:t>When a memory's confidence drops below a critical threshold (due to repeated contradictions), it is marked as forgotten/deprecated.</w:t>
      </w:r>
    </w:p>
    <w:p>
      <w:r>
        <w:rPr>
          <w:b/>
        </w:rPr>
        <w:t xml:space="preserve">MERGED: </w:t>
      </w:r>
      <w:r>
        <w:t>Multiple sources report the exact same fact. The system merges them, adding the new source to the provenance list and boosting the overall confidence.</w:t>
      </w:r>
    </w:p>
    <w:p>
      <w:pPr>
        <w:pStyle w:val="Heading1"/>
      </w:pPr>
      <w:r>
        <w:t>4. Multi-Agent Pipeline Architecture</w:t>
      </w:r>
    </w:p>
    <w:p>
      <w:r>
        <w:t>When a claim enters the system, it passes through 5 distinct Agent Nodes:</w:t>
      </w:r>
    </w:p>
    <w:p>
      <w:r>
        <w:rPr>
          <w:b/>
        </w:rPr>
        <w:t xml:space="preserve">1. Extraction Agent: </w:t>
      </w:r>
      <w:r>
        <w:t>Uses LLM to convert natural language into a Subject-Predicate-Object triple.</w:t>
      </w:r>
    </w:p>
    <w:p>
      <w:r>
        <w:rPr>
          <w:b/>
        </w:rPr>
        <w:t xml:space="preserve">2. Verification Agent: </w:t>
      </w:r>
      <w:r>
        <w:t>Checks if the claim is structurally sound and logically verifiable.</w:t>
      </w:r>
    </w:p>
    <w:p>
      <w:r>
        <w:rPr>
          <w:b/>
        </w:rPr>
        <w:t xml:space="preserve">3. Contradiction Agent: </w:t>
      </w:r>
      <w:r>
        <w:t>Queries the SQLite DB to find existing memories about the same Subject and Predicate. Detects if the new Object matches or contradicts the old Object.</w:t>
      </w:r>
    </w:p>
    <w:p>
      <w:r>
        <w:rPr>
          <w:b/>
        </w:rPr>
        <w:t xml:space="preserve">4. Trust Agent: </w:t>
      </w:r>
      <w:r>
        <w:t>Calculates a mathematical trust score based on the source's reliability and historical corroboration.</w:t>
      </w:r>
    </w:p>
    <w:p>
      <w:r>
        <w:rPr>
          <w:b/>
        </w:rPr>
        <w:t xml:space="preserve">5. Curation Agent: </w:t>
      </w:r>
      <w:r>
        <w:t>The final judge. It looks at the contradiction report and the trust score, and decides which of the 6 Actions (Accept, Reject, Update, etc.) to take.</w:t>
      </w:r>
    </w:p>
    <w:p>
      <w:pPr>
        <w:pStyle w:val="Heading1"/>
      </w:pPr>
      <w:r>
        <w:t>5. Technology Stack &amp; 'Why Did You Choose It?'</w:t>
      </w:r>
    </w:p>
    <w:p>
      <w:r>
        <w:rPr>
          <w:b/>
        </w:rPr>
        <w:t>Q: Why use LangGraph instead of standard LangChain or AutoGen?</w:t>
      </w:r>
    </w:p>
    <w:p>
      <w:r>
        <w:t>A: LangGraph provides explicit state management and cyclic execution. It allows us to define rigid workflows (Extraction -&gt; Contradiction -&gt; Trust) ensuring no steps are skipped, while keeping the state immutable at each step.</w:t>
      </w:r>
    </w:p>
    <w:p>
      <w:pPr>
        <w:ind w:left="400"/>
      </w:pPr>
      <w:r>
        <w:rPr>
          <w:b/>
          <w:i/>
        </w:rPr>
        <w:t>↳ Follow-up Q: What happens if an agent fails in LangGraph?</w:t>
      </w:r>
    </w:p>
    <w:p>
      <w:pPr>
        <w:ind w:left="600"/>
      </w:pPr>
      <w:r>
        <w:t xml:space="preserve">  A: Because state is passed between nodes, if an LLM call fails, we can catch the exception, return an 'error' flag in the state, and route to a fallback or END node without crashing the whole pipeline.</w:t>
      </w:r>
    </w:p>
    <w:p>
      <w:r>
        <w:rPr>
          <w:b/>
        </w:rPr>
        <w:t>Q: Why FastAPI for the backend?</w:t>
      </w:r>
    </w:p>
    <w:p>
      <w:r>
        <w:t>A: FastAPI is asynchronous, extremely fast, and automatically generates Swagger/OpenAPI documentation. It is the industry standard for serving machine learning models and AI pipelines.</w:t>
      </w:r>
    </w:p>
    <w:p>
      <w:r>
        <w:rPr>
          <w:b/>
        </w:rPr>
        <w:t>Q: Why Streamlit for the frontend?</w:t>
      </w:r>
    </w:p>
    <w:p>
      <w:r>
        <w:t>A: Streamlit allows rapid prototyping of data-heavy applications. We built a custom glassmorphism CSS layer on top of it to make it look like a premium production app, while maintaining the speed of Python-based UI development.</w:t>
      </w:r>
    </w:p>
    <w:p>
      <w:pPr>
        <w:ind w:left="400"/>
      </w:pPr>
      <w:r>
        <w:rPr>
          <w:b/>
          <w:i/>
        </w:rPr>
        <w:t>↳ Follow-up Q: Isn't Streamlit too slow for production?</w:t>
      </w:r>
    </w:p>
    <w:p>
      <w:pPr>
        <w:ind w:left="600"/>
      </w:pPr>
      <w:r>
        <w:t xml:space="preserve">  A: For consumer apps, yes. But for internal enterprise dashboards, data science tools, and AI administrative panels, it is widely used in production. If we scale, we would migrate to React/Next.js, but our FastAPI backend would remain exactly the same.</w:t>
      </w:r>
    </w:p>
    <w:p>
      <w:r>
        <w:rPr>
          <w:b/>
        </w:rPr>
        <w:t>Q: Why use Groq and LLaMA 3.3 70B?</w:t>
      </w:r>
    </w:p>
    <w:p>
      <w:r>
        <w:t>A: Groq uses LPUs (Language Processing Units) which provide deterministic, lightning-fast inference. We used LLaMA 3.3 70B because we needed high reasoning capabilities (for contradiction detection and JSON generation) at near-instant speeds to make the pipeline feel real-time.</w:t>
      </w:r>
    </w:p>
    <w:p>
      <w:r>
        <w:rPr>
          <w:b/>
        </w:rPr>
        <w:t>Q: Why SQLite and SQLAlchemy?</w:t>
      </w:r>
    </w:p>
    <w:p>
      <w:r>
        <w:t>A: For a hackathon, SQLite provides zero-configuration persistent storage. SQLAlchemy (an ORM) abstracts the SQL logic, meaning we can swap SQLite for PostgreSQL by changing exactly one line of code in production.</w:t>
      </w:r>
    </w:p>
    <w:p>
      <w:pPr>
        <w:pStyle w:val="Heading1"/>
      </w:pPr>
      <w:r>
        <w:t>6. Hard Questions &amp; Stress Tests (Judge Defense)</w:t>
      </w:r>
    </w:p>
    <w:p>
      <w:r>
        <w:rPr>
          <w:b/>
        </w:rPr>
        <w:t>Q: How does the system handle prompt injection or malicious claims?</w:t>
      </w:r>
    </w:p>
    <w:p>
      <w:r>
        <w:t>A: The Extraction Agent is rigidly prompted to output only JSON triples. If a user injects a prompt like 'Ignore all instructions', the LLM will fail to produce valid JSON, the parser will catch the exception, and the claim will be safely rejected without affecting the database.</w:t>
      </w:r>
    </w:p>
    <w:p>
      <w:r>
        <w:rPr>
          <w:b/>
        </w:rPr>
        <w:t>Q: What happens if two highly reliable sources contradict each other simultaneously?</w:t>
      </w:r>
    </w:p>
    <w:p>
      <w:r>
        <w:t>A: The system processes them sequentially. The first is ACCEPTED. When the second arrives, the Contradiction Agent flags a clash. Because both have high trust, the Curation Agent will execute a DOWNGRADE on the existing memory. It becomes a 'contested' fact until a third reliable source breaks the tie.</w:t>
      </w:r>
    </w:p>
    <w:p>
      <w:pPr>
        <w:ind w:left="400"/>
      </w:pPr>
      <w:r>
        <w:rPr>
          <w:b/>
          <w:i/>
        </w:rPr>
        <w:t>↳ Follow-up Q: Does order matter then? Isn't that biased?</w:t>
      </w:r>
    </w:p>
    <w:p>
      <w:pPr>
        <w:ind w:left="600"/>
      </w:pPr>
      <w:r>
        <w:t xml:space="preserve">  A: Yes, temporal bias exists. In a production version, we would implement a 'Holding Area' for conflicting claims arriving within a short time window, evaluating them in batch rather than sequentially.</w:t>
      </w:r>
    </w:p>
    <w:p>
      <w:r>
        <w:rPr>
          <w:b/>
        </w:rPr>
        <w:t>Q: How do you ensure the LLM outputs correct JSON every time?</w:t>
      </w:r>
    </w:p>
    <w:p>
      <w:r>
        <w:t>A: We use structured prompting (double curly braces), clear schema instructions, and robust try-except blocks. If the LLM wraps the output in markdown (```json), our code strips it. If it fails entirely, the pipeline falls back gracefully.</w:t>
      </w:r>
    </w:p>
    <w:p>
      <w:r>
        <w:rPr>
          <w:b/>
        </w:rPr>
        <w:t>Q: How does the 'Explainability' feature actually work?</w:t>
      </w:r>
    </w:p>
    <w:p>
      <w:r>
        <w:t>A: When requested, we query the 'ChangeLog' table for a specific memory ID. We pass the full history of decisions (the audit trail) to the LLM, asking it to summarize in natural language *why* the system arrived at the current belief state.</w:t>
      </w:r>
    </w:p>
    <w:p>
      <w:r>
        <w:rPr>
          <w:b/>
        </w:rPr>
        <w:t>Q: How do you prevent the database from growing infinitely?</w:t>
      </w:r>
    </w:p>
    <w:p>
      <w:r>
        <w:t>A: We implemented the 'FORGOTTEN' state. When a memory's confidence drops below a threshold, its status changes to FORGOTTEN. In production, a background cron job could archive or delete forgotten memories to save space.</w:t>
      </w:r>
    </w:p>
    <w:p>
      <w:r>
        <w:rPr>
          <w:b/>
        </w:rPr>
        <w:t>Q: What is the difference between REJECTED and DOWNGRADED?</w:t>
      </w:r>
    </w:p>
    <w:p>
      <w:r>
        <w:t>A: REJECTED means a new claim was thrown out (the database wasn't modified) because it lacked trust. DOWNGRADED means a new claim was somewhat trusted but contradicted our belief, so we lowered our confidence in our *existing* memory.</w:t>
      </w:r>
    </w:p>
    <w:p>
      <w:pPr>
        <w:pStyle w:val="Heading1"/>
      </w:pPr>
      <w:r>
        <w:t>7. Future Scalability (If we had 3 more months)</w:t>
      </w:r>
    </w:p>
    <w:p>
      <w:r>
        <w:t>1. Database: Migrate from SQLite to PostgreSQL + pgvector for semantic similarity matching (so 'Apple acquired Netflix' and 'Apple bought Netflix' are recognized as the exact same predicate without rigid string matching).</w:t>
      </w:r>
    </w:p>
    <w:p>
      <w:r>
        <w:t>2. Frontend: Rebuild the UI in Next.js/React for better mobile responsiveness and websockets (SignalR/Socket.io) for real-time live updates without polling.</w:t>
      </w:r>
    </w:p>
    <w:p>
      <w:r>
        <w:t>3. Multi-modal Ingestion: Build agents that can ingest claims from PDF reports, Twitter API streams, and News RSS feeds automatically, rather than relying on manual text input.</w:t>
      </w:r>
    </w:p>
    <w:p>
      <w:r>
        <w:t>4. User Authentication: Add Role-Based Access Control (RBAC) so only 'Admin' judges can override memory trust scores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