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D47180" w:rsidRDefault="00797CC3" w:rsidP="00797CC3">
      <w:pPr>
        <w:jc w:val="right"/>
        <w:rPr>
          <w:lang w:eastAsia="es-AR"/>
        </w:rPr>
      </w:pPr>
      <w:r w:rsidRPr="00D47180">
        <w:rPr>
          <w:noProof/>
          <w:lang w:bidi="he-IL"/>
        </w:rPr>
        <w:drawing>
          <wp:inline distT="0" distB="0" distL="0" distR="0">
            <wp:extent cx="2095500" cy="6191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797CC3" w:rsidRPr="00D47180" w:rsidRDefault="00797CC3" w:rsidP="002573C3">
      <w:pPr>
        <w:rPr>
          <w:vanish/>
          <w:lang w:eastAsia="es-AR"/>
          <w:specVanish/>
        </w:rPr>
      </w:pPr>
    </w:p>
    <w:p w:rsidR="002573C3" w:rsidRPr="00D47180" w:rsidRDefault="004F14D2" w:rsidP="002573C3">
      <w:pPr>
        <w:pStyle w:val="HOLTitle1"/>
      </w:pPr>
      <w:r w:rsidRPr="00D47180">
        <w:t>Readme</w:t>
      </w:r>
    </w:p>
    <w:p w:rsidR="002573C3" w:rsidRPr="00D47180" w:rsidRDefault="00645B3F" w:rsidP="00645B3F">
      <w:pPr>
        <w:pStyle w:val="HOLDescription"/>
        <w:rPr>
          <w:rFonts w:ascii="Arial Narrow" w:hAnsi="Arial Narrow"/>
          <w:sz w:val="56"/>
          <w:szCs w:val="56"/>
          <w:lang w:val="en-US"/>
        </w:rPr>
      </w:pPr>
      <w:r>
        <w:rPr>
          <w:rFonts w:ascii="Arial Narrow" w:hAnsi="Arial Narrow"/>
          <w:sz w:val="56"/>
          <w:szCs w:val="56"/>
          <w:lang w:val="en-US"/>
        </w:rPr>
        <w:t>National Center for Biotechnology Information Basic Local Alignment Search Tool</w:t>
      </w:r>
      <w:r w:rsidR="00792537" w:rsidRPr="00D47180">
        <w:rPr>
          <w:rFonts w:ascii="Arial Narrow" w:hAnsi="Arial Narrow"/>
          <w:sz w:val="56"/>
          <w:szCs w:val="56"/>
          <w:lang w:val="en-US"/>
        </w:rPr>
        <w:t xml:space="preserve"> </w:t>
      </w:r>
      <w:r>
        <w:rPr>
          <w:rFonts w:ascii="Arial Narrow" w:hAnsi="Arial Narrow"/>
          <w:sz w:val="56"/>
          <w:szCs w:val="56"/>
          <w:lang w:val="en-US"/>
        </w:rPr>
        <w:t>(NCBI BLAST) HPC Sample</w:t>
      </w:r>
    </w:p>
    <w:p w:rsidR="002573C3" w:rsidRPr="00D47180" w:rsidRDefault="002573C3" w:rsidP="007942FC">
      <w:pPr>
        <w:pStyle w:val="ppBodyText"/>
        <w:rPr>
          <w:rFonts w:eastAsia="Batang"/>
          <w:lang w:eastAsia="ko-KR"/>
        </w:rPr>
      </w:pPr>
    </w:p>
    <w:p w:rsidR="007942FC" w:rsidRPr="00D47180" w:rsidRDefault="007942FC" w:rsidP="002573C3">
      <w:pPr>
        <w:spacing w:after="0" w:line="240" w:lineRule="auto"/>
        <w:rPr>
          <w:rFonts w:ascii="Arial" w:eastAsia="Batang" w:hAnsi="Arial" w:cs="Times New Roman"/>
          <w:sz w:val="20"/>
          <w:szCs w:val="24"/>
          <w:lang w:eastAsia="ko-KR"/>
        </w:rPr>
      </w:pPr>
    </w:p>
    <w:p w:rsidR="00007172" w:rsidRPr="00D47180" w:rsidRDefault="00007172" w:rsidP="00645B3F">
      <w:pPr>
        <w:tabs>
          <w:tab w:val="left" w:pos="1560"/>
          <w:tab w:val="left" w:pos="3686"/>
        </w:tabs>
        <w:rPr>
          <w:rFonts w:eastAsia="Batang"/>
          <w:lang w:eastAsia="ko-KR"/>
        </w:rPr>
      </w:pPr>
      <w:r w:rsidRPr="00D47180">
        <w:rPr>
          <w:rFonts w:eastAsia="Batang"/>
          <w:lang w:eastAsia="ko-KR"/>
        </w:rPr>
        <w:t>Lab</w:t>
      </w:r>
      <w:r w:rsidR="000F3AD4" w:rsidRPr="00D47180">
        <w:rPr>
          <w:rFonts w:eastAsia="Batang"/>
          <w:lang w:eastAsia="ko-KR"/>
        </w:rPr>
        <w:t xml:space="preserve"> </w:t>
      </w:r>
      <w:r w:rsidRPr="00D47180">
        <w:rPr>
          <w:rFonts w:eastAsia="Batang"/>
          <w:lang w:eastAsia="ko-KR"/>
        </w:rPr>
        <w:t>version:</w:t>
      </w:r>
      <w:r w:rsidRPr="00D47180">
        <w:rPr>
          <w:rFonts w:eastAsia="Batang"/>
          <w:lang w:eastAsia="ko-KR"/>
        </w:rPr>
        <w:tab/>
      </w:r>
      <w:r w:rsidR="00645B3F">
        <w:rPr>
          <w:rFonts w:eastAsia="Batang"/>
          <w:highlight w:val="lightGray"/>
          <w:lang w:eastAsia="ko-KR"/>
        </w:rPr>
        <w:t>1</w:t>
      </w:r>
      <w:r w:rsidRPr="00D47180">
        <w:rPr>
          <w:rFonts w:eastAsia="Batang"/>
          <w:highlight w:val="lightGray"/>
          <w:lang w:eastAsia="ko-KR"/>
        </w:rPr>
        <w:t>.0.0</w:t>
      </w:r>
    </w:p>
    <w:p w:rsidR="007C1C6D" w:rsidRPr="00D47180" w:rsidRDefault="007C1C6D" w:rsidP="007C1C6D">
      <w:pPr>
        <w:tabs>
          <w:tab w:val="left" w:pos="1560"/>
          <w:tab w:val="left" w:pos="3686"/>
          <w:tab w:val="left" w:pos="6597"/>
        </w:tabs>
        <w:rPr>
          <w:highlight w:val="yellow"/>
        </w:rPr>
      </w:pPr>
      <w:r w:rsidRPr="00D47180">
        <w:rPr>
          <w:rFonts w:eastAsia="Batang"/>
          <w:lang w:eastAsia="ko-KR"/>
        </w:rPr>
        <w:t>Last</w:t>
      </w:r>
      <w:r w:rsidR="000F3AD4" w:rsidRPr="00D47180">
        <w:rPr>
          <w:rFonts w:eastAsia="Batang"/>
          <w:lang w:eastAsia="ko-KR"/>
        </w:rPr>
        <w:t xml:space="preserve"> </w:t>
      </w:r>
      <w:r w:rsidRPr="00D47180">
        <w:rPr>
          <w:rFonts w:eastAsia="Batang"/>
          <w:lang w:eastAsia="ko-KR"/>
        </w:rPr>
        <w:t>updated:</w:t>
      </w:r>
      <w:r w:rsidRPr="00D47180">
        <w:rPr>
          <w:rFonts w:eastAsia="Batang"/>
          <w:lang w:eastAsia="ko-KR"/>
        </w:rPr>
        <w:tab/>
      </w:r>
      <w:r w:rsidR="00DD1034" w:rsidRPr="00D47180">
        <w:fldChar w:fldCharType="begin"/>
      </w:r>
      <w:r w:rsidRPr="00D47180">
        <w:instrText xml:space="preserve"> DATE \@ "M/d/yyyy" </w:instrText>
      </w:r>
      <w:r w:rsidR="00DD1034" w:rsidRPr="00D47180">
        <w:fldChar w:fldCharType="separate"/>
      </w:r>
      <w:r w:rsidR="00DD5543">
        <w:rPr>
          <w:noProof/>
        </w:rPr>
        <w:t>8/30/2011</w:t>
      </w:r>
      <w:r w:rsidR="00DD1034" w:rsidRPr="00D47180">
        <w:fldChar w:fldCharType="end"/>
      </w:r>
    </w:p>
    <w:p w:rsidR="00797CC3" w:rsidRPr="00D47180" w:rsidRDefault="00797CC3" w:rsidP="008B41D7">
      <w:pPr>
        <w:pStyle w:val="ppBodyText"/>
      </w:pPr>
    </w:p>
    <w:p w:rsidR="00C45242" w:rsidRPr="00D47180" w:rsidRDefault="00C45242">
      <w:pPr>
        <w:spacing w:after="200"/>
        <w:rPr>
          <w:rFonts w:eastAsia="Arial Unicode MS"/>
        </w:rPr>
      </w:pPr>
      <w:r w:rsidRPr="00D47180">
        <w:rPr>
          <w:rFonts w:eastAsia="Arial Unicode MS"/>
        </w:rPr>
        <w:br w:type="page"/>
      </w:r>
    </w:p>
    <w:p w:rsidR="00C45242" w:rsidRPr="00D47180" w:rsidRDefault="00C45242" w:rsidP="00C45242">
      <w:pPr>
        <w:keepNext/>
        <w:keepLines/>
        <w:spacing w:before="480"/>
        <w:outlineLvl w:val="0"/>
        <w:rPr>
          <w:rFonts w:asciiTheme="majorHAnsi" w:eastAsiaTheme="majorEastAsia" w:hAnsiTheme="majorHAnsi" w:cstheme="majorBidi"/>
          <w:b/>
          <w:bCs/>
          <w:color w:val="365F91" w:themeColor="accent1" w:themeShade="BF"/>
          <w:sz w:val="28"/>
          <w:szCs w:val="28"/>
        </w:rPr>
      </w:pPr>
      <w:bookmarkStart w:id="0" w:name="_Toc291770461"/>
      <w:r w:rsidRPr="00D47180">
        <w:rPr>
          <w:rFonts w:asciiTheme="majorHAnsi" w:eastAsiaTheme="majorEastAsia" w:hAnsiTheme="majorHAnsi" w:cstheme="majorBidi"/>
          <w:b/>
          <w:bCs/>
          <w:color w:val="365F91" w:themeColor="accent1" w:themeShade="BF"/>
          <w:sz w:val="28"/>
          <w:szCs w:val="28"/>
        </w:rPr>
        <w:lastRenderedPageBreak/>
        <w:t>Contents</w:t>
      </w:r>
      <w:bookmarkEnd w:id="0"/>
    </w:p>
    <w:p w:rsidR="00FC71D7" w:rsidRDefault="00DD1034">
      <w:pPr>
        <w:pStyle w:val="TOC1"/>
        <w:rPr>
          <w:rFonts w:asciiTheme="minorHAnsi" w:eastAsiaTheme="minorEastAsia" w:hAnsiTheme="minorHAnsi" w:cstheme="minorBidi"/>
          <w:b w:val="0"/>
          <w:bCs w:val="0"/>
          <w:caps w:val="0"/>
          <w:sz w:val="22"/>
          <w:szCs w:val="22"/>
          <w:lang w:eastAsia="en-US" w:bidi="he-IL"/>
        </w:rPr>
      </w:pPr>
      <w:r w:rsidRPr="00D47180">
        <w:rPr>
          <w:noProof w:val="0"/>
        </w:rPr>
        <w:fldChar w:fldCharType="begin"/>
      </w:r>
      <w:r w:rsidR="00C45242" w:rsidRPr="00D47180">
        <w:rPr>
          <w:noProof w:val="0"/>
        </w:rPr>
        <w:instrText xml:space="preserve"> TOC \h \z \t "Heading 3,2,pp Topic,1,PP Procedure start,3" </w:instrText>
      </w:r>
      <w:r w:rsidRPr="00D47180">
        <w:rPr>
          <w:noProof w:val="0"/>
        </w:rPr>
        <w:fldChar w:fldCharType="separate"/>
      </w:r>
      <w:hyperlink w:anchor="_Toc297639868" w:history="1">
        <w:r w:rsidR="00FC71D7" w:rsidRPr="006F70D0">
          <w:rPr>
            <w:rStyle w:val="Hyperlink"/>
            <w:rFonts w:eastAsia="Arial Unicode MS"/>
          </w:rPr>
          <w:t>Overview</w:t>
        </w:r>
        <w:r w:rsidR="00FC71D7">
          <w:rPr>
            <w:webHidden/>
          </w:rPr>
          <w:tab/>
        </w:r>
        <w:r w:rsidR="00FC71D7">
          <w:rPr>
            <w:rStyle w:val="Hyperlink"/>
            <w:rtl/>
          </w:rPr>
          <w:fldChar w:fldCharType="begin"/>
        </w:r>
        <w:r w:rsidR="00FC71D7">
          <w:rPr>
            <w:webHidden/>
          </w:rPr>
          <w:instrText xml:space="preserve"> PAGEREF _Toc297639868 \h </w:instrText>
        </w:r>
        <w:r w:rsidR="00FC71D7">
          <w:rPr>
            <w:rStyle w:val="Hyperlink"/>
            <w:rtl/>
          </w:rPr>
        </w:r>
        <w:r w:rsidR="00FC71D7">
          <w:rPr>
            <w:rStyle w:val="Hyperlink"/>
            <w:rtl/>
          </w:rPr>
          <w:fldChar w:fldCharType="separate"/>
        </w:r>
        <w:r w:rsidR="00FC71D7">
          <w:rPr>
            <w:webHidden/>
          </w:rPr>
          <w:t>3</w:t>
        </w:r>
        <w:r w:rsidR="00FC71D7">
          <w:rPr>
            <w:rStyle w:val="Hyperlink"/>
            <w:rtl/>
          </w:rPr>
          <w:fldChar w:fldCharType="end"/>
        </w:r>
      </w:hyperlink>
    </w:p>
    <w:p w:rsidR="00FC71D7" w:rsidRDefault="00CE7F70">
      <w:pPr>
        <w:pStyle w:val="TOC1"/>
        <w:rPr>
          <w:rFonts w:asciiTheme="minorHAnsi" w:eastAsiaTheme="minorEastAsia" w:hAnsiTheme="minorHAnsi" w:cstheme="minorBidi"/>
          <w:b w:val="0"/>
          <w:bCs w:val="0"/>
          <w:caps w:val="0"/>
          <w:sz w:val="22"/>
          <w:szCs w:val="22"/>
          <w:lang w:eastAsia="en-US" w:bidi="he-IL"/>
        </w:rPr>
      </w:pPr>
      <w:hyperlink w:anchor="_Toc297639869" w:history="1">
        <w:r w:rsidR="00FC71D7" w:rsidRPr="006F70D0">
          <w:rPr>
            <w:rStyle w:val="Hyperlink"/>
          </w:rPr>
          <w:t>Getting Started</w:t>
        </w:r>
        <w:r w:rsidR="00FC71D7">
          <w:rPr>
            <w:webHidden/>
          </w:rPr>
          <w:tab/>
        </w:r>
        <w:r w:rsidR="00FC71D7">
          <w:rPr>
            <w:rStyle w:val="Hyperlink"/>
            <w:rtl/>
          </w:rPr>
          <w:fldChar w:fldCharType="begin"/>
        </w:r>
        <w:r w:rsidR="00FC71D7">
          <w:rPr>
            <w:webHidden/>
          </w:rPr>
          <w:instrText xml:space="preserve"> PAGEREF _Toc297639869 \h </w:instrText>
        </w:r>
        <w:r w:rsidR="00FC71D7">
          <w:rPr>
            <w:rStyle w:val="Hyperlink"/>
            <w:rtl/>
          </w:rPr>
        </w:r>
        <w:r w:rsidR="00FC71D7">
          <w:rPr>
            <w:rStyle w:val="Hyperlink"/>
            <w:rtl/>
          </w:rPr>
          <w:fldChar w:fldCharType="separate"/>
        </w:r>
        <w:r w:rsidR="00FC71D7">
          <w:rPr>
            <w:webHidden/>
          </w:rPr>
          <w:t>5</w:t>
        </w:r>
        <w:r w:rsidR="00FC71D7">
          <w:rPr>
            <w:rStyle w:val="Hyperlink"/>
            <w:rtl/>
          </w:rPr>
          <w:fldChar w:fldCharType="end"/>
        </w:r>
      </w:hyperlink>
    </w:p>
    <w:p w:rsidR="00FC71D7" w:rsidRDefault="00CE7F70">
      <w:pPr>
        <w:pStyle w:val="TOC3"/>
        <w:tabs>
          <w:tab w:val="right" w:leader="dot" w:pos="8630"/>
        </w:tabs>
        <w:rPr>
          <w:noProof/>
          <w:lang w:bidi="he-IL"/>
        </w:rPr>
      </w:pPr>
      <w:hyperlink w:anchor="_Toc297639870" w:history="1">
        <w:r w:rsidR="00FC71D7" w:rsidRPr="006F70D0">
          <w:rPr>
            <w:rStyle w:val="Hyperlink"/>
            <w:rFonts w:eastAsia="Arial Unicode MS"/>
            <w:noProof/>
          </w:rPr>
          <w:t>Task 1 - Inspecting the Blast Solution</w:t>
        </w:r>
        <w:r w:rsidR="00FC71D7">
          <w:rPr>
            <w:noProof/>
            <w:webHidden/>
          </w:rPr>
          <w:tab/>
        </w:r>
        <w:r w:rsidR="00FC71D7">
          <w:rPr>
            <w:rStyle w:val="Hyperlink"/>
            <w:noProof/>
            <w:rtl/>
          </w:rPr>
          <w:fldChar w:fldCharType="begin"/>
        </w:r>
        <w:r w:rsidR="00FC71D7">
          <w:rPr>
            <w:noProof/>
            <w:webHidden/>
          </w:rPr>
          <w:instrText xml:space="preserve"> PAGEREF _Toc297639870 \h </w:instrText>
        </w:r>
        <w:r w:rsidR="00FC71D7">
          <w:rPr>
            <w:rStyle w:val="Hyperlink"/>
            <w:noProof/>
            <w:rtl/>
          </w:rPr>
        </w:r>
        <w:r w:rsidR="00FC71D7">
          <w:rPr>
            <w:rStyle w:val="Hyperlink"/>
            <w:noProof/>
            <w:rtl/>
          </w:rPr>
          <w:fldChar w:fldCharType="separate"/>
        </w:r>
        <w:r w:rsidR="00FC71D7">
          <w:rPr>
            <w:noProof/>
            <w:webHidden/>
          </w:rPr>
          <w:t>5</w:t>
        </w:r>
        <w:r w:rsidR="00FC71D7">
          <w:rPr>
            <w:rStyle w:val="Hyperlink"/>
            <w:noProof/>
            <w:rtl/>
          </w:rPr>
          <w:fldChar w:fldCharType="end"/>
        </w:r>
      </w:hyperlink>
    </w:p>
    <w:p w:rsidR="00FC71D7" w:rsidRDefault="00CE7F70">
      <w:pPr>
        <w:pStyle w:val="TOC3"/>
        <w:tabs>
          <w:tab w:val="right" w:leader="dot" w:pos="8630"/>
        </w:tabs>
        <w:rPr>
          <w:noProof/>
          <w:lang w:bidi="he-IL"/>
        </w:rPr>
      </w:pPr>
      <w:hyperlink w:anchor="_Toc297639871" w:history="1">
        <w:r w:rsidR="00FC71D7" w:rsidRPr="006F70D0">
          <w:rPr>
            <w:rStyle w:val="Hyperlink"/>
            <w:noProof/>
          </w:rPr>
          <w:t>Task 2 - Inspecting the Parametric Sweep Script Files</w:t>
        </w:r>
        <w:r w:rsidR="00FC71D7">
          <w:rPr>
            <w:noProof/>
            <w:webHidden/>
          </w:rPr>
          <w:tab/>
        </w:r>
        <w:r w:rsidR="00FC71D7">
          <w:rPr>
            <w:rStyle w:val="Hyperlink"/>
            <w:noProof/>
            <w:rtl/>
          </w:rPr>
          <w:fldChar w:fldCharType="begin"/>
        </w:r>
        <w:r w:rsidR="00FC71D7">
          <w:rPr>
            <w:noProof/>
            <w:webHidden/>
          </w:rPr>
          <w:instrText xml:space="preserve"> PAGEREF _Toc297639871 \h </w:instrText>
        </w:r>
        <w:r w:rsidR="00FC71D7">
          <w:rPr>
            <w:rStyle w:val="Hyperlink"/>
            <w:noProof/>
            <w:rtl/>
          </w:rPr>
        </w:r>
        <w:r w:rsidR="00FC71D7">
          <w:rPr>
            <w:rStyle w:val="Hyperlink"/>
            <w:noProof/>
            <w:rtl/>
          </w:rPr>
          <w:fldChar w:fldCharType="separate"/>
        </w:r>
        <w:r w:rsidR="00FC71D7">
          <w:rPr>
            <w:noProof/>
            <w:webHidden/>
          </w:rPr>
          <w:t>6</w:t>
        </w:r>
        <w:r w:rsidR="00FC71D7">
          <w:rPr>
            <w:rStyle w:val="Hyperlink"/>
            <w:noProof/>
            <w:rtl/>
          </w:rPr>
          <w:fldChar w:fldCharType="end"/>
        </w:r>
      </w:hyperlink>
    </w:p>
    <w:p w:rsidR="00FC71D7" w:rsidRDefault="00CE7F70">
      <w:pPr>
        <w:pStyle w:val="TOC3"/>
        <w:tabs>
          <w:tab w:val="right" w:leader="dot" w:pos="8630"/>
        </w:tabs>
        <w:rPr>
          <w:noProof/>
          <w:lang w:bidi="he-IL"/>
        </w:rPr>
      </w:pPr>
      <w:hyperlink w:anchor="_Toc297639872" w:history="1">
        <w:r w:rsidR="00FC71D7" w:rsidRPr="006F70D0">
          <w:rPr>
            <w:rStyle w:val="Hyperlink"/>
            <w:rFonts w:eastAsia="Arial Unicode MS"/>
            <w:noProof/>
          </w:rPr>
          <w:t>Task 3 - Preparing the Blast Solution for Deployment</w:t>
        </w:r>
        <w:r w:rsidR="00FC71D7">
          <w:rPr>
            <w:noProof/>
            <w:webHidden/>
          </w:rPr>
          <w:tab/>
        </w:r>
        <w:r w:rsidR="00FC71D7">
          <w:rPr>
            <w:rStyle w:val="Hyperlink"/>
            <w:noProof/>
            <w:rtl/>
          </w:rPr>
          <w:fldChar w:fldCharType="begin"/>
        </w:r>
        <w:r w:rsidR="00FC71D7">
          <w:rPr>
            <w:noProof/>
            <w:webHidden/>
          </w:rPr>
          <w:instrText xml:space="preserve"> PAGEREF _Toc297639872 \h </w:instrText>
        </w:r>
        <w:r w:rsidR="00FC71D7">
          <w:rPr>
            <w:rStyle w:val="Hyperlink"/>
            <w:noProof/>
            <w:rtl/>
          </w:rPr>
        </w:r>
        <w:r w:rsidR="00FC71D7">
          <w:rPr>
            <w:rStyle w:val="Hyperlink"/>
            <w:noProof/>
            <w:rtl/>
          </w:rPr>
          <w:fldChar w:fldCharType="separate"/>
        </w:r>
        <w:r w:rsidR="00FC71D7">
          <w:rPr>
            <w:noProof/>
            <w:webHidden/>
          </w:rPr>
          <w:t>8</w:t>
        </w:r>
        <w:r w:rsidR="00FC71D7">
          <w:rPr>
            <w:rStyle w:val="Hyperlink"/>
            <w:noProof/>
            <w:rtl/>
          </w:rPr>
          <w:fldChar w:fldCharType="end"/>
        </w:r>
      </w:hyperlink>
    </w:p>
    <w:p w:rsidR="00FC71D7" w:rsidRDefault="00CE7F70">
      <w:pPr>
        <w:pStyle w:val="TOC3"/>
        <w:tabs>
          <w:tab w:val="right" w:leader="dot" w:pos="8630"/>
        </w:tabs>
        <w:rPr>
          <w:noProof/>
          <w:lang w:bidi="he-IL"/>
        </w:rPr>
      </w:pPr>
      <w:hyperlink w:anchor="_Toc297639873" w:history="1">
        <w:r w:rsidR="00FC71D7" w:rsidRPr="006F70D0">
          <w:rPr>
            <w:rStyle w:val="Hyperlink"/>
            <w:rFonts w:eastAsia="Arial Unicode MS"/>
            <w:noProof/>
          </w:rPr>
          <w:t>Task 4 - Uploading Input Files to Blob Storage</w:t>
        </w:r>
        <w:r w:rsidR="00FC71D7">
          <w:rPr>
            <w:noProof/>
            <w:webHidden/>
          </w:rPr>
          <w:tab/>
        </w:r>
        <w:r w:rsidR="00FC71D7">
          <w:rPr>
            <w:rStyle w:val="Hyperlink"/>
            <w:noProof/>
            <w:rtl/>
          </w:rPr>
          <w:fldChar w:fldCharType="begin"/>
        </w:r>
        <w:r w:rsidR="00FC71D7">
          <w:rPr>
            <w:noProof/>
            <w:webHidden/>
          </w:rPr>
          <w:instrText xml:space="preserve"> PAGEREF _Toc297639873 \h </w:instrText>
        </w:r>
        <w:r w:rsidR="00FC71D7">
          <w:rPr>
            <w:rStyle w:val="Hyperlink"/>
            <w:noProof/>
            <w:rtl/>
          </w:rPr>
        </w:r>
        <w:r w:rsidR="00FC71D7">
          <w:rPr>
            <w:rStyle w:val="Hyperlink"/>
            <w:noProof/>
            <w:rtl/>
          </w:rPr>
          <w:fldChar w:fldCharType="separate"/>
        </w:r>
        <w:r w:rsidR="00FC71D7">
          <w:rPr>
            <w:noProof/>
            <w:webHidden/>
          </w:rPr>
          <w:t>9</w:t>
        </w:r>
        <w:r w:rsidR="00FC71D7">
          <w:rPr>
            <w:rStyle w:val="Hyperlink"/>
            <w:noProof/>
            <w:rtl/>
          </w:rPr>
          <w:fldChar w:fldCharType="end"/>
        </w:r>
      </w:hyperlink>
    </w:p>
    <w:p w:rsidR="00FC71D7" w:rsidRDefault="00CE7F70">
      <w:pPr>
        <w:pStyle w:val="TOC1"/>
        <w:rPr>
          <w:rFonts w:asciiTheme="minorHAnsi" w:eastAsiaTheme="minorEastAsia" w:hAnsiTheme="minorHAnsi" w:cstheme="minorBidi"/>
          <w:b w:val="0"/>
          <w:bCs w:val="0"/>
          <w:caps w:val="0"/>
          <w:sz w:val="22"/>
          <w:szCs w:val="22"/>
          <w:lang w:eastAsia="en-US" w:bidi="he-IL"/>
        </w:rPr>
      </w:pPr>
      <w:hyperlink w:anchor="_Toc297639874" w:history="1">
        <w:r w:rsidR="00FC71D7" w:rsidRPr="006F70D0">
          <w:rPr>
            <w:rStyle w:val="Hyperlink"/>
          </w:rPr>
          <w:t>Deployment</w:t>
        </w:r>
        <w:r w:rsidR="00FC71D7">
          <w:rPr>
            <w:webHidden/>
          </w:rPr>
          <w:tab/>
        </w:r>
        <w:r w:rsidR="00FC71D7">
          <w:rPr>
            <w:rStyle w:val="Hyperlink"/>
            <w:rtl/>
          </w:rPr>
          <w:fldChar w:fldCharType="begin"/>
        </w:r>
        <w:r w:rsidR="00FC71D7">
          <w:rPr>
            <w:webHidden/>
          </w:rPr>
          <w:instrText xml:space="preserve"> PAGEREF _Toc297639874 \h </w:instrText>
        </w:r>
        <w:r w:rsidR="00FC71D7">
          <w:rPr>
            <w:rStyle w:val="Hyperlink"/>
            <w:rtl/>
          </w:rPr>
        </w:r>
        <w:r w:rsidR="00FC71D7">
          <w:rPr>
            <w:rStyle w:val="Hyperlink"/>
            <w:rtl/>
          </w:rPr>
          <w:fldChar w:fldCharType="separate"/>
        </w:r>
        <w:r w:rsidR="00FC71D7">
          <w:rPr>
            <w:webHidden/>
          </w:rPr>
          <w:t>12</w:t>
        </w:r>
        <w:r w:rsidR="00FC71D7">
          <w:rPr>
            <w:rStyle w:val="Hyperlink"/>
            <w:rtl/>
          </w:rPr>
          <w:fldChar w:fldCharType="end"/>
        </w:r>
      </w:hyperlink>
    </w:p>
    <w:p w:rsidR="00FC71D7" w:rsidRDefault="00CE7F70">
      <w:pPr>
        <w:pStyle w:val="TOC3"/>
        <w:tabs>
          <w:tab w:val="right" w:leader="dot" w:pos="8630"/>
        </w:tabs>
        <w:rPr>
          <w:noProof/>
          <w:lang w:bidi="he-IL"/>
        </w:rPr>
      </w:pPr>
      <w:hyperlink w:anchor="_Toc297639875" w:history="1">
        <w:r w:rsidR="00FC71D7" w:rsidRPr="006F70D0">
          <w:rPr>
            <w:rStyle w:val="Hyperlink"/>
            <w:noProof/>
          </w:rPr>
          <w:t>Task 1 – Deploying the Parametric Sweep Application to Windows Azure Nodes</w:t>
        </w:r>
        <w:r w:rsidR="00FC71D7">
          <w:rPr>
            <w:noProof/>
            <w:webHidden/>
          </w:rPr>
          <w:tab/>
        </w:r>
        <w:r w:rsidR="00FC71D7">
          <w:rPr>
            <w:rStyle w:val="Hyperlink"/>
            <w:noProof/>
            <w:rtl/>
          </w:rPr>
          <w:fldChar w:fldCharType="begin"/>
        </w:r>
        <w:r w:rsidR="00FC71D7">
          <w:rPr>
            <w:noProof/>
            <w:webHidden/>
          </w:rPr>
          <w:instrText xml:space="preserve"> PAGEREF _Toc297639875 \h </w:instrText>
        </w:r>
        <w:r w:rsidR="00FC71D7">
          <w:rPr>
            <w:rStyle w:val="Hyperlink"/>
            <w:noProof/>
            <w:rtl/>
          </w:rPr>
        </w:r>
        <w:r w:rsidR="00FC71D7">
          <w:rPr>
            <w:rStyle w:val="Hyperlink"/>
            <w:noProof/>
            <w:rtl/>
          </w:rPr>
          <w:fldChar w:fldCharType="separate"/>
        </w:r>
        <w:r w:rsidR="00FC71D7">
          <w:rPr>
            <w:noProof/>
            <w:webHidden/>
          </w:rPr>
          <w:t>12</w:t>
        </w:r>
        <w:r w:rsidR="00FC71D7">
          <w:rPr>
            <w:rStyle w:val="Hyperlink"/>
            <w:noProof/>
            <w:rtl/>
          </w:rPr>
          <w:fldChar w:fldCharType="end"/>
        </w:r>
      </w:hyperlink>
    </w:p>
    <w:p w:rsidR="00FC71D7" w:rsidRDefault="00CE7F70">
      <w:pPr>
        <w:pStyle w:val="TOC1"/>
        <w:rPr>
          <w:rFonts w:asciiTheme="minorHAnsi" w:eastAsiaTheme="minorEastAsia" w:hAnsiTheme="minorHAnsi" w:cstheme="minorBidi"/>
          <w:b w:val="0"/>
          <w:bCs w:val="0"/>
          <w:caps w:val="0"/>
          <w:sz w:val="22"/>
          <w:szCs w:val="22"/>
          <w:lang w:eastAsia="en-US" w:bidi="he-IL"/>
        </w:rPr>
      </w:pPr>
      <w:hyperlink w:anchor="_Toc297639876" w:history="1">
        <w:r w:rsidR="00FC71D7" w:rsidRPr="006F70D0">
          <w:rPr>
            <w:rStyle w:val="Hyperlink"/>
          </w:rPr>
          <w:t>Running the Client</w:t>
        </w:r>
        <w:r w:rsidR="00FC71D7">
          <w:rPr>
            <w:webHidden/>
          </w:rPr>
          <w:tab/>
        </w:r>
        <w:r w:rsidR="00FC71D7">
          <w:rPr>
            <w:rStyle w:val="Hyperlink"/>
            <w:rtl/>
          </w:rPr>
          <w:fldChar w:fldCharType="begin"/>
        </w:r>
        <w:r w:rsidR="00FC71D7">
          <w:rPr>
            <w:webHidden/>
          </w:rPr>
          <w:instrText xml:space="preserve"> PAGEREF _Toc297639876 \h </w:instrText>
        </w:r>
        <w:r w:rsidR="00FC71D7">
          <w:rPr>
            <w:rStyle w:val="Hyperlink"/>
            <w:rtl/>
          </w:rPr>
        </w:r>
        <w:r w:rsidR="00FC71D7">
          <w:rPr>
            <w:rStyle w:val="Hyperlink"/>
            <w:rtl/>
          </w:rPr>
          <w:fldChar w:fldCharType="separate"/>
        </w:r>
        <w:r w:rsidR="00FC71D7">
          <w:rPr>
            <w:webHidden/>
          </w:rPr>
          <w:t>14</w:t>
        </w:r>
        <w:r w:rsidR="00FC71D7">
          <w:rPr>
            <w:rStyle w:val="Hyperlink"/>
            <w:rtl/>
          </w:rPr>
          <w:fldChar w:fldCharType="end"/>
        </w:r>
      </w:hyperlink>
    </w:p>
    <w:p w:rsidR="00FC71D7" w:rsidRDefault="00CE7F70">
      <w:pPr>
        <w:pStyle w:val="TOC3"/>
        <w:tabs>
          <w:tab w:val="right" w:leader="dot" w:pos="8630"/>
        </w:tabs>
        <w:rPr>
          <w:noProof/>
          <w:lang w:bidi="he-IL"/>
        </w:rPr>
      </w:pPr>
      <w:hyperlink w:anchor="_Toc297639877" w:history="1">
        <w:r w:rsidR="00FC71D7" w:rsidRPr="006F70D0">
          <w:rPr>
            <w:rStyle w:val="Hyperlink"/>
            <w:noProof/>
          </w:rPr>
          <w:t>Task 1 – Verifying Cluster State</w:t>
        </w:r>
        <w:r w:rsidR="00FC71D7">
          <w:rPr>
            <w:noProof/>
            <w:webHidden/>
          </w:rPr>
          <w:tab/>
        </w:r>
        <w:r w:rsidR="00FC71D7">
          <w:rPr>
            <w:rStyle w:val="Hyperlink"/>
            <w:noProof/>
            <w:rtl/>
          </w:rPr>
          <w:fldChar w:fldCharType="begin"/>
        </w:r>
        <w:r w:rsidR="00FC71D7">
          <w:rPr>
            <w:noProof/>
            <w:webHidden/>
          </w:rPr>
          <w:instrText xml:space="preserve"> PAGEREF _Toc297639877 \h </w:instrText>
        </w:r>
        <w:r w:rsidR="00FC71D7">
          <w:rPr>
            <w:rStyle w:val="Hyperlink"/>
            <w:noProof/>
            <w:rtl/>
          </w:rPr>
        </w:r>
        <w:r w:rsidR="00FC71D7">
          <w:rPr>
            <w:rStyle w:val="Hyperlink"/>
            <w:noProof/>
            <w:rtl/>
          </w:rPr>
          <w:fldChar w:fldCharType="separate"/>
        </w:r>
        <w:r w:rsidR="00FC71D7">
          <w:rPr>
            <w:noProof/>
            <w:webHidden/>
          </w:rPr>
          <w:t>14</w:t>
        </w:r>
        <w:r w:rsidR="00FC71D7">
          <w:rPr>
            <w:rStyle w:val="Hyperlink"/>
            <w:noProof/>
            <w:rtl/>
          </w:rPr>
          <w:fldChar w:fldCharType="end"/>
        </w:r>
      </w:hyperlink>
    </w:p>
    <w:p w:rsidR="00FC71D7" w:rsidRDefault="00CE7F70">
      <w:pPr>
        <w:pStyle w:val="TOC3"/>
        <w:tabs>
          <w:tab w:val="right" w:leader="dot" w:pos="8630"/>
        </w:tabs>
        <w:rPr>
          <w:noProof/>
          <w:lang w:bidi="he-IL"/>
        </w:rPr>
      </w:pPr>
      <w:hyperlink w:anchor="_Toc297639878" w:history="1">
        <w:r w:rsidR="00FC71D7" w:rsidRPr="006F70D0">
          <w:rPr>
            <w:rStyle w:val="Hyperlink"/>
            <w:noProof/>
          </w:rPr>
          <w:t>Task 2 - Running the Client Application</w:t>
        </w:r>
        <w:r w:rsidR="00FC71D7">
          <w:rPr>
            <w:noProof/>
            <w:webHidden/>
          </w:rPr>
          <w:tab/>
        </w:r>
        <w:r w:rsidR="00FC71D7">
          <w:rPr>
            <w:rStyle w:val="Hyperlink"/>
            <w:noProof/>
            <w:rtl/>
          </w:rPr>
          <w:fldChar w:fldCharType="begin"/>
        </w:r>
        <w:r w:rsidR="00FC71D7">
          <w:rPr>
            <w:noProof/>
            <w:webHidden/>
          </w:rPr>
          <w:instrText xml:space="preserve"> PAGEREF _Toc297639878 \h </w:instrText>
        </w:r>
        <w:r w:rsidR="00FC71D7">
          <w:rPr>
            <w:rStyle w:val="Hyperlink"/>
            <w:noProof/>
            <w:rtl/>
          </w:rPr>
        </w:r>
        <w:r w:rsidR="00FC71D7">
          <w:rPr>
            <w:rStyle w:val="Hyperlink"/>
            <w:noProof/>
            <w:rtl/>
          </w:rPr>
          <w:fldChar w:fldCharType="separate"/>
        </w:r>
        <w:r w:rsidR="00FC71D7">
          <w:rPr>
            <w:noProof/>
            <w:webHidden/>
          </w:rPr>
          <w:t>14</w:t>
        </w:r>
        <w:r w:rsidR="00FC71D7">
          <w:rPr>
            <w:rStyle w:val="Hyperlink"/>
            <w:noProof/>
            <w:rtl/>
          </w:rPr>
          <w:fldChar w:fldCharType="end"/>
        </w:r>
      </w:hyperlink>
    </w:p>
    <w:p w:rsidR="00FC71D7" w:rsidRDefault="00CE7F70">
      <w:pPr>
        <w:pStyle w:val="TOC1"/>
        <w:rPr>
          <w:rFonts w:asciiTheme="minorHAnsi" w:eastAsiaTheme="minorEastAsia" w:hAnsiTheme="minorHAnsi" w:cstheme="minorBidi"/>
          <w:b w:val="0"/>
          <w:bCs w:val="0"/>
          <w:caps w:val="0"/>
          <w:sz w:val="22"/>
          <w:szCs w:val="22"/>
          <w:lang w:eastAsia="en-US" w:bidi="he-IL"/>
        </w:rPr>
      </w:pPr>
      <w:hyperlink w:anchor="_Toc297639879" w:history="1">
        <w:r w:rsidR="00FC71D7" w:rsidRPr="006F70D0">
          <w:rPr>
            <w:rStyle w:val="Hyperlink"/>
          </w:rPr>
          <w:t>Summary</w:t>
        </w:r>
        <w:r w:rsidR="00FC71D7">
          <w:rPr>
            <w:webHidden/>
          </w:rPr>
          <w:tab/>
        </w:r>
        <w:r w:rsidR="00FC71D7">
          <w:rPr>
            <w:rStyle w:val="Hyperlink"/>
            <w:rtl/>
          </w:rPr>
          <w:fldChar w:fldCharType="begin"/>
        </w:r>
        <w:r w:rsidR="00FC71D7">
          <w:rPr>
            <w:webHidden/>
          </w:rPr>
          <w:instrText xml:space="preserve"> PAGEREF _Toc297639879 \h </w:instrText>
        </w:r>
        <w:r w:rsidR="00FC71D7">
          <w:rPr>
            <w:rStyle w:val="Hyperlink"/>
            <w:rtl/>
          </w:rPr>
        </w:r>
        <w:r w:rsidR="00FC71D7">
          <w:rPr>
            <w:rStyle w:val="Hyperlink"/>
            <w:rtl/>
          </w:rPr>
          <w:fldChar w:fldCharType="separate"/>
        </w:r>
        <w:r w:rsidR="00FC71D7">
          <w:rPr>
            <w:webHidden/>
          </w:rPr>
          <w:t>18</w:t>
        </w:r>
        <w:r w:rsidR="00FC71D7">
          <w:rPr>
            <w:rStyle w:val="Hyperlink"/>
            <w:rtl/>
          </w:rPr>
          <w:fldChar w:fldCharType="end"/>
        </w:r>
      </w:hyperlink>
    </w:p>
    <w:p w:rsidR="009A0D5C" w:rsidRPr="00D47180" w:rsidRDefault="00DD1034" w:rsidP="00C45242">
      <w:pPr>
        <w:spacing w:after="200"/>
        <w:rPr>
          <w:rFonts w:asciiTheme="majorHAnsi" w:eastAsia="Arial Unicode MS" w:hAnsiTheme="majorHAnsi" w:cstheme="majorBidi"/>
          <w:color w:val="17365D" w:themeColor="text2" w:themeShade="BF"/>
          <w:spacing w:val="5"/>
          <w:kern w:val="28"/>
          <w:sz w:val="52"/>
          <w:szCs w:val="52"/>
        </w:rPr>
      </w:pPr>
      <w:r w:rsidRPr="00D47180">
        <w:rPr>
          <w:rFonts w:eastAsia="Batang"/>
          <w:lang w:eastAsia="ko-KR"/>
        </w:rPr>
        <w:fldChar w:fldCharType="end"/>
      </w:r>
      <w:r w:rsidR="009A0D5C" w:rsidRPr="00D47180">
        <w:rPr>
          <w:rFonts w:eastAsia="Arial Unicode MS"/>
        </w:rPr>
        <w:br w:type="page"/>
      </w:r>
    </w:p>
    <w:bookmarkStart w:id="1" w:name="_Toc297639868" w:displacedByCustomXml="next"/>
    <w:sdt>
      <w:sdtPr>
        <w:rPr>
          <w:rFonts w:eastAsia="Arial Unicode MS"/>
        </w:rPr>
        <w:alias w:val="Topic"/>
        <w:tag w:val="82e0e2e9-6f73-47c9-9ac2-1f56bb8e5bae"/>
        <w:id w:val="1136522310"/>
        <w:placeholder>
          <w:docPart w:val="61F849C8D4F44B2B8BC0DA8B91E27D3A"/>
        </w:placeholder>
        <w:text/>
      </w:sdtPr>
      <w:sdtEndPr/>
      <w:sdtContent>
        <w:p w:rsidR="009A0D5C" w:rsidRPr="00D47180" w:rsidRDefault="009A0D5C" w:rsidP="009A0D5C">
          <w:pPr>
            <w:pStyle w:val="ppTopic"/>
            <w:rPr>
              <w:rFonts w:eastAsia="Arial Unicode MS"/>
            </w:rPr>
          </w:pPr>
          <w:r w:rsidRPr="00D47180">
            <w:rPr>
              <w:rFonts w:eastAsia="Arial Unicode MS"/>
            </w:rPr>
            <w:t>Overview</w:t>
          </w:r>
        </w:p>
      </w:sdtContent>
    </w:sdt>
    <w:bookmarkEnd w:id="1" w:displacedByCustomXml="prev"/>
    <w:p w:rsidR="006A2A74" w:rsidRDefault="006A2A74" w:rsidP="00C13327">
      <w:pPr>
        <w:pStyle w:val="ppBodyText"/>
      </w:pPr>
      <w:r>
        <w:t xml:space="preserve">The </w:t>
      </w:r>
      <w:r w:rsidR="00C13327" w:rsidRPr="006A2A74">
        <w:t>National Center for Biotechnology Information</w:t>
      </w:r>
      <w:r w:rsidR="00C13327">
        <w:t>’s</w:t>
      </w:r>
      <w:r w:rsidR="00C13327" w:rsidRPr="006A2A74">
        <w:t xml:space="preserve"> </w:t>
      </w:r>
      <w:r w:rsidRPr="006A2A74">
        <w:t>Basic Local Alignment Search Tool (NCBI BLAST) HPC Sample</w:t>
      </w:r>
      <w:r>
        <w:t xml:space="preserve"> demonstrates how to run a </w:t>
      </w:r>
      <w:hyperlink r:id="rId12" w:history="1">
        <w:r w:rsidRPr="006A2A74">
          <w:rPr>
            <w:rStyle w:val="Hyperlink"/>
            <w:rFonts w:cstheme="minorBidi"/>
          </w:rPr>
          <w:t>nucleotide match algorithm</w:t>
        </w:r>
      </w:hyperlink>
      <w:r>
        <w:t xml:space="preserve"> </w:t>
      </w:r>
      <w:r w:rsidR="00165AAF">
        <w:t>on</w:t>
      </w:r>
      <w:r>
        <w:t xml:space="preserve"> the human genome using an HPC parametric sweep application.</w:t>
      </w:r>
    </w:p>
    <w:p w:rsidR="006A2A74" w:rsidRDefault="006A2A74" w:rsidP="00C13327">
      <w:pPr>
        <w:pStyle w:val="ppBodyText"/>
      </w:pPr>
      <w:r>
        <w:t xml:space="preserve">The parametric sweep application uses a set of </w:t>
      </w:r>
      <w:r w:rsidR="00666BA4">
        <w:t xml:space="preserve">input files that contain sequences of nucleotides, </w:t>
      </w:r>
      <w:r w:rsidR="00C13327">
        <w:t>comparing</w:t>
      </w:r>
      <w:r w:rsidR="00666BA4">
        <w:t xml:space="preserve"> them to the human genome database. The </w:t>
      </w:r>
      <w:r w:rsidR="0021066F">
        <w:t>application creates output files containing sequence similarities and uploads</w:t>
      </w:r>
      <w:r w:rsidR="00666BA4">
        <w:t xml:space="preserve"> th</w:t>
      </w:r>
      <w:r w:rsidR="00C13327">
        <w:t>es</w:t>
      </w:r>
      <w:r w:rsidR="00666BA4">
        <w:t xml:space="preserve">e files to a BLAST </w:t>
      </w:r>
      <w:r w:rsidR="00493EC4">
        <w:t xml:space="preserve">output </w:t>
      </w:r>
      <w:r w:rsidR="00666BA4">
        <w:t xml:space="preserve">visualizer </w:t>
      </w:r>
      <w:r w:rsidR="00493EC4">
        <w:t xml:space="preserve">(BOV) </w:t>
      </w:r>
      <w:r w:rsidR="00666BA4">
        <w:t>website.</w:t>
      </w:r>
    </w:p>
    <w:p w:rsidR="00493EC4" w:rsidRDefault="00C432ED" w:rsidP="00493EC4">
      <w:pPr>
        <w:pStyle w:val="ppBodyText"/>
      </w:pPr>
      <w:r>
        <w:t xml:space="preserve">To run the nucleotide match, the </w:t>
      </w:r>
      <w:r w:rsidRPr="00D47180">
        <w:t>sample uses the</w:t>
      </w:r>
      <w:r>
        <w:t xml:space="preserve"> </w:t>
      </w:r>
      <w:proofErr w:type="spellStart"/>
      <w:r>
        <w:t>blas</w:t>
      </w:r>
      <w:r w:rsidR="00493EC4">
        <w:t>tn</w:t>
      </w:r>
      <w:proofErr w:type="spellEnd"/>
      <w:r w:rsidR="00493EC4">
        <w:t xml:space="preserve"> utility, which is a part of</w:t>
      </w:r>
      <w:r>
        <w:t xml:space="preserve"> the</w:t>
      </w:r>
      <w:r w:rsidRPr="00D47180">
        <w:t xml:space="preserve"> </w:t>
      </w:r>
      <w:hyperlink r:id="rId13" w:history="1">
        <w:r w:rsidRPr="00493EC4">
          <w:rPr>
            <w:rStyle w:val="Hyperlink"/>
            <w:rFonts w:cstheme="minorBidi"/>
          </w:rPr>
          <w:t>BLAST+</w:t>
        </w:r>
      </w:hyperlink>
      <w:r w:rsidRPr="00D47180">
        <w:t xml:space="preserve"> application.</w:t>
      </w:r>
      <w:r w:rsidR="00493EC4">
        <w:t xml:space="preserve"> </w:t>
      </w:r>
    </w:p>
    <w:p w:rsidR="00121D12" w:rsidRPr="00D47180" w:rsidRDefault="003B25E3" w:rsidP="00C13327">
      <w:pPr>
        <w:pStyle w:val="ppBodyText"/>
      </w:pPr>
      <w:r>
        <w:t xml:space="preserve">The </w:t>
      </w:r>
      <w:r w:rsidR="00493EC4">
        <w:t xml:space="preserve">architecture of the sample and the </w:t>
      </w:r>
      <w:r w:rsidR="00C13327">
        <w:t xml:space="preserve">steps of its </w:t>
      </w:r>
      <w:r w:rsidR="00493EC4">
        <w:t xml:space="preserve">execution </w:t>
      </w:r>
      <w:r>
        <w:t xml:space="preserve">are described </w:t>
      </w:r>
      <w:r w:rsidR="00850ABC" w:rsidRPr="00D47180">
        <w:t>in Figure 1</w:t>
      </w:r>
      <w:r w:rsidR="009E0278">
        <w:t>:</w:t>
      </w:r>
    </w:p>
    <w:p w:rsidR="00850ABC" w:rsidRPr="00D47180" w:rsidRDefault="00850ABC" w:rsidP="00850ABC">
      <w:pPr>
        <w:pStyle w:val="ppFigure"/>
        <w:rPr>
          <w:highlight w:val="yellow"/>
        </w:rPr>
      </w:pPr>
      <w:r w:rsidRPr="00D47180">
        <w:rPr>
          <w:noProof/>
          <w:lang w:bidi="he-IL"/>
        </w:rPr>
        <w:drawing>
          <wp:inline distT="0" distB="0" distL="0" distR="0">
            <wp:extent cx="4657970" cy="36842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57970" cy="3684270"/>
                    </a:xfrm>
                    <a:prstGeom prst="rect">
                      <a:avLst/>
                    </a:prstGeom>
                  </pic:spPr>
                </pic:pic>
              </a:graphicData>
            </a:graphic>
          </wp:inline>
        </w:drawing>
      </w:r>
    </w:p>
    <w:p w:rsidR="00850ABC" w:rsidRPr="00D47180" w:rsidRDefault="00850ABC" w:rsidP="00850ABC">
      <w:pPr>
        <w:pStyle w:val="ppFigureNumber"/>
      </w:pPr>
      <w:bookmarkStart w:id="2" w:name="_Ref295933826"/>
      <w:r w:rsidRPr="00D47180">
        <w:t xml:space="preserve">Figure </w:t>
      </w:r>
      <w:r w:rsidR="00ED7F26">
        <w:rPr>
          <w:noProof/>
        </w:rPr>
        <w:t>1</w:t>
      </w:r>
      <w:bookmarkEnd w:id="2"/>
    </w:p>
    <w:p w:rsidR="00850ABC" w:rsidRPr="00D47180" w:rsidRDefault="00493EC4" w:rsidP="00493EC4">
      <w:pPr>
        <w:pStyle w:val="ppFigureCaption"/>
      </w:pPr>
      <w:r>
        <w:t xml:space="preserve">Architecture </w:t>
      </w:r>
      <w:r w:rsidR="00850ABC" w:rsidRPr="00D47180">
        <w:t>of the</w:t>
      </w:r>
      <w:r w:rsidR="003B25E3">
        <w:t xml:space="preserve"> BLAST </w:t>
      </w:r>
      <w:r w:rsidR="00850ABC" w:rsidRPr="00D47180">
        <w:t>sample</w:t>
      </w:r>
    </w:p>
    <w:p w:rsidR="00121D12" w:rsidRPr="00D47180" w:rsidRDefault="003B25E3" w:rsidP="006710A1">
      <w:pPr>
        <w:pStyle w:val="ppNumberList"/>
      </w:pPr>
      <w:r>
        <w:t xml:space="preserve">The client application submits a parametric sweep job to the HPC </w:t>
      </w:r>
      <w:r w:rsidR="00982D7E">
        <w:t xml:space="preserve">Job </w:t>
      </w:r>
      <w:r>
        <w:t xml:space="preserve">Scheduler </w:t>
      </w:r>
      <w:r w:rsidR="003549EB" w:rsidRPr="00D47180">
        <w:t xml:space="preserve">using the </w:t>
      </w:r>
      <w:r w:rsidR="006710A1" w:rsidRPr="00D47180">
        <w:t>representational state transfer (</w:t>
      </w:r>
      <w:r w:rsidR="003549EB" w:rsidRPr="00D47180">
        <w:t>REST</w:t>
      </w:r>
      <w:r w:rsidR="006710A1" w:rsidRPr="00D47180">
        <w:t>)</w:t>
      </w:r>
      <w:r w:rsidR="003549EB" w:rsidRPr="00D47180">
        <w:t xml:space="preserve"> interface of the HPC Pack web features.</w:t>
      </w:r>
    </w:p>
    <w:p w:rsidR="003B25E3" w:rsidRDefault="003B25E3" w:rsidP="003B25E3">
      <w:pPr>
        <w:pStyle w:val="ppNumberList"/>
      </w:pPr>
      <w:r>
        <w:t xml:space="preserve">The </w:t>
      </w:r>
      <w:r w:rsidR="003549EB" w:rsidRPr="003B25E3">
        <w:t xml:space="preserve">Windows HPC Server 2008 R2 SP2 cluster </w:t>
      </w:r>
      <w:r>
        <w:t xml:space="preserve">submits the job to the </w:t>
      </w:r>
      <w:r w:rsidR="003549EB" w:rsidRPr="003B25E3">
        <w:t>Windows Azure nodes</w:t>
      </w:r>
      <w:r w:rsidR="003549EB" w:rsidRPr="00D47180">
        <w:t>.</w:t>
      </w:r>
    </w:p>
    <w:p w:rsidR="0034389C" w:rsidRDefault="0034389C" w:rsidP="009E2385">
      <w:pPr>
        <w:pStyle w:val="ppNumberList"/>
      </w:pPr>
      <w:r>
        <w:t xml:space="preserve">Each parametric sweep application downloads an input file from </w:t>
      </w:r>
      <w:proofErr w:type="gramStart"/>
      <w:r>
        <w:t>a Windows</w:t>
      </w:r>
      <w:proofErr w:type="gramEnd"/>
      <w:r>
        <w:t xml:space="preserve"> Azure blob</w:t>
      </w:r>
      <w:r w:rsidR="008018C8">
        <w:t xml:space="preserve"> storage</w:t>
      </w:r>
      <w:r>
        <w:t xml:space="preserve">. The </w:t>
      </w:r>
      <w:r w:rsidR="00493EC4">
        <w:t xml:space="preserve">input </w:t>
      </w:r>
      <w:r>
        <w:t xml:space="preserve">file includes a nucleotide </w:t>
      </w:r>
      <w:r w:rsidR="00493EC4">
        <w:t xml:space="preserve">that </w:t>
      </w:r>
      <w:proofErr w:type="gramStart"/>
      <w:r w:rsidR="00493EC4">
        <w:t>is compared</w:t>
      </w:r>
      <w:proofErr w:type="gramEnd"/>
      <w:r w:rsidR="00493EC4">
        <w:t xml:space="preserve"> to the human genome database </w:t>
      </w:r>
      <w:r w:rsidR="009E2385">
        <w:t>previously</w:t>
      </w:r>
      <w:r w:rsidR="00493EC4">
        <w:t xml:space="preserve"> downloaded to each Windows Azure compute node</w:t>
      </w:r>
      <w:r>
        <w:t>.</w:t>
      </w:r>
    </w:p>
    <w:p w:rsidR="003B25E3" w:rsidRDefault="003B25E3" w:rsidP="009E2385">
      <w:pPr>
        <w:pStyle w:val="ppNumberList"/>
      </w:pPr>
      <w:r>
        <w:t xml:space="preserve">After completing </w:t>
      </w:r>
      <w:r w:rsidR="0034389C">
        <w:t>a</w:t>
      </w:r>
      <w:r>
        <w:t xml:space="preserve"> sweep index, the BLAST application uploads the </w:t>
      </w:r>
      <w:r w:rsidR="009E2385">
        <w:t xml:space="preserve">resulting </w:t>
      </w:r>
      <w:r w:rsidR="00493EC4">
        <w:t>matches</w:t>
      </w:r>
      <w:r>
        <w:t xml:space="preserve"> file to the BLAST </w:t>
      </w:r>
      <w:r w:rsidR="00982D7E">
        <w:t>o</w:t>
      </w:r>
      <w:r>
        <w:t xml:space="preserve">utput </w:t>
      </w:r>
      <w:r w:rsidR="00982D7E">
        <w:t>v</w:t>
      </w:r>
      <w:r>
        <w:t>isualization (BOV) website and receives a matching URL</w:t>
      </w:r>
      <w:r w:rsidR="0034389C">
        <w:t xml:space="preserve"> for the file</w:t>
      </w:r>
      <w:r w:rsidR="00493EC4">
        <w:t>’s visualization page</w:t>
      </w:r>
      <w:r>
        <w:t>.</w:t>
      </w:r>
    </w:p>
    <w:p w:rsidR="003B25E3" w:rsidRDefault="003B25E3" w:rsidP="003B25E3">
      <w:pPr>
        <w:pStyle w:val="ppNumberList"/>
      </w:pPr>
      <w:r>
        <w:t xml:space="preserve">The output file and the URL </w:t>
      </w:r>
      <w:proofErr w:type="gramStart"/>
      <w:r>
        <w:t>are written</w:t>
      </w:r>
      <w:proofErr w:type="gramEnd"/>
      <w:r>
        <w:t xml:space="preserve"> to Windows Azure storage: the file is uploaded to a blob, and the URL is written in a table.</w:t>
      </w:r>
    </w:p>
    <w:p w:rsidR="003B25E3" w:rsidRDefault="003B25E3" w:rsidP="009E2385">
      <w:pPr>
        <w:pStyle w:val="ppNumberList"/>
      </w:pPr>
      <w:r>
        <w:t xml:space="preserve">While the parametric sweep job </w:t>
      </w:r>
      <w:r w:rsidR="009E2385">
        <w:t>is running</w:t>
      </w:r>
      <w:r>
        <w:t>, the client application retrieves the list of URL</w:t>
      </w:r>
      <w:r w:rsidR="009E2385">
        <w:t>s</w:t>
      </w:r>
      <w:r>
        <w:t xml:space="preserve"> from Windows Azure table storage</w:t>
      </w:r>
      <w:r w:rsidR="00493EC4">
        <w:t xml:space="preserve"> and shows it to the user</w:t>
      </w:r>
      <w:r>
        <w:t>.</w:t>
      </w:r>
    </w:p>
    <w:p w:rsidR="00C35ECA" w:rsidRDefault="003B25E3" w:rsidP="003B25E3">
      <w:pPr>
        <w:pStyle w:val="ppNumberList"/>
      </w:pPr>
      <w:r>
        <w:t>The user can select any of the URLs to see the rendered image for the nucleotide match.</w:t>
      </w:r>
    </w:p>
    <w:p w:rsidR="003B25E3" w:rsidRPr="00D47180" w:rsidRDefault="003B25E3" w:rsidP="003B25E3">
      <w:pPr>
        <w:pStyle w:val="ppListEnd"/>
      </w:pPr>
    </w:p>
    <w:p w:rsidR="000F0FFC" w:rsidRPr="00D47180" w:rsidRDefault="000F0FFC" w:rsidP="00BF50EB">
      <w:pPr>
        <w:pStyle w:val="ppNote"/>
        <w:rPr>
          <w:b/>
          <w:bCs/>
        </w:rPr>
      </w:pPr>
      <w:r w:rsidRPr="00D47180">
        <w:rPr>
          <w:b/>
          <w:bCs/>
        </w:rPr>
        <w:lastRenderedPageBreak/>
        <w:t xml:space="preserve">Note: </w:t>
      </w:r>
      <w:r w:rsidRPr="00D47180">
        <w:t xml:space="preserve">To use this sample application, </w:t>
      </w:r>
      <w:r w:rsidR="00BF50EB">
        <w:t xml:space="preserve">you will need to download the human genome compressed database from the NCBI FTP server, extract the database, </w:t>
      </w:r>
      <w:r w:rsidR="005450F9" w:rsidRPr="00D47180">
        <w:t xml:space="preserve">and copy </w:t>
      </w:r>
      <w:r w:rsidR="00BF50EB">
        <w:t xml:space="preserve">it </w:t>
      </w:r>
      <w:r w:rsidR="005450F9" w:rsidRPr="00D47180">
        <w:t xml:space="preserve">to </w:t>
      </w:r>
      <w:proofErr w:type="gramStart"/>
      <w:r w:rsidR="005450F9" w:rsidRPr="00D47180">
        <w:t>a Windows</w:t>
      </w:r>
      <w:proofErr w:type="gramEnd"/>
      <w:r w:rsidR="005450F9" w:rsidRPr="00D47180">
        <w:t xml:space="preserve"> Azure blob storage as described later on in the document</w:t>
      </w:r>
      <w:r w:rsidR="0081759B" w:rsidRPr="00D47180">
        <w:t>.</w:t>
      </w:r>
      <w:r w:rsidRPr="00D47180">
        <w:t xml:space="preserve"> </w:t>
      </w:r>
    </w:p>
    <w:p w:rsidR="00AC100C" w:rsidRPr="00AC100C" w:rsidRDefault="00AC100C" w:rsidP="00AC100C">
      <w:pPr>
        <w:pStyle w:val="ListParagraph"/>
        <w:numPr>
          <w:ilvl w:val="0"/>
          <w:numId w:val="9"/>
        </w:numPr>
        <w:rPr>
          <w:rFonts w:eastAsiaTheme="minorEastAsia"/>
          <w:lang w:val="en-US" w:bidi="en-US"/>
        </w:rPr>
      </w:pPr>
      <w:r w:rsidRPr="00AC100C">
        <w:rPr>
          <w:rFonts w:eastAsiaTheme="minorEastAsia"/>
          <w:lang w:val="en-US" w:bidi="en-US"/>
        </w:rPr>
        <w:t xml:space="preserve">This sample demonstrates some of the new features offered by Windows HPC Server 2008 R2 Service Pack 2 (SP2). Refer to the </w:t>
      </w:r>
      <w:hyperlink r:id="rId15" w:history="1">
        <w:proofErr w:type="gramStart"/>
        <w:r w:rsidRPr="004F6C12">
          <w:rPr>
            <w:rStyle w:val="Hyperlink"/>
            <w:rFonts w:eastAsiaTheme="minorEastAsia" w:cstheme="minorBidi"/>
            <w:lang w:val="en-US" w:bidi="en-US"/>
          </w:rPr>
          <w:t>What's</w:t>
        </w:r>
        <w:proofErr w:type="gramEnd"/>
        <w:r w:rsidRPr="004F6C12">
          <w:rPr>
            <w:rStyle w:val="Hyperlink"/>
            <w:rFonts w:eastAsiaTheme="minorEastAsia" w:cstheme="minorBidi"/>
            <w:lang w:val="en-US" w:bidi="en-US"/>
          </w:rPr>
          <w:t xml:space="preserve"> New in Windows HPC Server 2008 R2 Service Pack 2</w:t>
        </w:r>
      </w:hyperlink>
      <w:r w:rsidRPr="00AC100C">
        <w:rPr>
          <w:rFonts w:eastAsiaTheme="minorEastAsia"/>
          <w:lang w:val="en-US" w:bidi="en-US"/>
        </w:rPr>
        <w:t xml:space="preserve"> article on TechNet for the complete list of new features offered in this version.</w:t>
      </w:r>
    </w:p>
    <w:p w:rsidR="002573C3" w:rsidRPr="00D47180" w:rsidRDefault="00A81845" w:rsidP="002573C3">
      <w:pPr>
        <w:pStyle w:val="Heading1"/>
        <w:rPr>
          <w:rFonts w:eastAsia="Arial Unicode MS"/>
        </w:rPr>
      </w:pPr>
      <w:r w:rsidRPr="00D47180">
        <w:rPr>
          <w:rFonts w:eastAsia="Arial Unicode MS"/>
        </w:rPr>
        <w:t>Key</w:t>
      </w:r>
      <w:r w:rsidR="000F3AD4" w:rsidRPr="00D47180">
        <w:rPr>
          <w:rFonts w:eastAsia="Arial Unicode MS"/>
        </w:rPr>
        <w:t xml:space="preserve"> </w:t>
      </w:r>
      <w:r w:rsidRPr="00D47180">
        <w:rPr>
          <w:rFonts w:eastAsia="Arial Unicode MS"/>
        </w:rPr>
        <w:t>Features</w:t>
      </w:r>
    </w:p>
    <w:p w:rsidR="00DA01C8" w:rsidRPr="00D47180" w:rsidRDefault="00A81845" w:rsidP="00BB1EB6">
      <w:pPr>
        <w:pStyle w:val="ppBodyText"/>
      </w:pPr>
      <w:r w:rsidRPr="00D47180">
        <w:t>This</w:t>
      </w:r>
      <w:r w:rsidR="000F3AD4" w:rsidRPr="00D47180">
        <w:t xml:space="preserve"> </w:t>
      </w:r>
      <w:r w:rsidRPr="00D47180">
        <w:t>sample</w:t>
      </w:r>
      <w:r w:rsidR="000F3AD4" w:rsidRPr="00D47180">
        <w:t xml:space="preserve"> </w:t>
      </w:r>
      <w:r w:rsidRPr="00D47180">
        <w:t>demonstrates</w:t>
      </w:r>
      <w:r w:rsidR="000F3AD4" w:rsidRPr="00D47180">
        <w:t xml:space="preserve"> </w:t>
      </w:r>
      <w:r w:rsidRPr="00D47180">
        <w:t>the</w:t>
      </w:r>
      <w:r w:rsidR="000F3AD4" w:rsidRPr="00D47180">
        <w:t xml:space="preserve"> </w:t>
      </w:r>
      <w:r w:rsidRPr="00D47180">
        <w:t>following</w:t>
      </w:r>
      <w:r w:rsidR="0002097B" w:rsidRPr="00D47180">
        <w:t xml:space="preserve"> features</w:t>
      </w:r>
      <w:r w:rsidRPr="00D47180">
        <w:t>:</w:t>
      </w:r>
    </w:p>
    <w:p w:rsidR="00B9576E" w:rsidRPr="00D47180" w:rsidRDefault="00B9576E" w:rsidP="00F74EB4">
      <w:pPr>
        <w:pStyle w:val="ppBulletList"/>
      </w:pPr>
      <w:proofErr w:type="gramStart"/>
      <w:r w:rsidRPr="00D47180">
        <w:t>Upload</w:t>
      </w:r>
      <w:r w:rsidR="00F74EB4" w:rsidRPr="00D47180">
        <w:t>ing</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application</w:t>
      </w:r>
      <w:r w:rsidR="000F3AD4" w:rsidRPr="00D47180">
        <w:t xml:space="preserve"> </w:t>
      </w:r>
      <w:r w:rsidRPr="00D47180">
        <w:t>package</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proofErr w:type="gramEnd"/>
    </w:p>
    <w:p w:rsidR="008D285D" w:rsidRDefault="00B9576E" w:rsidP="008D285D">
      <w:pPr>
        <w:pStyle w:val="ppBulletList"/>
      </w:pPr>
      <w:r w:rsidRPr="00D47180">
        <w:t>Upload</w:t>
      </w:r>
      <w:r w:rsidR="00F74EB4" w:rsidRPr="00D47180">
        <w:t>ing</w:t>
      </w:r>
      <w:r w:rsidR="000F3AD4" w:rsidRPr="00D47180">
        <w:t xml:space="preserve"> </w:t>
      </w:r>
      <w:r w:rsidRPr="00D47180">
        <w:t>and</w:t>
      </w:r>
      <w:r w:rsidR="000F3AD4" w:rsidRPr="00D47180">
        <w:t xml:space="preserve"> </w:t>
      </w:r>
      <w:r w:rsidRPr="00D47180">
        <w:t>download</w:t>
      </w:r>
      <w:r w:rsidR="00F74EB4" w:rsidRPr="00D47180">
        <w:t>ing</w:t>
      </w:r>
      <w:r w:rsidR="000F3AD4" w:rsidRPr="00D47180">
        <w:t xml:space="preserve"> </w:t>
      </w:r>
      <w:r w:rsidRPr="00D47180">
        <w:t>files</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blob</w:t>
      </w:r>
      <w:r w:rsidR="000F3AD4" w:rsidRPr="00D47180">
        <w:t xml:space="preserve"> </w:t>
      </w:r>
      <w:r w:rsidRPr="00D47180">
        <w:t>storage.</w:t>
      </w:r>
    </w:p>
    <w:p w:rsidR="00E1753A" w:rsidRPr="00D47180" w:rsidRDefault="00E1753A" w:rsidP="009E2385">
      <w:pPr>
        <w:pStyle w:val="ppBulletList"/>
      </w:pPr>
      <w:r>
        <w:t xml:space="preserve">Writing and reading from </w:t>
      </w:r>
      <w:r w:rsidRPr="00D47180">
        <w:t xml:space="preserve">Windows Azure </w:t>
      </w:r>
      <w:r>
        <w:t xml:space="preserve">table </w:t>
      </w:r>
      <w:r w:rsidRPr="00D47180">
        <w:t>storage.</w:t>
      </w:r>
    </w:p>
    <w:p w:rsidR="00B9576E" w:rsidRPr="00D47180" w:rsidRDefault="00B9576E" w:rsidP="002272EA">
      <w:pPr>
        <w:pStyle w:val="ppBulletList"/>
      </w:pPr>
      <w:r w:rsidRPr="00D47180">
        <w:t>Creat</w:t>
      </w:r>
      <w:r w:rsidR="00F74EB4" w:rsidRPr="00D47180">
        <w:t>ing</w:t>
      </w:r>
      <w:r w:rsidR="000F3AD4" w:rsidRPr="00D47180">
        <w:t xml:space="preserve"> </w:t>
      </w:r>
      <w:r w:rsidRPr="00D47180">
        <w:t>and</w:t>
      </w:r>
      <w:r w:rsidR="000F3AD4" w:rsidRPr="00D47180">
        <w:t xml:space="preserve"> </w:t>
      </w:r>
      <w:r w:rsidRPr="00D47180">
        <w:t>run</w:t>
      </w:r>
      <w:r w:rsidR="00AA799B" w:rsidRPr="00D47180">
        <w:t>n</w:t>
      </w:r>
      <w:r w:rsidR="00F74EB4" w:rsidRPr="00D47180">
        <w:t>ing</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job</w:t>
      </w:r>
      <w:r w:rsidR="000F3AD4" w:rsidRPr="00D47180">
        <w:t xml:space="preserve"> </w:t>
      </w:r>
      <w:r w:rsidRPr="00D47180">
        <w:t>in</w:t>
      </w:r>
      <w:r w:rsidR="000F3AD4" w:rsidRPr="00D47180">
        <w:t xml:space="preserve"> </w:t>
      </w:r>
      <w:r w:rsidRPr="00D47180">
        <w:t>a</w:t>
      </w:r>
      <w:r w:rsidR="000F3AD4" w:rsidRPr="00D47180">
        <w:t xml:space="preserve"> </w:t>
      </w:r>
      <w:r w:rsidRPr="00D47180">
        <w:t>Windows</w:t>
      </w:r>
      <w:r w:rsidR="000F3AD4" w:rsidRPr="00D47180">
        <w:t xml:space="preserve"> </w:t>
      </w:r>
      <w:r w:rsidRPr="00D47180">
        <w:t>HPC</w:t>
      </w:r>
      <w:r w:rsidR="000F3AD4" w:rsidRPr="00D47180">
        <w:t xml:space="preserve"> </w:t>
      </w:r>
      <w:r w:rsidR="00D06C0B" w:rsidRPr="00D47180">
        <w:t xml:space="preserve">Server </w:t>
      </w:r>
      <w:r w:rsidRPr="00D47180">
        <w:t>2008</w:t>
      </w:r>
      <w:r w:rsidR="000F3AD4" w:rsidRPr="00D47180">
        <w:t xml:space="preserve"> </w:t>
      </w:r>
      <w:r w:rsidRPr="00D47180">
        <w:t>R2</w:t>
      </w:r>
      <w:r w:rsidR="000F3AD4" w:rsidRPr="00D47180">
        <w:t xml:space="preserve"> </w:t>
      </w:r>
      <w:r w:rsidRPr="00D47180">
        <w:t>SP</w:t>
      </w:r>
      <w:r w:rsidR="002272EA" w:rsidRPr="00D47180">
        <w:t>2</w:t>
      </w:r>
      <w:r w:rsidR="00D06C0B" w:rsidRPr="00D47180">
        <w:t xml:space="preserve"> </w:t>
      </w:r>
      <w:r w:rsidRPr="00D47180">
        <w:t>cluster.</w:t>
      </w:r>
    </w:p>
    <w:p w:rsidR="002272EA" w:rsidRPr="00D47180" w:rsidRDefault="002272EA" w:rsidP="002272EA">
      <w:pPr>
        <w:pStyle w:val="ppBulletList"/>
      </w:pPr>
      <w:r w:rsidRPr="00D47180">
        <w:t>Controlling jobs with the REST interface of the HPC Pack web features.</w:t>
      </w:r>
    </w:p>
    <w:p w:rsidR="009053BF" w:rsidRPr="00D47180" w:rsidRDefault="009053BF" w:rsidP="00A81845">
      <w:pPr>
        <w:pStyle w:val="ppBodyText"/>
      </w:pPr>
    </w:p>
    <w:p w:rsidR="00346243" w:rsidRPr="00D47180" w:rsidRDefault="00346243">
      <w:pPr>
        <w:spacing w:after="200"/>
        <w:rPr>
          <w:rFonts w:asciiTheme="majorHAnsi" w:eastAsiaTheme="majorEastAsia" w:hAnsiTheme="majorHAnsi" w:cstheme="majorBidi"/>
          <w:color w:val="17365D" w:themeColor="text2" w:themeShade="BF"/>
          <w:spacing w:val="5"/>
          <w:kern w:val="28"/>
          <w:sz w:val="52"/>
          <w:szCs w:val="52"/>
        </w:rPr>
      </w:pPr>
      <w:r w:rsidRPr="00D47180">
        <w:br w:type="page"/>
      </w:r>
    </w:p>
    <w:bookmarkStart w:id="3" w:name="_Toc297639869" w:displacedByCustomXml="next"/>
    <w:sdt>
      <w:sdtPr>
        <w:alias w:val="Topic"/>
        <w:tag w:val="86e6b327-44b6-4ed1-8751-7d8aa1555d21"/>
        <w:id w:val="17534894"/>
        <w:placeholder>
          <w:docPart w:val="6A113F30B9384AED9BB2F5910508D693"/>
        </w:placeholder>
        <w:text/>
      </w:sdtPr>
      <w:sdtEndPr/>
      <w:sdtContent>
        <w:bookmarkStart w:id="4" w:name="_Toc207530887" w:displacedByCustomXml="prev"/>
        <w:p w:rsidR="00346243" w:rsidRPr="00D47180" w:rsidRDefault="00346243" w:rsidP="00346243">
          <w:pPr>
            <w:pStyle w:val="ppTopic"/>
          </w:pPr>
          <w:r w:rsidRPr="00D47180">
            <w:t>Getting</w:t>
          </w:r>
          <w:r w:rsidR="000F3AD4" w:rsidRPr="00D47180">
            <w:t xml:space="preserve"> </w:t>
          </w:r>
          <w:r w:rsidRPr="00D47180">
            <w:t>Started</w:t>
          </w:r>
        </w:p>
      </w:sdtContent>
    </w:sdt>
    <w:bookmarkEnd w:id="4" w:displacedByCustomXml="prev"/>
    <w:bookmarkEnd w:id="3" w:displacedByCustomXml="prev"/>
    <w:p w:rsidR="00B15E3A" w:rsidRPr="00D47180" w:rsidRDefault="00B15E3A" w:rsidP="00417ECB">
      <w:pPr>
        <w:pStyle w:val="ppBodyText"/>
        <w:rPr>
          <w:rFonts w:eastAsia="Arial Unicode MS"/>
          <w:lang w:bidi="ar-SA"/>
        </w:rPr>
      </w:pPr>
      <w:r w:rsidRPr="00D47180">
        <w:rPr>
          <w:rFonts w:eastAsia="Arial Unicode MS"/>
          <w:lang w:bidi="ar-SA"/>
        </w:rPr>
        <w:t>The following p</w:t>
      </w:r>
      <w:r w:rsidR="00417ECB" w:rsidRPr="00D47180">
        <w:rPr>
          <w:rFonts w:eastAsia="Arial Unicode MS"/>
          <w:lang w:bidi="ar-SA"/>
        </w:rPr>
        <w:t>rerequisites are required for running</w:t>
      </w:r>
      <w:r w:rsidRPr="00D47180">
        <w:rPr>
          <w:rFonts w:eastAsia="Arial Unicode MS"/>
          <w:lang w:bidi="ar-SA"/>
        </w:rPr>
        <w:t xml:space="preserve"> </w:t>
      </w:r>
      <w:r w:rsidR="00417ECB" w:rsidRPr="00D47180">
        <w:rPr>
          <w:rFonts w:eastAsia="Arial Unicode MS"/>
          <w:lang w:bidi="ar-SA"/>
        </w:rPr>
        <w:t xml:space="preserve">the </w:t>
      </w:r>
      <w:r w:rsidRPr="00D47180">
        <w:rPr>
          <w:rFonts w:eastAsia="Arial Unicode MS"/>
          <w:lang w:bidi="ar-SA"/>
        </w:rPr>
        <w:t>sample:</w:t>
      </w:r>
    </w:p>
    <w:p w:rsidR="00B737C6" w:rsidRPr="00D47180" w:rsidRDefault="00575934" w:rsidP="00417ECB">
      <w:pPr>
        <w:pStyle w:val="ppBulletList"/>
        <w:rPr>
          <w:rFonts w:eastAsia="Arial Unicode MS"/>
          <w:lang w:bidi="ar-SA"/>
        </w:rPr>
      </w:pPr>
      <w:r w:rsidRPr="00D47180">
        <w:rPr>
          <w:rFonts w:eastAsia="Arial Unicode MS"/>
          <w:lang w:bidi="ar-SA"/>
        </w:rPr>
        <w:t xml:space="preserve">On the </w:t>
      </w:r>
      <w:r w:rsidR="00B737C6" w:rsidRPr="00D47180">
        <w:rPr>
          <w:rFonts w:eastAsia="Arial Unicode MS"/>
          <w:lang w:bidi="ar-SA"/>
        </w:rPr>
        <w:t>HPC Cluster’s head node:</w:t>
      </w:r>
    </w:p>
    <w:p w:rsidR="00AC100C" w:rsidRPr="00AC100C" w:rsidRDefault="00CE7F70" w:rsidP="00AC100C">
      <w:pPr>
        <w:pStyle w:val="ppBulletListIndent"/>
        <w:ind w:left="1353" w:hanging="360"/>
        <w:rPr>
          <w:rFonts w:eastAsia="Arial Unicode MS"/>
          <w:lang w:bidi="ar-SA"/>
        </w:rPr>
      </w:pPr>
      <w:hyperlink r:id="rId16" w:history="1">
        <w:r w:rsidR="00AC100C" w:rsidRPr="00AC100C">
          <w:rPr>
            <w:rStyle w:val="Hyperlink"/>
            <w:rFonts w:eastAsia="Arial Unicode MS" w:cstheme="minorBidi"/>
            <w:lang w:bidi="ar-SA"/>
          </w:rPr>
          <w:t>HPC Pack 2008 R2 SP2</w:t>
        </w:r>
      </w:hyperlink>
    </w:p>
    <w:p w:rsidR="00AC100C" w:rsidRPr="00AC100C" w:rsidRDefault="00CE7F70" w:rsidP="00AC100C">
      <w:pPr>
        <w:pStyle w:val="ppBulletListIndent"/>
        <w:ind w:left="1353" w:hanging="360"/>
        <w:rPr>
          <w:rFonts w:eastAsia="Arial Unicode MS"/>
          <w:lang w:bidi="ar-SA"/>
        </w:rPr>
      </w:pPr>
      <w:hyperlink r:id="rId17" w:history="1">
        <w:r w:rsidR="00AC100C" w:rsidRPr="00AC100C">
          <w:rPr>
            <w:rStyle w:val="Hyperlink"/>
            <w:rFonts w:eastAsia="Arial Unicode MS" w:cstheme="minorBidi"/>
            <w:lang w:bidi="ar-SA"/>
          </w:rPr>
          <w:t>HPC Pack web features</w:t>
        </w:r>
      </w:hyperlink>
    </w:p>
    <w:p w:rsidR="00AC100C" w:rsidRPr="00FB080C" w:rsidRDefault="00AC100C" w:rsidP="00AC100C">
      <w:pPr>
        <w:pStyle w:val="ppNoteIndent2"/>
        <w:rPr>
          <w:rFonts w:eastAsia="Arial Unicode MS"/>
          <w:b/>
          <w:bCs/>
          <w:lang w:bidi="ar-SA"/>
        </w:rPr>
      </w:pPr>
      <w:r w:rsidRPr="00FB080C">
        <w:rPr>
          <w:rFonts w:eastAsia="Arial Unicode MS"/>
          <w:b/>
          <w:bCs/>
          <w:lang w:bidi="ar-SA"/>
        </w:rPr>
        <w:t xml:space="preserve">Note: </w:t>
      </w:r>
      <w:r w:rsidRPr="00A126F1">
        <w:rPr>
          <w:rFonts w:eastAsia="Arial Unicode MS"/>
          <w:lang w:bidi="ar-SA"/>
        </w:rPr>
        <w:t xml:space="preserve">When </w:t>
      </w:r>
      <w:r>
        <w:rPr>
          <w:rFonts w:eastAsia="Arial Unicode MS"/>
          <w:lang w:bidi="ar-SA"/>
        </w:rPr>
        <w:t>configuring</w:t>
      </w:r>
      <w:r w:rsidRPr="00FB080C">
        <w:rPr>
          <w:rFonts w:eastAsia="Arial Unicode MS"/>
          <w:lang w:bidi="ar-SA"/>
        </w:rPr>
        <w:t xml:space="preserve"> the web components according to the </w:t>
      </w:r>
      <w:hyperlink r:id="rId18" w:history="1">
        <w:r w:rsidRPr="00FB080C">
          <w:rPr>
            <w:rStyle w:val="Hyperlink"/>
            <w:rFonts w:eastAsia="Arial Unicode MS" w:cstheme="minorBidi"/>
            <w:lang w:bidi="ar-SA"/>
          </w:rPr>
          <w:t>Installing the Microsoft HPC Pack Web Components</w:t>
        </w:r>
      </w:hyperlink>
      <w:r w:rsidRPr="00FB080C">
        <w:rPr>
          <w:rFonts w:eastAsia="Arial Unicode MS"/>
          <w:lang w:bidi="ar-SA"/>
        </w:rPr>
        <w:t xml:space="preserve"> article, follow the steps fo</w:t>
      </w:r>
      <w:r>
        <w:rPr>
          <w:rFonts w:eastAsia="Arial Unicode MS"/>
          <w:lang w:bidi="ar-SA"/>
        </w:rPr>
        <w:t xml:space="preserve">r </w:t>
      </w:r>
      <w:r w:rsidRPr="00FB080C">
        <w:rPr>
          <w:rFonts w:eastAsia="Arial Unicode MS"/>
          <w:lang w:bidi="ar-SA"/>
        </w:rPr>
        <w:t>using the Basic authentication method.</w:t>
      </w:r>
    </w:p>
    <w:p w:rsidR="00B737C6" w:rsidRPr="00D47180" w:rsidRDefault="00575934" w:rsidP="00B737C6">
      <w:pPr>
        <w:pStyle w:val="ppBulletList"/>
        <w:rPr>
          <w:rFonts w:eastAsia="Arial Unicode MS"/>
          <w:lang w:bidi="ar-SA"/>
        </w:rPr>
      </w:pPr>
      <w:r w:rsidRPr="00D47180">
        <w:rPr>
          <w:rFonts w:eastAsia="Arial Unicode MS"/>
          <w:lang w:bidi="ar-SA"/>
        </w:rPr>
        <w:t xml:space="preserve">On the </w:t>
      </w:r>
      <w:r w:rsidR="00B737C6" w:rsidRPr="00D47180">
        <w:rPr>
          <w:rFonts w:eastAsia="Arial Unicode MS"/>
          <w:lang w:bidi="ar-SA"/>
        </w:rPr>
        <w:t>Development machine:</w:t>
      </w:r>
    </w:p>
    <w:p w:rsidR="00B737C6" w:rsidRPr="00AC100C" w:rsidRDefault="00CE7F70" w:rsidP="00AC100C">
      <w:pPr>
        <w:pStyle w:val="ppBulletListIndent"/>
        <w:ind w:left="1353" w:hanging="360"/>
        <w:rPr>
          <w:rFonts w:eastAsia="Arial Unicode MS"/>
          <w:lang w:bidi="ar-SA"/>
        </w:rPr>
      </w:pPr>
      <w:hyperlink r:id="rId19" w:history="1">
        <w:r w:rsidR="00B737C6" w:rsidRPr="00AC100C">
          <w:rPr>
            <w:rStyle w:val="Hyperlink"/>
            <w:rFonts w:eastAsia="Arial Unicode MS" w:cstheme="minorBidi"/>
            <w:lang w:bidi="ar-SA"/>
          </w:rPr>
          <w:t>Microsoft Visual Studio 2010</w:t>
        </w:r>
      </w:hyperlink>
    </w:p>
    <w:p w:rsidR="00B737C6" w:rsidRPr="00AC100C" w:rsidRDefault="00CE7F70" w:rsidP="00AC100C">
      <w:pPr>
        <w:pStyle w:val="ppBulletListIndent"/>
        <w:ind w:left="1353" w:hanging="360"/>
        <w:rPr>
          <w:rFonts w:eastAsia="Arial Unicode MS"/>
          <w:lang w:bidi="ar-SA"/>
        </w:rPr>
      </w:pPr>
      <w:hyperlink r:id="rId20" w:history="1">
        <w:r w:rsidR="00B737C6" w:rsidRPr="00AC100C">
          <w:rPr>
            <w:rStyle w:val="Hyperlink"/>
            <w:rFonts w:eastAsia="Arial Unicode MS" w:cstheme="minorBidi"/>
            <w:lang w:bidi="ar-SA"/>
          </w:rPr>
          <w:t>Windows Azure SDK and Windows Azure Tools for Microsoft Visual Studio (March 2011)</w:t>
        </w:r>
      </w:hyperlink>
    </w:p>
    <w:p w:rsidR="00B737C6" w:rsidRPr="00AC100C" w:rsidRDefault="00CE7F70" w:rsidP="008035F3">
      <w:pPr>
        <w:pStyle w:val="ppBulletListIndent"/>
        <w:ind w:left="1353" w:hanging="360"/>
        <w:rPr>
          <w:rFonts w:eastAsia="Arial Unicode MS"/>
          <w:lang w:bidi="ar-SA"/>
        </w:rPr>
      </w:pPr>
      <w:hyperlink r:id="rId21" w:history="1">
        <w:r w:rsidR="00B737C6" w:rsidRPr="00B60422">
          <w:rPr>
            <w:rStyle w:val="Hyperlink"/>
            <w:rFonts w:eastAsia="Arial Unicode MS" w:cstheme="minorBidi"/>
            <w:lang w:bidi="ar-SA"/>
          </w:rPr>
          <w:t>HPC Pack 2008 R2 SP2 Client Utilities</w:t>
        </w:r>
      </w:hyperlink>
    </w:p>
    <w:p w:rsidR="003327A1" w:rsidRDefault="00D866BE" w:rsidP="00417ECB">
      <w:pPr>
        <w:pStyle w:val="ppBodyText"/>
        <w:rPr>
          <w:rFonts w:eastAsia="Arial Unicode MS"/>
          <w:lang w:bidi="ar-SA"/>
        </w:rPr>
      </w:pPr>
      <w:r w:rsidRPr="00D47180">
        <w:rPr>
          <w:rFonts w:eastAsia="Arial Unicode MS"/>
          <w:lang w:bidi="ar-SA"/>
        </w:rPr>
        <w:t>To</w:t>
      </w:r>
      <w:r w:rsidR="000F3AD4" w:rsidRPr="00D47180">
        <w:rPr>
          <w:rFonts w:eastAsia="Arial Unicode MS"/>
          <w:lang w:bidi="ar-SA"/>
        </w:rPr>
        <w:t xml:space="preserve"> </w:t>
      </w:r>
      <w:r w:rsidRPr="00D47180">
        <w:rPr>
          <w:rFonts w:eastAsia="Arial Unicode MS"/>
          <w:lang w:bidi="ar-SA"/>
        </w:rPr>
        <w:t>run</w:t>
      </w:r>
      <w:r w:rsidR="000F3AD4" w:rsidRPr="00D47180">
        <w:rPr>
          <w:rFonts w:eastAsia="Arial Unicode MS"/>
          <w:lang w:bidi="ar-SA"/>
        </w:rPr>
        <w:t xml:space="preserve"> </w:t>
      </w:r>
      <w:r w:rsidRPr="00D47180">
        <w:rPr>
          <w:rFonts w:eastAsia="Arial Unicode MS"/>
          <w:lang w:bidi="ar-SA"/>
        </w:rPr>
        <w:t>this</w:t>
      </w:r>
      <w:r w:rsidR="000F3AD4" w:rsidRPr="00D47180">
        <w:rPr>
          <w:rFonts w:eastAsia="Arial Unicode MS"/>
          <w:lang w:bidi="ar-SA"/>
        </w:rPr>
        <w:t xml:space="preserve"> </w:t>
      </w:r>
      <w:r w:rsidRPr="00D47180">
        <w:rPr>
          <w:rFonts w:eastAsia="Arial Unicode MS"/>
          <w:lang w:bidi="ar-SA"/>
        </w:rPr>
        <w:t>sample,</w:t>
      </w:r>
      <w:r w:rsidR="000F3AD4" w:rsidRPr="00D47180">
        <w:rPr>
          <w:rFonts w:eastAsia="Arial Unicode MS"/>
          <w:lang w:bidi="ar-SA"/>
        </w:rPr>
        <w:t xml:space="preserve"> </w:t>
      </w:r>
      <w:r w:rsidRPr="00D47180">
        <w:rPr>
          <w:rFonts w:eastAsia="Arial Unicode MS"/>
          <w:lang w:bidi="ar-SA"/>
        </w:rPr>
        <w:t>you</w:t>
      </w:r>
      <w:r w:rsidR="000F3AD4" w:rsidRPr="00D47180">
        <w:rPr>
          <w:rFonts w:eastAsia="Arial Unicode MS"/>
          <w:lang w:bidi="ar-SA"/>
        </w:rPr>
        <w:t xml:space="preserve"> </w:t>
      </w:r>
      <w:r w:rsidRPr="00D47180">
        <w:rPr>
          <w:rFonts w:eastAsia="Arial Unicode MS"/>
          <w:lang w:bidi="ar-SA"/>
        </w:rPr>
        <w:t>need</w:t>
      </w:r>
      <w:r w:rsidR="000F3AD4" w:rsidRPr="00D47180">
        <w:rPr>
          <w:rFonts w:eastAsia="Arial Unicode MS"/>
          <w:lang w:bidi="ar-SA"/>
        </w:rPr>
        <w:t xml:space="preserve"> </w:t>
      </w:r>
      <w:r w:rsidRPr="00D47180">
        <w:rPr>
          <w:rFonts w:eastAsia="Arial Unicode MS"/>
          <w:lang w:bidi="ar-SA"/>
        </w:rPr>
        <w:t>to</w:t>
      </w:r>
      <w:r w:rsidR="000F3AD4" w:rsidRPr="00D47180">
        <w:rPr>
          <w:rFonts w:eastAsia="Arial Unicode MS"/>
          <w:lang w:bidi="ar-SA"/>
        </w:rPr>
        <w:t xml:space="preserve"> </w:t>
      </w:r>
      <w:r w:rsidRPr="00D47180">
        <w:rPr>
          <w:rFonts w:eastAsia="Arial Unicode MS"/>
          <w:lang w:bidi="ar-SA"/>
        </w:rPr>
        <w:t>have</w:t>
      </w:r>
      <w:r w:rsidR="000F3AD4" w:rsidRPr="00D47180">
        <w:rPr>
          <w:rFonts w:eastAsia="Arial Unicode MS"/>
          <w:lang w:bidi="ar-SA"/>
        </w:rPr>
        <w:t xml:space="preserve"> </w:t>
      </w:r>
      <w:r w:rsidR="007C1C6D" w:rsidRPr="00D47180">
        <w:rPr>
          <w:rFonts w:eastAsia="Arial Unicode MS"/>
          <w:lang w:bidi="ar-SA"/>
        </w:rPr>
        <w:t>administrative</w:t>
      </w:r>
      <w:r w:rsidR="000F3AD4" w:rsidRPr="00D47180">
        <w:rPr>
          <w:rFonts w:eastAsia="Arial Unicode MS"/>
          <w:lang w:bidi="ar-SA"/>
        </w:rPr>
        <w:t xml:space="preserve"> </w:t>
      </w:r>
      <w:r w:rsidRPr="00D47180">
        <w:rPr>
          <w:rFonts w:eastAsia="Arial Unicode MS"/>
          <w:lang w:bidi="ar-SA"/>
        </w:rPr>
        <w:t>access</w:t>
      </w:r>
      <w:r w:rsidR="000F3AD4" w:rsidRPr="00D47180">
        <w:rPr>
          <w:rFonts w:eastAsia="Arial Unicode MS"/>
          <w:lang w:bidi="ar-SA"/>
        </w:rPr>
        <w:t xml:space="preserve"> </w:t>
      </w:r>
      <w:r w:rsidRPr="00D47180">
        <w:rPr>
          <w:rFonts w:eastAsia="Arial Unicode MS"/>
          <w:lang w:bidi="ar-SA"/>
        </w:rPr>
        <w:t>to</w:t>
      </w:r>
      <w:r w:rsidR="000F3AD4" w:rsidRPr="00D47180">
        <w:rPr>
          <w:rFonts w:eastAsia="Arial Unicode MS"/>
          <w:lang w:bidi="ar-SA"/>
        </w:rPr>
        <w:t xml:space="preserve"> </w:t>
      </w:r>
      <w:r w:rsidRPr="00D47180">
        <w:rPr>
          <w:rFonts w:eastAsia="Arial Unicode MS"/>
          <w:lang w:bidi="ar-SA"/>
        </w:rPr>
        <w:t>your</w:t>
      </w:r>
      <w:r w:rsidR="000F3AD4" w:rsidRPr="00D47180">
        <w:rPr>
          <w:rFonts w:eastAsia="Arial Unicode MS"/>
          <w:lang w:bidi="ar-SA"/>
        </w:rPr>
        <w:t xml:space="preserve"> </w:t>
      </w:r>
      <w:r w:rsidRPr="00D47180">
        <w:rPr>
          <w:rFonts w:eastAsia="Arial Unicode MS"/>
          <w:lang w:bidi="ar-SA"/>
        </w:rPr>
        <w:t>HPC</w:t>
      </w:r>
      <w:r w:rsidR="000F3AD4" w:rsidRPr="00D47180">
        <w:rPr>
          <w:rFonts w:eastAsia="Arial Unicode MS"/>
          <w:lang w:bidi="ar-SA"/>
        </w:rPr>
        <w:t xml:space="preserve"> </w:t>
      </w:r>
      <w:r w:rsidRPr="00D47180">
        <w:rPr>
          <w:rFonts w:eastAsia="Arial Unicode MS"/>
          <w:lang w:bidi="ar-SA"/>
        </w:rPr>
        <w:t>cluster’</w:t>
      </w:r>
      <w:r w:rsidR="004B1E6F" w:rsidRPr="00D47180">
        <w:rPr>
          <w:rFonts w:eastAsia="Arial Unicode MS"/>
          <w:lang w:bidi="ar-SA"/>
        </w:rPr>
        <w:t>s</w:t>
      </w:r>
      <w:r w:rsidR="000F3AD4" w:rsidRPr="00D47180">
        <w:rPr>
          <w:rFonts w:eastAsia="Arial Unicode MS"/>
          <w:lang w:bidi="ar-SA"/>
        </w:rPr>
        <w:t xml:space="preserve"> </w:t>
      </w:r>
      <w:r w:rsidR="004B1E6F" w:rsidRPr="00D47180">
        <w:rPr>
          <w:rFonts w:eastAsia="Arial Unicode MS"/>
          <w:lang w:bidi="ar-SA"/>
        </w:rPr>
        <w:t>head</w:t>
      </w:r>
      <w:r w:rsidR="000F3AD4" w:rsidRPr="00D47180">
        <w:rPr>
          <w:rFonts w:eastAsia="Arial Unicode MS"/>
          <w:lang w:bidi="ar-SA"/>
        </w:rPr>
        <w:t xml:space="preserve"> </w:t>
      </w:r>
      <w:r w:rsidR="004B1E6F" w:rsidRPr="00D47180">
        <w:rPr>
          <w:rFonts w:eastAsia="Arial Unicode MS"/>
          <w:lang w:bidi="ar-SA"/>
        </w:rPr>
        <w:t>node</w:t>
      </w:r>
      <w:r w:rsidR="00417ECB" w:rsidRPr="00D47180">
        <w:rPr>
          <w:rFonts w:eastAsia="Arial Unicode MS"/>
          <w:lang w:bidi="ar-SA"/>
        </w:rPr>
        <w:t xml:space="preserve">, and </w:t>
      </w:r>
      <w:r w:rsidR="003327A1" w:rsidRPr="00D47180">
        <w:rPr>
          <w:rFonts w:eastAsia="Arial Unicode MS"/>
          <w:lang w:bidi="ar-SA"/>
        </w:rPr>
        <w:t>you</w:t>
      </w:r>
      <w:r w:rsidR="000F3AD4" w:rsidRPr="00D47180">
        <w:rPr>
          <w:rFonts w:eastAsia="Arial Unicode MS"/>
          <w:lang w:bidi="ar-SA"/>
        </w:rPr>
        <w:t xml:space="preserve"> </w:t>
      </w:r>
      <w:r w:rsidR="003327A1" w:rsidRPr="00D47180">
        <w:rPr>
          <w:rFonts w:eastAsia="Arial Unicode MS"/>
          <w:lang w:bidi="ar-SA"/>
        </w:rPr>
        <w:t>must</w:t>
      </w:r>
      <w:r w:rsidR="000F3AD4" w:rsidRPr="00D47180">
        <w:rPr>
          <w:rFonts w:eastAsia="Arial Unicode MS"/>
          <w:lang w:bidi="ar-SA"/>
        </w:rPr>
        <w:t xml:space="preserve"> </w:t>
      </w:r>
      <w:r w:rsidR="003327A1" w:rsidRPr="00D47180">
        <w:rPr>
          <w:rFonts w:eastAsia="Arial Unicode MS"/>
          <w:lang w:bidi="ar-SA"/>
        </w:rPr>
        <w:t>have</w:t>
      </w:r>
      <w:r w:rsidR="000F3AD4" w:rsidRPr="00D47180">
        <w:rPr>
          <w:rFonts w:eastAsia="Arial Unicode MS"/>
          <w:lang w:bidi="ar-SA"/>
        </w:rPr>
        <w:t xml:space="preserve"> </w:t>
      </w:r>
      <w:r w:rsidR="003327A1" w:rsidRPr="00D47180">
        <w:rPr>
          <w:rFonts w:eastAsia="Arial Unicode MS"/>
          <w:lang w:bidi="ar-SA"/>
        </w:rPr>
        <w:t>a</w:t>
      </w:r>
      <w:r w:rsidR="000F3AD4" w:rsidRPr="00D47180">
        <w:rPr>
          <w:rFonts w:eastAsia="Arial Unicode MS"/>
          <w:lang w:bidi="ar-SA"/>
        </w:rPr>
        <w:t xml:space="preserve"> </w:t>
      </w:r>
      <w:r w:rsidR="003327A1" w:rsidRPr="00D47180">
        <w:rPr>
          <w:rFonts w:eastAsia="Arial Unicode MS"/>
          <w:lang w:bidi="ar-SA"/>
        </w:rPr>
        <w:t>valid</w:t>
      </w:r>
      <w:r w:rsidR="000F3AD4" w:rsidRPr="00D47180">
        <w:rPr>
          <w:rFonts w:eastAsia="Arial Unicode MS"/>
          <w:lang w:bidi="ar-SA"/>
        </w:rPr>
        <w:t xml:space="preserve"> </w:t>
      </w:r>
      <w:r w:rsidR="003327A1" w:rsidRPr="00D47180">
        <w:rPr>
          <w:rFonts w:eastAsia="Arial Unicode MS"/>
          <w:lang w:bidi="ar-SA"/>
        </w:rPr>
        <w:t>Window</w:t>
      </w:r>
      <w:r w:rsidR="006147A6" w:rsidRPr="00D47180">
        <w:rPr>
          <w:rFonts w:eastAsia="Arial Unicode MS"/>
          <w:lang w:bidi="ar-SA"/>
        </w:rPr>
        <w:t>s</w:t>
      </w:r>
      <w:r w:rsidR="000F3AD4" w:rsidRPr="00D47180">
        <w:rPr>
          <w:rFonts w:eastAsia="Arial Unicode MS"/>
          <w:lang w:bidi="ar-SA"/>
        </w:rPr>
        <w:t xml:space="preserve"> </w:t>
      </w:r>
      <w:r w:rsidR="003327A1" w:rsidRPr="00D47180">
        <w:rPr>
          <w:rFonts w:eastAsia="Arial Unicode MS"/>
          <w:lang w:bidi="ar-SA"/>
        </w:rPr>
        <w:t>Azure</w:t>
      </w:r>
      <w:r w:rsidR="000F3AD4" w:rsidRPr="00D47180">
        <w:rPr>
          <w:rFonts w:eastAsia="Arial Unicode MS"/>
          <w:lang w:bidi="ar-SA"/>
        </w:rPr>
        <w:t xml:space="preserve"> </w:t>
      </w:r>
      <w:r w:rsidR="003327A1" w:rsidRPr="00D47180">
        <w:rPr>
          <w:rFonts w:eastAsia="Arial Unicode MS"/>
          <w:lang w:bidi="ar-SA"/>
        </w:rPr>
        <w:t>account,</w:t>
      </w:r>
      <w:r w:rsidR="000F3AD4" w:rsidRPr="00D47180">
        <w:rPr>
          <w:rFonts w:eastAsia="Arial Unicode MS"/>
          <w:lang w:bidi="ar-SA"/>
        </w:rPr>
        <w:t xml:space="preserve"> </w:t>
      </w:r>
      <w:r w:rsidR="00270DD5" w:rsidRPr="00D47180">
        <w:rPr>
          <w:rFonts w:eastAsia="Arial Unicode MS"/>
          <w:lang w:bidi="ar-SA"/>
        </w:rPr>
        <w:t>a</w:t>
      </w:r>
      <w:r w:rsidR="000F3AD4" w:rsidRPr="00D47180">
        <w:rPr>
          <w:rFonts w:eastAsia="Arial Unicode MS"/>
          <w:lang w:bidi="ar-SA"/>
        </w:rPr>
        <w:t xml:space="preserve"> </w:t>
      </w:r>
      <w:r w:rsidR="00270DD5" w:rsidRPr="00D47180">
        <w:rPr>
          <w:rFonts w:eastAsia="Arial Unicode MS"/>
          <w:lang w:bidi="ar-SA"/>
        </w:rPr>
        <w:t>Windows</w:t>
      </w:r>
      <w:r w:rsidR="000F3AD4" w:rsidRPr="00D47180">
        <w:rPr>
          <w:rFonts w:eastAsia="Arial Unicode MS"/>
          <w:lang w:bidi="ar-SA"/>
        </w:rPr>
        <w:t xml:space="preserve"> </w:t>
      </w:r>
      <w:r w:rsidR="00270DD5" w:rsidRPr="00D47180">
        <w:rPr>
          <w:rFonts w:eastAsia="Arial Unicode MS"/>
          <w:lang w:bidi="ar-SA"/>
        </w:rPr>
        <w:t>Azure</w:t>
      </w:r>
      <w:r w:rsidR="000F3AD4" w:rsidRPr="00D47180">
        <w:rPr>
          <w:rFonts w:eastAsia="Arial Unicode MS"/>
          <w:lang w:bidi="ar-SA"/>
        </w:rPr>
        <w:t xml:space="preserve"> </w:t>
      </w:r>
      <w:r w:rsidR="00270DD5" w:rsidRPr="00D47180">
        <w:rPr>
          <w:rFonts w:eastAsia="Arial Unicode MS"/>
          <w:lang w:bidi="ar-SA"/>
        </w:rPr>
        <w:t>worker</w:t>
      </w:r>
      <w:r w:rsidR="000F3AD4" w:rsidRPr="00D47180">
        <w:rPr>
          <w:rFonts w:eastAsia="Arial Unicode MS"/>
          <w:lang w:bidi="ar-SA"/>
        </w:rPr>
        <w:t xml:space="preserve"> </w:t>
      </w:r>
      <w:r w:rsidR="00270DD5" w:rsidRPr="00D47180">
        <w:rPr>
          <w:rFonts w:eastAsia="Arial Unicode MS"/>
          <w:lang w:bidi="ar-SA"/>
        </w:rPr>
        <w:t>node</w:t>
      </w:r>
      <w:r w:rsidR="000F3AD4" w:rsidRPr="00D47180">
        <w:rPr>
          <w:rFonts w:eastAsia="Arial Unicode MS"/>
          <w:lang w:bidi="ar-SA"/>
        </w:rPr>
        <w:t xml:space="preserve"> </w:t>
      </w:r>
      <w:r w:rsidR="00270DD5" w:rsidRPr="00D47180">
        <w:rPr>
          <w:rFonts w:eastAsia="Arial Unicode MS"/>
          <w:lang w:bidi="ar-SA"/>
        </w:rPr>
        <w:t>template</w:t>
      </w:r>
      <w:r w:rsidR="000F3AD4" w:rsidRPr="00D47180">
        <w:rPr>
          <w:rFonts w:eastAsia="Arial Unicode MS"/>
          <w:lang w:bidi="ar-SA"/>
        </w:rPr>
        <w:t xml:space="preserve"> </w:t>
      </w:r>
      <w:r w:rsidR="00270DD5" w:rsidRPr="00D47180">
        <w:rPr>
          <w:rFonts w:eastAsia="Arial Unicode MS"/>
          <w:lang w:bidi="ar-SA"/>
        </w:rPr>
        <w:t>defined</w:t>
      </w:r>
      <w:r w:rsidR="000F3AD4" w:rsidRPr="00D47180">
        <w:rPr>
          <w:rFonts w:eastAsia="Arial Unicode MS"/>
          <w:lang w:bidi="ar-SA"/>
        </w:rPr>
        <w:t xml:space="preserve"> </w:t>
      </w:r>
      <w:r w:rsidR="00270DD5" w:rsidRPr="00D47180">
        <w:rPr>
          <w:rFonts w:eastAsia="Arial Unicode MS"/>
          <w:lang w:bidi="ar-SA"/>
        </w:rPr>
        <w:t>in</w:t>
      </w:r>
      <w:r w:rsidR="000F3AD4" w:rsidRPr="00D47180">
        <w:rPr>
          <w:rFonts w:eastAsia="Arial Unicode MS"/>
          <w:lang w:bidi="ar-SA"/>
        </w:rPr>
        <w:t xml:space="preserve"> </w:t>
      </w:r>
      <w:r w:rsidR="00270DD5" w:rsidRPr="00D47180">
        <w:rPr>
          <w:rFonts w:eastAsia="Arial Unicode MS"/>
          <w:lang w:bidi="ar-SA"/>
        </w:rPr>
        <w:t>your</w:t>
      </w:r>
      <w:r w:rsidR="000F3AD4" w:rsidRPr="00D47180">
        <w:rPr>
          <w:rFonts w:eastAsia="Arial Unicode MS"/>
          <w:lang w:bidi="ar-SA"/>
        </w:rPr>
        <w:t xml:space="preserve"> </w:t>
      </w:r>
      <w:r w:rsidR="00270DD5" w:rsidRPr="00D47180">
        <w:rPr>
          <w:rFonts w:eastAsia="Arial Unicode MS"/>
          <w:lang w:bidi="ar-SA"/>
        </w:rPr>
        <w:t>head</w:t>
      </w:r>
      <w:r w:rsidR="000F3AD4" w:rsidRPr="00D47180">
        <w:rPr>
          <w:rFonts w:eastAsia="Arial Unicode MS"/>
          <w:lang w:bidi="ar-SA"/>
        </w:rPr>
        <w:t xml:space="preserve"> </w:t>
      </w:r>
      <w:r w:rsidR="00270DD5" w:rsidRPr="00D47180">
        <w:rPr>
          <w:rFonts w:eastAsia="Arial Unicode MS"/>
          <w:lang w:bidi="ar-SA"/>
        </w:rPr>
        <w:t>node,</w:t>
      </w:r>
      <w:r w:rsidR="000F3AD4" w:rsidRPr="00D47180">
        <w:rPr>
          <w:rFonts w:eastAsia="Arial Unicode MS"/>
          <w:lang w:bidi="ar-SA"/>
        </w:rPr>
        <w:t xml:space="preserve"> </w:t>
      </w:r>
      <w:r w:rsidR="00270DD5" w:rsidRPr="00D47180">
        <w:rPr>
          <w:rFonts w:eastAsia="Arial Unicode MS"/>
          <w:lang w:bidi="ar-SA"/>
        </w:rPr>
        <w:t>and</w:t>
      </w:r>
      <w:r w:rsidR="000F3AD4" w:rsidRPr="00D47180">
        <w:rPr>
          <w:rFonts w:eastAsia="Arial Unicode MS"/>
          <w:lang w:bidi="ar-SA"/>
        </w:rPr>
        <w:t xml:space="preserve"> </w:t>
      </w:r>
      <w:r w:rsidR="00221FEE" w:rsidRPr="00D47180">
        <w:rPr>
          <w:rFonts w:eastAsia="Arial Unicode MS"/>
          <w:lang w:bidi="ar-SA"/>
        </w:rPr>
        <w:t>several</w:t>
      </w:r>
      <w:r w:rsidR="000F3AD4" w:rsidRPr="00D47180">
        <w:rPr>
          <w:rFonts w:eastAsia="Arial Unicode MS"/>
          <w:lang w:bidi="ar-SA"/>
        </w:rPr>
        <w:t xml:space="preserve"> </w:t>
      </w:r>
      <w:r w:rsidR="00270DD5" w:rsidRPr="00D47180">
        <w:rPr>
          <w:rFonts w:eastAsia="Arial Unicode MS"/>
          <w:lang w:bidi="ar-SA"/>
        </w:rPr>
        <w:t>Windows</w:t>
      </w:r>
      <w:r w:rsidR="000F3AD4" w:rsidRPr="00D47180">
        <w:rPr>
          <w:rFonts w:eastAsia="Arial Unicode MS"/>
          <w:lang w:bidi="ar-SA"/>
        </w:rPr>
        <w:t xml:space="preserve"> </w:t>
      </w:r>
      <w:r w:rsidR="00270DD5" w:rsidRPr="00D47180">
        <w:rPr>
          <w:rFonts w:eastAsia="Arial Unicode MS"/>
          <w:lang w:bidi="ar-SA"/>
        </w:rPr>
        <w:t>Azure</w:t>
      </w:r>
      <w:r w:rsidR="000F3AD4" w:rsidRPr="00D47180">
        <w:rPr>
          <w:rFonts w:eastAsia="Arial Unicode MS"/>
          <w:lang w:bidi="ar-SA"/>
        </w:rPr>
        <w:t xml:space="preserve"> </w:t>
      </w:r>
      <w:r w:rsidR="00270DD5" w:rsidRPr="00D47180">
        <w:rPr>
          <w:rFonts w:eastAsia="Arial Unicode MS"/>
          <w:lang w:bidi="ar-SA"/>
        </w:rPr>
        <w:t>worker</w:t>
      </w:r>
      <w:r w:rsidR="000F3AD4" w:rsidRPr="00D47180">
        <w:rPr>
          <w:rFonts w:eastAsia="Arial Unicode MS"/>
          <w:lang w:bidi="ar-SA"/>
        </w:rPr>
        <w:t xml:space="preserve"> </w:t>
      </w:r>
      <w:r w:rsidR="00270DD5" w:rsidRPr="00D47180">
        <w:rPr>
          <w:rFonts w:eastAsia="Arial Unicode MS"/>
          <w:lang w:bidi="ar-SA"/>
        </w:rPr>
        <w:t>nodes</w:t>
      </w:r>
      <w:r w:rsidR="000F3AD4" w:rsidRPr="00D47180">
        <w:rPr>
          <w:rFonts w:eastAsia="Arial Unicode MS"/>
          <w:lang w:bidi="ar-SA"/>
        </w:rPr>
        <w:t xml:space="preserve"> </w:t>
      </w:r>
      <w:r w:rsidR="004B1E6F" w:rsidRPr="00D47180">
        <w:rPr>
          <w:rFonts w:eastAsia="Arial Unicode MS"/>
          <w:lang w:bidi="ar-SA"/>
        </w:rPr>
        <w:t>in</w:t>
      </w:r>
      <w:r w:rsidR="000F3AD4" w:rsidRPr="00D47180">
        <w:rPr>
          <w:rFonts w:eastAsia="Arial Unicode MS"/>
          <w:lang w:bidi="ar-SA"/>
        </w:rPr>
        <w:t xml:space="preserve"> </w:t>
      </w:r>
      <w:r w:rsidR="004B1E6F" w:rsidRPr="00D47180">
        <w:rPr>
          <w:rFonts w:eastAsia="Arial Unicode MS"/>
          <w:lang w:bidi="ar-SA"/>
        </w:rPr>
        <w:t>the</w:t>
      </w:r>
      <w:r w:rsidR="000F3AD4" w:rsidRPr="00D47180">
        <w:rPr>
          <w:rFonts w:eastAsia="Arial Unicode MS"/>
          <w:lang w:bidi="ar-SA"/>
        </w:rPr>
        <w:t xml:space="preserve"> </w:t>
      </w:r>
      <w:r w:rsidR="004B1E6F" w:rsidRPr="00D47180">
        <w:rPr>
          <w:rFonts w:eastAsia="Arial Unicode MS"/>
          <w:lang w:bidi="ar-SA"/>
        </w:rPr>
        <w:t>HPC</w:t>
      </w:r>
      <w:r w:rsidR="000F3AD4" w:rsidRPr="00D47180">
        <w:rPr>
          <w:rFonts w:eastAsia="Arial Unicode MS"/>
          <w:lang w:bidi="ar-SA"/>
        </w:rPr>
        <w:t xml:space="preserve"> </w:t>
      </w:r>
      <w:r w:rsidR="004B1E6F" w:rsidRPr="00D47180">
        <w:rPr>
          <w:rFonts w:eastAsia="Arial Unicode MS"/>
          <w:lang w:bidi="ar-SA"/>
        </w:rPr>
        <w:t>cluster</w:t>
      </w:r>
      <w:r w:rsidR="000F3AD4" w:rsidRPr="00D47180">
        <w:rPr>
          <w:rFonts w:eastAsia="Arial Unicode MS"/>
          <w:lang w:bidi="ar-SA"/>
        </w:rPr>
        <w:t xml:space="preserve"> </w:t>
      </w:r>
      <w:r w:rsidR="00270DD5" w:rsidRPr="00D47180">
        <w:rPr>
          <w:rFonts w:eastAsia="Arial Unicode MS"/>
          <w:lang w:bidi="ar-SA"/>
        </w:rPr>
        <w:t>that</w:t>
      </w:r>
      <w:r w:rsidR="000F3AD4" w:rsidRPr="00D47180">
        <w:rPr>
          <w:rFonts w:eastAsia="Arial Unicode MS"/>
          <w:lang w:bidi="ar-SA"/>
        </w:rPr>
        <w:t xml:space="preserve"> </w:t>
      </w:r>
      <w:r w:rsidR="00270DD5" w:rsidRPr="00D47180">
        <w:rPr>
          <w:rFonts w:eastAsia="Arial Unicode MS"/>
          <w:lang w:bidi="ar-SA"/>
        </w:rPr>
        <w:t>are</w:t>
      </w:r>
      <w:r w:rsidR="000F3AD4" w:rsidRPr="00D47180">
        <w:rPr>
          <w:rFonts w:eastAsia="Arial Unicode MS"/>
          <w:lang w:bidi="ar-SA"/>
        </w:rPr>
        <w:t xml:space="preserve"> </w:t>
      </w:r>
      <w:r w:rsidR="00270DD5" w:rsidRPr="00D47180">
        <w:rPr>
          <w:rFonts w:eastAsia="Arial Unicode MS"/>
          <w:lang w:bidi="ar-SA"/>
        </w:rPr>
        <w:t>started</w:t>
      </w:r>
      <w:r w:rsidR="000F3AD4" w:rsidRPr="00D47180">
        <w:rPr>
          <w:rFonts w:eastAsia="Arial Unicode MS"/>
          <w:lang w:bidi="ar-SA"/>
        </w:rPr>
        <w:t xml:space="preserve"> </w:t>
      </w:r>
      <w:r w:rsidR="00270DD5" w:rsidRPr="00D47180">
        <w:rPr>
          <w:rFonts w:eastAsia="Arial Unicode MS"/>
          <w:lang w:bidi="ar-SA"/>
        </w:rPr>
        <w:t>and</w:t>
      </w:r>
      <w:r w:rsidR="000F3AD4" w:rsidRPr="00D47180">
        <w:rPr>
          <w:rFonts w:eastAsia="Arial Unicode MS"/>
          <w:lang w:bidi="ar-SA"/>
        </w:rPr>
        <w:t xml:space="preserve"> </w:t>
      </w:r>
      <w:r w:rsidR="00270DD5" w:rsidRPr="00D47180">
        <w:rPr>
          <w:rFonts w:eastAsia="Arial Unicode MS"/>
          <w:lang w:bidi="ar-SA"/>
        </w:rPr>
        <w:t>online.</w:t>
      </w:r>
      <w:r w:rsidR="000F3AD4" w:rsidRPr="00D47180">
        <w:rPr>
          <w:rFonts w:eastAsia="Arial Unicode MS"/>
          <w:lang w:bidi="ar-SA"/>
        </w:rPr>
        <w:t xml:space="preserve"> </w:t>
      </w:r>
      <w:r w:rsidR="004B28E1" w:rsidRPr="00D47180">
        <w:rPr>
          <w:rFonts w:eastAsia="Arial Unicode MS"/>
          <w:lang w:bidi="ar-SA"/>
        </w:rPr>
        <w:t>Follow</w:t>
      </w:r>
      <w:r w:rsidR="000F3AD4" w:rsidRPr="00D47180">
        <w:rPr>
          <w:rFonts w:eastAsia="Arial Unicode MS"/>
          <w:lang w:bidi="ar-SA"/>
        </w:rPr>
        <w:t xml:space="preserve"> </w:t>
      </w:r>
      <w:r w:rsidR="004B28E1" w:rsidRPr="00D47180">
        <w:rPr>
          <w:rFonts w:eastAsia="Arial Unicode MS"/>
          <w:lang w:bidi="ar-SA"/>
        </w:rPr>
        <w:t>the</w:t>
      </w:r>
      <w:r w:rsidR="000F3AD4" w:rsidRPr="00D47180">
        <w:rPr>
          <w:rFonts w:eastAsia="Arial Unicode MS"/>
          <w:lang w:bidi="ar-SA"/>
        </w:rPr>
        <w:t xml:space="preserve"> </w:t>
      </w:r>
      <w:hyperlink r:id="rId22" w:history="1">
        <w:r w:rsidR="00AC100C">
          <w:rPr>
            <w:rStyle w:val="Hyperlink"/>
          </w:rPr>
          <w:t>Deploying Windows Azure Worker Nodes in Windows HPC Server 2008 R2 Step-by-Step Guide</w:t>
        </w:r>
      </w:hyperlink>
      <w:r w:rsidR="000F3AD4" w:rsidRPr="00D47180">
        <w:rPr>
          <w:rFonts w:eastAsia="Arial Unicode MS"/>
          <w:lang w:bidi="ar-SA"/>
        </w:rPr>
        <w:t xml:space="preserve"> </w:t>
      </w:r>
      <w:r w:rsidR="00C2316C" w:rsidRPr="00D47180">
        <w:rPr>
          <w:rFonts w:eastAsia="Arial Unicode MS"/>
          <w:lang w:bidi="ar-SA"/>
        </w:rPr>
        <w:t>on</w:t>
      </w:r>
      <w:r w:rsidR="000F3AD4" w:rsidRPr="00D47180">
        <w:rPr>
          <w:rFonts w:eastAsia="Arial Unicode MS"/>
          <w:lang w:bidi="ar-SA"/>
        </w:rPr>
        <w:t xml:space="preserve"> </w:t>
      </w:r>
      <w:r w:rsidR="00C2316C" w:rsidRPr="00D47180">
        <w:rPr>
          <w:rFonts w:eastAsia="Arial Unicode MS"/>
          <w:lang w:bidi="ar-SA"/>
        </w:rPr>
        <w:t>TechNet</w:t>
      </w:r>
      <w:r w:rsidR="000F3AD4" w:rsidRPr="00D47180">
        <w:rPr>
          <w:rFonts w:eastAsia="Arial Unicode MS"/>
          <w:lang w:bidi="ar-SA"/>
        </w:rPr>
        <w:t xml:space="preserve"> </w:t>
      </w:r>
      <w:r w:rsidR="004B28E1" w:rsidRPr="00D47180">
        <w:rPr>
          <w:rFonts w:eastAsia="Arial Unicode MS"/>
          <w:lang w:bidi="ar-SA"/>
        </w:rPr>
        <w:t>for</w:t>
      </w:r>
      <w:r w:rsidR="000F3AD4" w:rsidRPr="00D47180">
        <w:rPr>
          <w:rFonts w:eastAsia="Arial Unicode MS"/>
          <w:lang w:bidi="ar-SA"/>
        </w:rPr>
        <w:t xml:space="preserve"> </w:t>
      </w:r>
      <w:r w:rsidR="004B28E1" w:rsidRPr="00D47180">
        <w:rPr>
          <w:rFonts w:eastAsia="Arial Unicode MS"/>
          <w:lang w:bidi="ar-SA"/>
        </w:rPr>
        <w:t>further</w:t>
      </w:r>
      <w:r w:rsidR="000F3AD4" w:rsidRPr="00D47180">
        <w:rPr>
          <w:rFonts w:eastAsia="Arial Unicode MS"/>
          <w:lang w:bidi="ar-SA"/>
        </w:rPr>
        <w:t xml:space="preserve"> </w:t>
      </w:r>
      <w:r w:rsidR="004B28E1" w:rsidRPr="00D47180">
        <w:rPr>
          <w:rFonts w:eastAsia="Arial Unicode MS"/>
          <w:lang w:bidi="ar-SA"/>
        </w:rPr>
        <w:t>information.</w:t>
      </w:r>
    </w:p>
    <w:p w:rsidR="00473B65" w:rsidRDefault="00473B65" w:rsidP="00EF058D">
      <w:pPr>
        <w:pStyle w:val="ppNote"/>
        <w:rPr>
          <w:rFonts w:eastAsia="Arial Unicode MS"/>
          <w:lang w:bidi="ar-SA"/>
        </w:rPr>
      </w:pPr>
      <w:r w:rsidRPr="00473B65">
        <w:rPr>
          <w:rFonts w:eastAsia="Arial Unicode MS"/>
          <w:b/>
          <w:bCs/>
          <w:lang w:bidi="ar-SA"/>
        </w:rPr>
        <w:t xml:space="preserve">Note: </w:t>
      </w:r>
      <w:r>
        <w:rPr>
          <w:rFonts w:eastAsia="Arial Unicode MS"/>
          <w:lang w:bidi="ar-SA"/>
        </w:rPr>
        <w:t>The BLAST HPC parametric sweep application run</w:t>
      </w:r>
      <w:r w:rsidR="00E81D66">
        <w:rPr>
          <w:rFonts w:eastAsia="Arial Unicode MS"/>
          <w:lang w:bidi="ar-SA"/>
        </w:rPr>
        <w:t>s only</w:t>
      </w:r>
      <w:r>
        <w:rPr>
          <w:rFonts w:eastAsia="Arial Unicode MS"/>
          <w:lang w:bidi="ar-SA"/>
        </w:rPr>
        <w:t xml:space="preserve"> one instance </w:t>
      </w:r>
      <w:r w:rsidR="00E81D66">
        <w:rPr>
          <w:rFonts w:eastAsia="Arial Unicode MS"/>
          <w:lang w:bidi="ar-SA"/>
        </w:rPr>
        <w:t xml:space="preserve">of the application </w:t>
      </w:r>
      <w:r>
        <w:rPr>
          <w:rFonts w:eastAsia="Arial Unicode MS"/>
          <w:lang w:bidi="ar-SA"/>
        </w:rPr>
        <w:t>on each Windows Azure node at a time</w:t>
      </w:r>
      <w:r w:rsidR="006F3D1F">
        <w:rPr>
          <w:rFonts w:eastAsia="Arial Unicode MS"/>
          <w:lang w:bidi="ar-SA"/>
        </w:rPr>
        <w:t>, using only one core for the processing</w:t>
      </w:r>
      <w:r w:rsidR="00E81D66">
        <w:rPr>
          <w:rFonts w:eastAsia="Arial Unicode MS"/>
          <w:lang w:bidi="ar-SA"/>
        </w:rPr>
        <w:t xml:space="preserve">. To conserve Windows Azure CPU hours, it is advisable that you use only small nodes for this sample. </w:t>
      </w:r>
      <w:r w:rsidR="006F3D1F">
        <w:rPr>
          <w:rFonts w:eastAsia="Arial Unicode MS"/>
          <w:lang w:bidi="ar-SA"/>
        </w:rPr>
        <w:t>If you wish to</w:t>
      </w:r>
      <w:r w:rsidR="00E81D66">
        <w:rPr>
          <w:rFonts w:eastAsia="Arial Unicode MS"/>
          <w:lang w:bidi="ar-SA"/>
        </w:rPr>
        <w:t xml:space="preserve"> run this sample on medium or larger </w:t>
      </w:r>
      <w:r w:rsidR="006F3D1F">
        <w:rPr>
          <w:rFonts w:eastAsia="Arial Unicode MS"/>
          <w:lang w:bidi="ar-SA"/>
        </w:rPr>
        <w:t>nodes, you can do so</w:t>
      </w:r>
      <w:r w:rsidR="00E81D66">
        <w:rPr>
          <w:rFonts w:eastAsia="Arial Unicode MS"/>
          <w:lang w:bidi="ar-SA"/>
        </w:rPr>
        <w:t xml:space="preserve">, </w:t>
      </w:r>
      <w:r w:rsidR="00EF058D">
        <w:rPr>
          <w:rFonts w:eastAsia="Arial Unicode MS"/>
          <w:lang w:bidi="ar-SA"/>
        </w:rPr>
        <w:t>but</w:t>
      </w:r>
      <w:r w:rsidR="00E81D66">
        <w:rPr>
          <w:rFonts w:eastAsia="Arial Unicode MS"/>
          <w:lang w:bidi="ar-SA"/>
        </w:rPr>
        <w:t xml:space="preserve"> the application </w:t>
      </w:r>
      <w:r w:rsidR="006F3D1F">
        <w:rPr>
          <w:rFonts w:eastAsia="Arial Unicode MS"/>
          <w:lang w:bidi="ar-SA"/>
        </w:rPr>
        <w:t xml:space="preserve">will </w:t>
      </w:r>
      <w:r w:rsidR="00493EC4">
        <w:rPr>
          <w:rFonts w:eastAsia="Arial Unicode MS"/>
          <w:lang w:bidi="ar-SA"/>
        </w:rPr>
        <w:t>only</w:t>
      </w:r>
      <w:r w:rsidR="00E81D66">
        <w:rPr>
          <w:rFonts w:eastAsia="Arial Unicode MS"/>
          <w:lang w:bidi="ar-SA"/>
        </w:rPr>
        <w:t xml:space="preserve"> </w:t>
      </w:r>
      <w:r w:rsidR="006F3D1F">
        <w:rPr>
          <w:rFonts w:eastAsia="Arial Unicode MS"/>
          <w:lang w:bidi="ar-SA"/>
        </w:rPr>
        <w:t xml:space="preserve">take advantage </w:t>
      </w:r>
      <w:r w:rsidR="00493EC4">
        <w:rPr>
          <w:rFonts w:eastAsia="Arial Unicode MS"/>
          <w:lang w:bidi="ar-SA"/>
        </w:rPr>
        <w:t xml:space="preserve">of a single core in each </w:t>
      </w:r>
      <w:r w:rsidR="00C7489C">
        <w:rPr>
          <w:rFonts w:eastAsia="Arial Unicode MS"/>
          <w:lang w:bidi="ar-SA"/>
        </w:rPr>
        <w:t>node</w:t>
      </w:r>
      <w:r w:rsidR="00E81D66">
        <w:rPr>
          <w:rFonts w:eastAsia="Arial Unicode MS"/>
          <w:lang w:bidi="ar-SA"/>
        </w:rPr>
        <w:t>.</w:t>
      </w:r>
    </w:p>
    <w:p w:rsidR="001B6EEB" w:rsidRPr="00E81D66" w:rsidRDefault="001B6EEB" w:rsidP="00EF058D">
      <w:pPr>
        <w:pStyle w:val="ppNote"/>
        <w:rPr>
          <w:rFonts w:eastAsia="Arial Unicode MS"/>
          <w:lang w:bidi="ar-SA"/>
        </w:rPr>
      </w:pPr>
      <w:r>
        <w:t xml:space="preserve">One possible design to utilize all Cores on larger instances is a file-based locking mechanism, of which each core has its own copy of the database.  When each new task </w:t>
      </w:r>
      <w:proofErr w:type="gramStart"/>
      <w:r>
        <w:t>is dispatched</w:t>
      </w:r>
      <w:proofErr w:type="gramEnd"/>
      <w:r>
        <w:t xml:space="preserve"> onto a node, it first checks to see whether one of the databases is available, claims it, and releases the claim when the task is done.  This is left as an additional exercise for this lab.</w:t>
      </w:r>
    </w:p>
    <w:p w:rsidR="00AD7069" w:rsidRPr="00D47180" w:rsidRDefault="00AD7069" w:rsidP="00AD7069">
      <w:pPr>
        <w:pStyle w:val="ppListEnd"/>
        <w:rPr>
          <w:rFonts w:eastAsia="Arial Unicode MS"/>
        </w:rPr>
      </w:pPr>
    </w:p>
    <w:p w:rsidR="009B57E0" w:rsidRPr="00D47180" w:rsidRDefault="009B57E0" w:rsidP="0000663A">
      <w:pPr>
        <w:pStyle w:val="ppProcedureStart"/>
        <w:rPr>
          <w:rFonts w:eastAsia="Arial Unicode MS"/>
        </w:rPr>
      </w:pPr>
      <w:bookmarkStart w:id="5" w:name="_Toc297639870"/>
      <w:r w:rsidRPr="00D47180">
        <w:rPr>
          <w:rFonts w:eastAsia="Arial Unicode MS"/>
        </w:rPr>
        <w:t xml:space="preserve">Task </w:t>
      </w:r>
      <w:r w:rsidR="00902B47">
        <w:rPr>
          <w:rFonts w:eastAsia="Arial Unicode MS"/>
        </w:rPr>
        <w:t>1</w:t>
      </w:r>
      <w:r w:rsidRPr="00D47180">
        <w:rPr>
          <w:rFonts w:eastAsia="Arial Unicode MS"/>
        </w:rPr>
        <w:t xml:space="preserve"> - Inspecting the </w:t>
      </w:r>
      <w:r w:rsidR="0000663A">
        <w:rPr>
          <w:rFonts w:eastAsia="Arial Unicode MS"/>
        </w:rPr>
        <w:t>Blast</w:t>
      </w:r>
      <w:r w:rsidRPr="00D47180">
        <w:rPr>
          <w:rFonts w:eastAsia="Arial Unicode MS"/>
        </w:rPr>
        <w:t xml:space="preserve"> Solution</w:t>
      </w:r>
      <w:bookmarkEnd w:id="5"/>
    </w:p>
    <w:p w:rsidR="002F7CE8" w:rsidRPr="00D47180" w:rsidRDefault="009B57E0" w:rsidP="0000663A">
      <w:pPr>
        <w:pStyle w:val="ppBodyText"/>
        <w:numPr>
          <w:ilvl w:val="0"/>
          <w:numId w:val="0"/>
        </w:numPr>
        <w:rPr>
          <w:rFonts w:eastAsia="Arial Unicode MS"/>
        </w:rPr>
      </w:pPr>
      <w:r w:rsidRPr="00D47180">
        <w:rPr>
          <w:rFonts w:eastAsia="Arial Unicode MS"/>
        </w:rPr>
        <w:t xml:space="preserve">In this task, you will inspect the </w:t>
      </w:r>
      <w:r w:rsidR="0000663A">
        <w:rPr>
          <w:rFonts w:eastAsia="Arial Unicode MS"/>
          <w:b/>
          <w:bCs/>
        </w:rPr>
        <w:t>Blast</w:t>
      </w:r>
      <w:r w:rsidR="00575934" w:rsidRPr="00D47180">
        <w:rPr>
          <w:rFonts w:eastAsia="Arial Unicode MS"/>
        </w:rPr>
        <w:t xml:space="preserve"> </w:t>
      </w:r>
      <w:r w:rsidR="002F7CE8" w:rsidRPr="00D47180">
        <w:rPr>
          <w:rFonts w:eastAsia="Arial Unicode MS"/>
        </w:rPr>
        <w:t xml:space="preserve">solution to see the various projects </w:t>
      </w:r>
      <w:r w:rsidR="002A1D01" w:rsidRPr="00D47180">
        <w:rPr>
          <w:rFonts w:eastAsia="Arial Unicode MS"/>
        </w:rPr>
        <w:t>included in</w:t>
      </w:r>
      <w:r w:rsidR="002F7CE8" w:rsidRPr="00D47180">
        <w:rPr>
          <w:rFonts w:eastAsia="Arial Unicode MS"/>
        </w:rPr>
        <w:t xml:space="preserve"> this sample.</w:t>
      </w:r>
    </w:p>
    <w:p w:rsidR="00AA4547" w:rsidRPr="00D47180" w:rsidRDefault="00AA4547" w:rsidP="00716EA7">
      <w:pPr>
        <w:pStyle w:val="ppNumberList"/>
        <w:ind w:left="754" w:hanging="357"/>
      </w:pPr>
      <w:r w:rsidRPr="00D47180">
        <w:t xml:space="preserve">Open Microsoft Visual Studio 2010 from </w:t>
      </w:r>
      <w:r w:rsidRPr="00D47180">
        <w:rPr>
          <w:b/>
        </w:rPr>
        <w:t>Start</w:t>
      </w:r>
      <w:r w:rsidRPr="00D47180">
        <w:t xml:space="preserve"> | </w:t>
      </w:r>
      <w:r w:rsidRPr="00D47180">
        <w:rPr>
          <w:b/>
        </w:rPr>
        <w:t>All Programs</w:t>
      </w:r>
      <w:r w:rsidRPr="00D47180">
        <w:t xml:space="preserve"> | </w:t>
      </w:r>
      <w:r w:rsidRPr="00D47180">
        <w:rPr>
          <w:b/>
        </w:rPr>
        <w:t>Microsoft Visual Studio 2010</w:t>
      </w:r>
      <w:r w:rsidRPr="00D47180">
        <w:t xml:space="preserve"> | </w:t>
      </w:r>
      <w:r w:rsidRPr="00D47180">
        <w:rPr>
          <w:b/>
        </w:rPr>
        <w:t>Microsoft Visual Studio 2010</w:t>
      </w:r>
      <w:r w:rsidRPr="00D47180">
        <w:t>.</w:t>
      </w:r>
    </w:p>
    <w:p w:rsidR="00AA4547" w:rsidRPr="00D47180" w:rsidRDefault="00AA4547" w:rsidP="00716EA7">
      <w:pPr>
        <w:pStyle w:val="ppNumberList"/>
        <w:ind w:left="754" w:hanging="357"/>
      </w:pPr>
      <w:r w:rsidRPr="00D47180">
        <w:t xml:space="preserve">Open the </w:t>
      </w:r>
      <w:r w:rsidR="00DF4C7E">
        <w:rPr>
          <w:b/>
          <w:i/>
        </w:rPr>
        <w:t>Blast</w:t>
      </w:r>
      <w:r w:rsidRPr="00D47180">
        <w:rPr>
          <w:b/>
          <w:i/>
        </w:rPr>
        <w:t>.sln</w:t>
      </w:r>
      <w:r w:rsidRPr="00D47180">
        <w:t xml:space="preserve"> solution file located in the </w:t>
      </w:r>
      <w:r w:rsidR="00DF4C7E">
        <w:rPr>
          <w:b/>
          <w:i/>
        </w:rPr>
        <w:t>Blast</w:t>
      </w:r>
      <w:r w:rsidRPr="00D47180">
        <w:rPr>
          <w:b/>
          <w:i/>
        </w:rPr>
        <w:t>\Source</w:t>
      </w:r>
      <w:r w:rsidR="00DF4C7E">
        <w:rPr>
          <w:b/>
          <w:i/>
        </w:rPr>
        <w:t>\Blast</w:t>
      </w:r>
      <w:r w:rsidR="0093104E" w:rsidRPr="00D47180">
        <w:t xml:space="preserve"> </w:t>
      </w:r>
      <w:r w:rsidRPr="00D47180">
        <w:t>folder.</w:t>
      </w:r>
    </w:p>
    <w:p w:rsidR="00AA4547" w:rsidRPr="00D47180" w:rsidRDefault="00AA4547" w:rsidP="00716EA7">
      <w:pPr>
        <w:pStyle w:val="ppNumberList"/>
        <w:ind w:left="754" w:hanging="357"/>
      </w:pPr>
      <w:r w:rsidRPr="00D47180">
        <w:t xml:space="preserve">Examine the projects tree in the </w:t>
      </w:r>
      <w:r w:rsidRPr="00D47180">
        <w:rPr>
          <w:b/>
        </w:rPr>
        <w:t>Solution Explorer</w:t>
      </w:r>
      <w:r w:rsidRPr="00D47180">
        <w:t xml:space="preserve"> window</w:t>
      </w:r>
      <w:r w:rsidRPr="00D47180">
        <w:rPr>
          <w:rFonts w:eastAsia="Arial Unicode MS"/>
        </w:rPr>
        <w:t xml:space="preserve">. The solution tree includes several Windows Azure projects, </w:t>
      </w:r>
      <w:r w:rsidR="00EF058D">
        <w:rPr>
          <w:rFonts w:eastAsia="Arial Unicode MS"/>
        </w:rPr>
        <w:t xml:space="preserve">some </w:t>
      </w:r>
      <w:r w:rsidRPr="00D47180">
        <w:rPr>
          <w:rFonts w:eastAsia="Arial Unicode MS"/>
        </w:rPr>
        <w:t>class libraries, and a console application, as show</w:t>
      </w:r>
      <w:r w:rsidR="0093104E" w:rsidRPr="00D47180">
        <w:rPr>
          <w:rFonts w:eastAsia="Arial Unicode MS"/>
        </w:rPr>
        <w:t>n</w:t>
      </w:r>
      <w:r w:rsidRPr="00D47180">
        <w:rPr>
          <w:rFonts w:eastAsia="Arial Unicode MS"/>
        </w:rPr>
        <w:t xml:space="preserve"> in</w:t>
      </w:r>
      <w:r w:rsidR="007C6CB4" w:rsidRPr="00D47180">
        <w:rPr>
          <w:rFonts w:eastAsia="Arial Unicode MS"/>
        </w:rPr>
        <w:t xml:space="preserve"> </w:t>
      </w:r>
      <w:r w:rsidR="007C6CB4" w:rsidRPr="00D47180">
        <w:t>Figure 2</w:t>
      </w:r>
      <w:r w:rsidR="009E0278">
        <w:t>:</w:t>
      </w:r>
    </w:p>
    <w:p w:rsidR="00AA4547" w:rsidRPr="00D47180" w:rsidRDefault="007C6CB4" w:rsidP="007C6CB4">
      <w:pPr>
        <w:pStyle w:val="ppFigureIndent"/>
      </w:pPr>
      <w:r w:rsidRPr="00D47180">
        <w:rPr>
          <w:noProof/>
          <w:lang w:bidi="he-IL"/>
        </w:rPr>
        <w:lastRenderedPageBreak/>
        <w:drawing>
          <wp:inline distT="0" distB="0" distL="0" distR="0">
            <wp:extent cx="2014578" cy="2441913"/>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014578" cy="2441913"/>
                    </a:xfrm>
                    <a:prstGeom prst="rect">
                      <a:avLst/>
                    </a:prstGeom>
                  </pic:spPr>
                </pic:pic>
              </a:graphicData>
            </a:graphic>
          </wp:inline>
        </w:drawing>
      </w:r>
    </w:p>
    <w:p w:rsidR="007C6CB4" w:rsidRPr="00D47180" w:rsidRDefault="007C6CB4" w:rsidP="007C6CB4">
      <w:pPr>
        <w:pStyle w:val="ppFigureNumberIndent"/>
      </w:pPr>
      <w:bookmarkStart w:id="6" w:name="_Ref295934772"/>
      <w:r w:rsidRPr="00D47180">
        <w:t xml:space="preserve">Figure </w:t>
      </w:r>
      <w:r w:rsidR="00ED7F26">
        <w:rPr>
          <w:noProof/>
        </w:rPr>
        <w:t>2</w:t>
      </w:r>
      <w:bookmarkEnd w:id="6"/>
    </w:p>
    <w:p w:rsidR="007C6CB4" w:rsidRPr="00D47180" w:rsidRDefault="007C6CB4" w:rsidP="00890203">
      <w:pPr>
        <w:pStyle w:val="ppFigureCaptionIndent"/>
      </w:pPr>
      <w:r w:rsidRPr="00D47180">
        <w:t xml:space="preserve">The </w:t>
      </w:r>
      <w:r w:rsidR="00890203">
        <w:t>Blast</w:t>
      </w:r>
      <w:r w:rsidRPr="00D47180">
        <w:t xml:space="preserve"> projects tree</w:t>
      </w:r>
    </w:p>
    <w:p w:rsidR="00AA4547" w:rsidRPr="00D47180" w:rsidRDefault="00AA4547" w:rsidP="00716EA7">
      <w:pPr>
        <w:pStyle w:val="ppListEnd"/>
        <w:rPr>
          <w:highlight w:val="yellow"/>
        </w:rPr>
      </w:pPr>
    </w:p>
    <w:p w:rsidR="00AA4547" w:rsidRPr="00D47180" w:rsidRDefault="00AA4547" w:rsidP="00890203">
      <w:pPr>
        <w:pStyle w:val="ppBodyText"/>
      </w:pPr>
      <w:r w:rsidRPr="00D47180">
        <w:t xml:space="preserve">The following list describes the purpose of each project in the </w:t>
      </w:r>
      <w:r w:rsidR="00890203">
        <w:rPr>
          <w:b/>
          <w:bCs/>
        </w:rPr>
        <w:t>Blast</w:t>
      </w:r>
      <w:r w:rsidRPr="00D47180">
        <w:t xml:space="preserve"> solution:</w:t>
      </w:r>
    </w:p>
    <w:p w:rsidR="00890203" w:rsidRDefault="00890203" w:rsidP="00240E0C">
      <w:pPr>
        <w:pStyle w:val="ppBulletList"/>
        <w:rPr>
          <w:rFonts w:eastAsia="Arial Unicode MS"/>
        </w:rPr>
      </w:pPr>
      <w:r>
        <w:rPr>
          <w:rFonts w:eastAsia="Arial Unicode MS"/>
        </w:rPr>
        <w:t>Client</w:t>
      </w:r>
    </w:p>
    <w:p w:rsidR="00890203" w:rsidRDefault="00890203" w:rsidP="00982D7E">
      <w:pPr>
        <w:pStyle w:val="ppBulletListIndent"/>
        <w:rPr>
          <w:rFonts w:eastAsia="Arial Unicode MS"/>
        </w:rPr>
      </w:pPr>
      <w:proofErr w:type="spellStart"/>
      <w:proofErr w:type="gramStart"/>
      <w:r w:rsidRPr="00890203">
        <w:rPr>
          <w:rFonts w:eastAsia="Arial Unicode MS"/>
          <w:b/>
          <w:bCs/>
        </w:rPr>
        <w:t>BlastClient</w:t>
      </w:r>
      <w:proofErr w:type="spellEnd"/>
      <w:r>
        <w:rPr>
          <w:rFonts w:eastAsia="Arial Unicode MS"/>
        </w:rPr>
        <w:t>.</w:t>
      </w:r>
      <w:proofErr w:type="gramEnd"/>
      <w:r w:rsidRPr="00890203">
        <w:rPr>
          <w:rFonts w:eastAsia="Arial Unicode MS"/>
        </w:rPr>
        <w:t xml:space="preserve"> </w:t>
      </w:r>
      <w:r w:rsidRPr="00D47180">
        <w:rPr>
          <w:rFonts w:eastAsia="Arial Unicode MS"/>
        </w:rPr>
        <w:t>The project contains</w:t>
      </w:r>
      <w:r w:rsidRPr="00D47180">
        <w:rPr>
          <w:rFonts w:eastAsia="Arial Unicode MS"/>
          <w:lang w:bidi="he-IL"/>
        </w:rPr>
        <w:t xml:space="preserve"> a </w:t>
      </w:r>
      <w:r>
        <w:rPr>
          <w:rFonts w:eastAsia="Arial Unicode MS"/>
          <w:lang w:bidi="he-IL"/>
        </w:rPr>
        <w:t>Windows Presentation Foundation (WPF)</w:t>
      </w:r>
      <w:r w:rsidRPr="00D47180">
        <w:rPr>
          <w:rFonts w:eastAsia="Arial Unicode MS"/>
          <w:lang w:bidi="he-IL"/>
        </w:rPr>
        <w:t xml:space="preserve"> application that </w:t>
      </w:r>
      <w:r w:rsidR="00982D7E">
        <w:rPr>
          <w:rFonts w:eastAsia="Arial Unicode MS"/>
        </w:rPr>
        <w:t>submits</w:t>
      </w:r>
      <w:r w:rsidRPr="00D47180">
        <w:rPr>
          <w:rFonts w:eastAsia="Arial Unicode MS"/>
        </w:rPr>
        <w:t xml:space="preserve"> </w:t>
      </w:r>
      <w:r>
        <w:rPr>
          <w:rFonts w:eastAsia="Arial Unicode MS"/>
        </w:rPr>
        <w:t>the BLAST HPC job and monitors it</w:t>
      </w:r>
      <w:r w:rsidRPr="00D47180">
        <w:rPr>
          <w:rFonts w:eastAsia="Arial Unicode MS"/>
        </w:rPr>
        <w:t xml:space="preserve">. This project uses the </w:t>
      </w:r>
      <w:proofErr w:type="spellStart"/>
      <w:r w:rsidRPr="00D47180">
        <w:rPr>
          <w:rFonts w:eastAsia="Arial Unicode MS"/>
          <w:b/>
          <w:bCs/>
        </w:rPr>
        <w:t>HpcRestClient</w:t>
      </w:r>
      <w:proofErr w:type="spellEnd"/>
      <w:r w:rsidRPr="00D47180">
        <w:rPr>
          <w:rFonts w:eastAsia="Arial Unicode MS"/>
        </w:rPr>
        <w:t xml:space="preserve"> library to send job creation requests over HTTP to the HPC Job Scheduler’s web service using the REST interface.</w:t>
      </w:r>
      <w:r w:rsidRPr="00D47180">
        <w:rPr>
          <w:rFonts w:eastAsia="Arial Unicode MS"/>
        </w:rPr>
        <w:br/>
        <w:t xml:space="preserve">You can inspect the </w:t>
      </w:r>
      <w:proofErr w:type="spellStart"/>
      <w:r>
        <w:rPr>
          <w:rFonts w:eastAsia="Arial Unicode MS"/>
          <w:b/>
          <w:bCs/>
        </w:rPr>
        <w:t>MainWindow</w:t>
      </w:r>
      <w:r w:rsidRPr="00D47180">
        <w:rPr>
          <w:rFonts w:eastAsia="Arial Unicode MS"/>
          <w:b/>
          <w:bCs/>
        </w:rPr>
        <w:t>.</w:t>
      </w:r>
      <w:r>
        <w:rPr>
          <w:rFonts w:eastAsia="Arial Unicode MS"/>
          <w:b/>
          <w:bCs/>
        </w:rPr>
        <w:t>xaml</w:t>
      </w:r>
      <w:r w:rsidRPr="00D47180">
        <w:rPr>
          <w:rFonts w:eastAsia="Arial Unicode MS"/>
          <w:b/>
          <w:bCs/>
        </w:rPr>
        <w:t>.cs</w:t>
      </w:r>
      <w:proofErr w:type="spellEnd"/>
      <w:r w:rsidR="00EF058D">
        <w:rPr>
          <w:rFonts w:eastAsia="Arial Unicode MS"/>
        </w:rPr>
        <w:t xml:space="preserve"> </w:t>
      </w:r>
      <w:r w:rsidRPr="00D47180">
        <w:rPr>
          <w:rFonts w:eastAsia="Arial Unicode MS"/>
        </w:rPr>
        <w:t xml:space="preserve">file in this project to see how the </w:t>
      </w:r>
      <w:r>
        <w:rPr>
          <w:rFonts w:eastAsia="Arial Unicode MS"/>
        </w:rPr>
        <w:t xml:space="preserve">WPF </w:t>
      </w:r>
      <w:r w:rsidRPr="00D47180">
        <w:rPr>
          <w:rFonts w:eastAsia="Arial Unicode MS"/>
        </w:rPr>
        <w:t xml:space="preserve">application uses the </w:t>
      </w:r>
      <w:proofErr w:type="spellStart"/>
      <w:r w:rsidRPr="00D47180">
        <w:rPr>
          <w:rFonts w:eastAsia="Arial Unicode MS"/>
          <w:b/>
          <w:bCs/>
        </w:rPr>
        <w:t>HpcRestClient</w:t>
      </w:r>
      <w:proofErr w:type="spellEnd"/>
      <w:r w:rsidRPr="00D47180">
        <w:rPr>
          <w:rFonts w:eastAsia="Arial Unicode MS"/>
        </w:rPr>
        <w:t xml:space="preserve"> library to create the new parametric sweep job.</w:t>
      </w:r>
    </w:p>
    <w:p w:rsidR="00890203" w:rsidRPr="00D47180" w:rsidRDefault="00890203" w:rsidP="00890203">
      <w:pPr>
        <w:pStyle w:val="ppBulletListIndent"/>
        <w:rPr>
          <w:rFonts w:eastAsia="Arial Unicode MS"/>
        </w:rPr>
      </w:pPr>
      <w:proofErr w:type="spellStart"/>
      <w:proofErr w:type="gramStart"/>
      <w:r w:rsidRPr="00D47180">
        <w:rPr>
          <w:rFonts w:eastAsia="Arial Unicode MS"/>
          <w:b/>
          <w:bCs/>
        </w:rPr>
        <w:t>HpcRestClient</w:t>
      </w:r>
      <w:proofErr w:type="spellEnd"/>
      <w:r w:rsidRPr="00D47180">
        <w:rPr>
          <w:rFonts w:eastAsia="Arial Unicode MS"/>
        </w:rPr>
        <w:t>.</w:t>
      </w:r>
      <w:proofErr w:type="gramEnd"/>
      <w:r w:rsidRPr="00D47180">
        <w:rPr>
          <w:rFonts w:eastAsia="Arial Unicode MS"/>
        </w:rPr>
        <w:t xml:space="preserve"> The project contains a library that supports the REST interface of the HPC Job Scheduler’s web service, which is a part of the HPC Pack web features. Using this library, clients can send REST requests over HTTP to the HPC Job Scheduler’s web service in order to create new parametric sweep jobs and get information about active and finished jobs.</w:t>
      </w:r>
      <w:r w:rsidRPr="00D47180">
        <w:rPr>
          <w:rFonts w:eastAsia="Arial Unicode MS"/>
        </w:rPr>
        <w:br/>
        <w:t xml:space="preserve">You can inspect the </w:t>
      </w:r>
      <w:proofErr w:type="spellStart"/>
      <w:r w:rsidRPr="00D47180">
        <w:rPr>
          <w:rFonts w:eastAsia="Arial Unicode MS"/>
          <w:b/>
          <w:bCs/>
        </w:rPr>
        <w:t>HpcClient.cs</w:t>
      </w:r>
      <w:proofErr w:type="spellEnd"/>
      <w:r w:rsidRPr="00D47180">
        <w:rPr>
          <w:rFonts w:eastAsia="Arial Unicode MS"/>
        </w:rPr>
        <w:t xml:space="preserve"> file in this project to see how the REST interface is used and which data structures the interface receives and returns.</w:t>
      </w:r>
    </w:p>
    <w:p w:rsidR="00890203" w:rsidRDefault="00890203" w:rsidP="00890203">
      <w:pPr>
        <w:pStyle w:val="ppBulletList"/>
        <w:rPr>
          <w:rFonts w:eastAsia="Arial Unicode MS"/>
        </w:rPr>
      </w:pPr>
      <w:proofErr w:type="spellStart"/>
      <w:r>
        <w:rPr>
          <w:rFonts w:eastAsia="Arial Unicode MS"/>
        </w:rPr>
        <w:t>HpcApplication</w:t>
      </w:r>
      <w:proofErr w:type="spellEnd"/>
    </w:p>
    <w:p w:rsidR="00890203" w:rsidRPr="00D47180" w:rsidRDefault="00890203" w:rsidP="00890203">
      <w:pPr>
        <w:pStyle w:val="ppBulletListIndent"/>
        <w:rPr>
          <w:rFonts w:eastAsia="Arial Unicode MS"/>
        </w:rPr>
      </w:pPr>
      <w:proofErr w:type="spellStart"/>
      <w:proofErr w:type="gramStart"/>
      <w:r w:rsidRPr="00D47180">
        <w:rPr>
          <w:rFonts w:eastAsia="Arial Unicode MS"/>
          <w:b/>
          <w:bCs/>
        </w:rPr>
        <w:t>AzureBlobCopy</w:t>
      </w:r>
      <w:proofErr w:type="spellEnd"/>
      <w:r w:rsidRPr="00D47180">
        <w:rPr>
          <w:rFonts w:eastAsia="Arial Unicode MS"/>
        </w:rPr>
        <w:t>.</w:t>
      </w:r>
      <w:proofErr w:type="gramEnd"/>
      <w:r w:rsidRPr="00D47180">
        <w:rPr>
          <w:rFonts w:eastAsia="Arial Unicode MS"/>
        </w:rPr>
        <w:t xml:space="preserve"> The project contains a command-line utility that enable</w:t>
      </w:r>
      <w:r w:rsidR="00EF058D">
        <w:rPr>
          <w:rFonts w:eastAsia="Arial Unicode MS"/>
        </w:rPr>
        <w:t>s</w:t>
      </w:r>
      <w:r w:rsidRPr="00D47180">
        <w:rPr>
          <w:rFonts w:eastAsia="Arial Unicode MS"/>
        </w:rPr>
        <w:t xml:space="preserve"> users to upload and download files </w:t>
      </w:r>
      <w:r>
        <w:rPr>
          <w:rFonts w:eastAsia="Arial Unicode MS"/>
        </w:rPr>
        <w:t>from Windows Azure blob storage</w:t>
      </w:r>
      <w:r w:rsidRPr="00D47180">
        <w:rPr>
          <w:rFonts w:eastAsia="Arial Unicode MS"/>
        </w:rPr>
        <w:t xml:space="preserve">. </w:t>
      </w:r>
    </w:p>
    <w:p w:rsidR="00890203" w:rsidRDefault="00890203" w:rsidP="00091E30">
      <w:pPr>
        <w:pStyle w:val="ppBulletListIndent"/>
        <w:rPr>
          <w:rFonts w:eastAsia="Arial Unicode MS"/>
        </w:rPr>
      </w:pPr>
      <w:proofErr w:type="spellStart"/>
      <w:proofErr w:type="gramStart"/>
      <w:r w:rsidRPr="00D47180">
        <w:rPr>
          <w:rFonts w:eastAsia="Arial Unicode MS"/>
          <w:b/>
          <w:bCs/>
        </w:rPr>
        <w:t>AzureUtilities</w:t>
      </w:r>
      <w:proofErr w:type="spellEnd"/>
      <w:r w:rsidRPr="00D47180">
        <w:rPr>
          <w:rFonts w:eastAsia="Arial Unicode MS"/>
        </w:rPr>
        <w:t>.</w:t>
      </w:r>
      <w:proofErr w:type="gramEnd"/>
      <w:r w:rsidRPr="00D47180">
        <w:rPr>
          <w:rFonts w:eastAsia="Arial Unicode MS"/>
        </w:rPr>
        <w:t xml:space="preserve"> The project contains a library for handling</w:t>
      </w:r>
      <w:r>
        <w:rPr>
          <w:rFonts w:eastAsia="Arial Unicode MS"/>
        </w:rPr>
        <w:t xml:space="preserve"> the</w:t>
      </w:r>
      <w:r w:rsidRPr="00D47180">
        <w:rPr>
          <w:rFonts w:eastAsia="Arial Unicode MS"/>
        </w:rPr>
        <w:t xml:space="preserve"> uploading and downloading </w:t>
      </w:r>
      <w:r>
        <w:rPr>
          <w:rFonts w:eastAsia="Arial Unicode MS"/>
        </w:rPr>
        <w:t xml:space="preserve">of </w:t>
      </w:r>
      <w:r w:rsidRPr="00D47180">
        <w:rPr>
          <w:rFonts w:eastAsia="Arial Unicode MS"/>
        </w:rPr>
        <w:t xml:space="preserve">files from blobs. </w:t>
      </w:r>
      <w:proofErr w:type="spellStart"/>
      <w:r w:rsidRPr="00D47180">
        <w:rPr>
          <w:rFonts w:eastAsia="Arial Unicode MS"/>
          <w:b/>
          <w:bCs/>
        </w:rPr>
        <w:t>AzureBlobCopy</w:t>
      </w:r>
      <w:proofErr w:type="spellEnd"/>
      <w:r w:rsidRPr="00D47180">
        <w:rPr>
          <w:rFonts w:eastAsia="Arial Unicode MS"/>
        </w:rPr>
        <w:t xml:space="preserve"> </w:t>
      </w:r>
      <w:r>
        <w:rPr>
          <w:rFonts w:eastAsia="Arial Unicode MS"/>
        </w:rPr>
        <w:t xml:space="preserve">makes </w:t>
      </w:r>
      <w:r w:rsidRPr="00D47180">
        <w:rPr>
          <w:rFonts w:eastAsia="Arial Unicode MS"/>
        </w:rPr>
        <w:t>use</w:t>
      </w:r>
      <w:r>
        <w:rPr>
          <w:rFonts w:eastAsia="Arial Unicode MS"/>
        </w:rPr>
        <w:t xml:space="preserve"> of</w:t>
      </w:r>
      <w:r w:rsidRPr="00D47180">
        <w:rPr>
          <w:rFonts w:eastAsia="Arial Unicode MS"/>
        </w:rPr>
        <w:t xml:space="preserve"> this library </w:t>
      </w:r>
      <w:r>
        <w:rPr>
          <w:rFonts w:eastAsia="Arial Unicode MS"/>
        </w:rPr>
        <w:t>for that purpose</w:t>
      </w:r>
      <w:r w:rsidRPr="00D47180">
        <w:rPr>
          <w:rFonts w:eastAsia="Arial Unicode MS"/>
        </w:rPr>
        <w:t>.</w:t>
      </w:r>
      <w:r w:rsidRPr="00D47180">
        <w:rPr>
          <w:rFonts w:eastAsia="Arial Unicode MS"/>
        </w:rPr>
        <w:br/>
        <w:t xml:space="preserve">You can inspect the </w:t>
      </w:r>
      <w:proofErr w:type="spellStart"/>
      <w:r w:rsidRPr="00D47180">
        <w:rPr>
          <w:rFonts w:eastAsia="Arial Unicode MS"/>
          <w:b/>
          <w:bCs/>
        </w:rPr>
        <w:t>BlobUtilities.cs</w:t>
      </w:r>
      <w:proofErr w:type="spellEnd"/>
      <w:r w:rsidRPr="00D47180">
        <w:rPr>
          <w:rFonts w:eastAsia="Arial Unicode MS"/>
        </w:rPr>
        <w:t xml:space="preserve"> file in this project to see how the library uses the </w:t>
      </w:r>
      <w:proofErr w:type="spellStart"/>
      <w:r w:rsidRPr="00D47180">
        <w:rPr>
          <w:rFonts w:eastAsia="Arial Unicode MS"/>
          <w:b/>
          <w:bCs/>
        </w:rPr>
        <w:t>Microsoft.WindowsAzure.StorageClient</w:t>
      </w:r>
      <w:proofErr w:type="spellEnd"/>
      <w:r w:rsidR="00091E30">
        <w:rPr>
          <w:rFonts w:eastAsia="Arial Unicode MS"/>
        </w:rPr>
        <w:t xml:space="preserve"> </w:t>
      </w:r>
      <w:r w:rsidRPr="00D47180">
        <w:rPr>
          <w:rFonts w:eastAsia="Arial Unicode MS"/>
        </w:rPr>
        <w:t>assembly to communicate with blobs.</w:t>
      </w:r>
    </w:p>
    <w:p w:rsidR="00890203" w:rsidRPr="00D47180" w:rsidRDefault="00890203" w:rsidP="00982D7E">
      <w:pPr>
        <w:pStyle w:val="ppBulletListIndent"/>
        <w:rPr>
          <w:rFonts w:eastAsia="Arial Unicode MS"/>
        </w:rPr>
      </w:pPr>
      <w:proofErr w:type="spellStart"/>
      <w:proofErr w:type="gramStart"/>
      <w:r w:rsidRPr="000D73DA">
        <w:rPr>
          <w:rFonts w:eastAsia="Arial Unicode MS"/>
          <w:b/>
          <w:bCs/>
        </w:rPr>
        <w:t>UploadToBOV</w:t>
      </w:r>
      <w:proofErr w:type="spellEnd"/>
      <w:r>
        <w:rPr>
          <w:rFonts w:eastAsia="Arial Unicode MS"/>
        </w:rPr>
        <w:t>.</w:t>
      </w:r>
      <w:proofErr w:type="gramEnd"/>
      <w:r>
        <w:rPr>
          <w:rFonts w:eastAsia="Arial Unicode MS"/>
        </w:rPr>
        <w:t xml:space="preserve"> </w:t>
      </w:r>
      <w:r w:rsidR="000D73DA">
        <w:rPr>
          <w:rFonts w:eastAsia="Arial Unicode MS"/>
        </w:rPr>
        <w:t xml:space="preserve">The project contains a command-line utility that uploads BLAST output files to the BLAST output visualization (BOV) website, gets </w:t>
      </w:r>
      <w:r w:rsidR="00982D7E">
        <w:rPr>
          <w:rFonts w:eastAsia="Arial Unicode MS"/>
        </w:rPr>
        <w:t>the</w:t>
      </w:r>
      <w:r w:rsidR="000D73DA">
        <w:rPr>
          <w:rFonts w:eastAsia="Arial Unicode MS"/>
        </w:rPr>
        <w:t xml:space="preserve"> generated URL for the file, and writes it to Windows Azure table storage. </w:t>
      </w:r>
    </w:p>
    <w:p w:rsidR="00890203" w:rsidRDefault="00890203" w:rsidP="00240E0C">
      <w:pPr>
        <w:pStyle w:val="ppBulletList"/>
        <w:rPr>
          <w:rFonts w:eastAsia="Arial Unicode MS"/>
        </w:rPr>
      </w:pPr>
      <w:r>
        <w:rPr>
          <w:rFonts w:eastAsia="Arial Unicode MS"/>
        </w:rPr>
        <w:t>Shared</w:t>
      </w:r>
    </w:p>
    <w:p w:rsidR="00890203" w:rsidRDefault="00890203" w:rsidP="00091E30">
      <w:pPr>
        <w:pStyle w:val="ppBulletListIndent"/>
        <w:rPr>
          <w:rFonts w:eastAsia="Arial Unicode MS"/>
        </w:rPr>
      </w:pPr>
      <w:proofErr w:type="spellStart"/>
      <w:proofErr w:type="gramStart"/>
      <w:r w:rsidRPr="000D73DA">
        <w:rPr>
          <w:rFonts w:eastAsia="Arial Unicode MS"/>
          <w:b/>
          <w:bCs/>
        </w:rPr>
        <w:t>BlastTable</w:t>
      </w:r>
      <w:proofErr w:type="spellEnd"/>
      <w:r>
        <w:rPr>
          <w:rFonts w:eastAsia="Arial Unicode MS"/>
        </w:rPr>
        <w:t>.</w:t>
      </w:r>
      <w:proofErr w:type="gramEnd"/>
      <w:r w:rsidR="000D73DA">
        <w:rPr>
          <w:rFonts w:eastAsia="Arial Unicode MS"/>
        </w:rPr>
        <w:t xml:space="preserve"> The project contains a library for handling the writing and reading of blast results from a table</w:t>
      </w:r>
      <w:r w:rsidR="00982D7E">
        <w:rPr>
          <w:rFonts w:eastAsia="Arial Unicode MS"/>
        </w:rPr>
        <w:t xml:space="preserve"> storage</w:t>
      </w:r>
      <w:r w:rsidR="000D73DA">
        <w:rPr>
          <w:rFonts w:eastAsia="Arial Unicode MS"/>
        </w:rPr>
        <w:t xml:space="preserve">. </w:t>
      </w:r>
      <w:r w:rsidR="00091E30">
        <w:rPr>
          <w:rFonts w:eastAsia="Arial Unicode MS"/>
        </w:rPr>
        <w:t xml:space="preserve">Both </w:t>
      </w:r>
      <w:proofErr w:type="spellStart"/>
      <w:r w:rsidR="000D73DA" w:rsidRPr="000D73DA">
        <w:rPr>
          <w:rFonts w:eastAsia="Arial Unicode MS"/>
          <w:b/>
          <w:bCs/>
        </w:rPr>
        <w:t>UploadToBOV</w:t>
      </w:r>
      <w:proofErr w:type="spellEnd"/>
      <w:r w:rsidR="000D73DA">
        <w:rPr>
          <w:rFonts w:eastAsia="Arial Unicode MS"/>
        </w:rPr>
        <w:t xml:space="preserve"> and </w:t>
      </w:r>
      <w:proofErr w:type="spellStart"/>
      <w:r w:rsidR="000D73DA" w:rsidRPr="000D73DA">
        <w:rPr>
          <w:rFonts w:eastAsia="Arial Unicode MS"/>
          <w:b/>
          <w:bCs/>
        </w:rPr>
        <w:t>BlastClient</w:t>
      </w:r>
      <w:proofErr w:type="spellEnd"/>
      <w:r w:rsidR="000D73DA">
        <w:rPr>
          <w:rFonts w:eastAsia="Arial Unicode MS"/>
        </w:rPr>
        <w:t xml:space="preserve"> make use of this library for that purpose.</w:t>
      </w:r>
      <w:r w:rsidR="005937F6">
        <w:rPr>
          <w:rFonts w:eastAsia="Arial Unicode MS"/>
        </w:rPr>
        <w:br/>
      </w:r>
      <w:r w:rsidR="005937F6" w:rsidRPr="005937F6">
        <w:rPr>
          <w:rFonts w:eastAsia="Arial Unicode MS"/>
        </w:rPr>
        <w:t xml:space="preserve">You can inspect the </w:t>
      </w:r>
      <w:proofErr w:type="spellStart"/>
      <w:r w:rsidR="005937F6" w:rsidRPr="005937F6">
        <w:rPr>
          <w:rFonts w:eastAsia="Arial Unicode MS"/>
          <w:b/>
          <w:bCs/>
        </w:rPr>
        <w:t>TableHelper.cs</w:t>
      </w:r>
      <w:proofErr w:type="spellEnd"/>
      <w:r w:rsidR="005937F6" w:rsidRPr="005937F6">
        <w:rPr>
          <w:rFonts w:eastAsia="Arial Unicode MS"/>
        </w:rPr>
        <w:t xml:space="preserve"> file in this project to see how the library uses the </w:t>
      </w:r>
      <w:proofErr w:type="spellStart"/>
      <w:r w:rsidR="005937F6" w:rsidRPr="005937F6">
        <w:rPr>
          <w:rFonts w:eastAsia="Arial Unicode MS"/>
          <w:b/>
          <w:bCs/>
        </w:rPr>
        <w:t>Microsoft.WindowsAzure.StorageClient</w:t>
      </w:r>
      <w:proofErr w:type="spellEnd"/>
      <w:r w:rsidR="005937F6" w:rsidRPr="005937F6">
        <w:rPr>
          <w:rFonts w:eastAsia="Arial Unicode MS"/>
        </w:rPr>
        <w:t xml:space="preserve"> assembly to communicate with </w:t>
      </w:r>
      <w:r w:rsidR="005937F6">
        <w:rPr>
          <w:rFonts w:eastAsia="Arial Unicode MS"/>
        </w:rPr>
        <w:t>tables.</w:t>
      </w:r>
    </w:p>
    <w:p w:rsidR="002430CA" w:rsidRDefault="002430CA" w:rsidP="002430CA">
      <w:pPr>
        <w:pStyle w:val="ppBulletList"/>
        <w:numPr>
          <w:ilvl w:val="0"/>
          <w:numId w:val="0"/>
        </w:numPr>
        <w:rPr>
          <w:rFonts w:eastAsia="Arial Unicode MS"/>
        </w:rPr>
      </w:pPr>
    </w:p>
    <w:p w:rsidR="00D900DC" w:rsidRPr="00D47180" w:rsidRDefault="00D900DC" w:rsidP="00716EA7">
      <w:pPr>
        <w:pStyle w:val="ppProcedureStart"/>
        <w:numPr>
          <w:ilvl w:val="0"/>
          <w:numId w:val="9"/>
        </w:numPr>
      </w:pPr>
      <w:bookmarkStart w:id="7" w:name="_Toc297639871"/>
      <w:r w:rsidRPr="00D47180">
        <w:lastRenderedPageBreak/>
        <w:t xml:space="preserve">Task </w:t>
      </w:r>
      <w:r w:rsidR="002430CA">
        <w:t>2</w:t>
      </w:r>
      <w:r w:rsidRPr="00D47180">
        <w:t xml:space="preserve"> </w:t>
      </w:r>
      <w:r w:rsidR="00091E30">
        <w:t>-</w:t>
      </w:r>
      <w:r w:rsidRPr="00D47180">
        <w:t xml:space="preserve"> Inspecting the </w:t>
      </w:r>
      <w:r w:rsidR="002430CA">
        <w:t>Parametric Sweep Script</w:t>
      </w:r>
      <w:r w:rsidRPr="00D47180">
        <w:t xml:space="preserve"> File</w:t>
      </w:r>
      <w:r w:rsidR="002430CA">
        <w:t>s</w:t>
      </w:r>
      <w:bookmarkEnd w:id="7"/>
    </w:p>
    <w:p w:rsidR="00D900DC" w:rsidRPr="00D47180" w:rsidRDefault="00D900DC" w:rsidP="00D900DC">
      <w:pPr>
        <w:pStyle w:val="ppBodyText"/>
      </w:pPr>
      <w:r w:rsidRPr="00D47180">
        <w:t xml:space="preserve">In this task, you will inspect the contents of the run.cmd </w:t>
      </w:r>
      <w:r w:rsidR="002430CA">
        <w:t xml:space="preserve">and the verifydb.cmd </w:t>
      </w:r>
      <w:r w:rsidRPr="00D47180">
        <w:t>file</w:t>
      </w:r>
      <w:r w:rsidR="00943B76">
        <w:t>s</w:t>
      </w:r>
      <w:r w:rsidRPr="00D47180">
        <w:t xml:space="preserve"> to see which commands run when the parametric sweep job executes in each Windows Azure compute node.</w:t>
      </w:r>
    </w:p>
    <w:p w:rsidR="00E21095" w:rsidRDefault="00E21095" w:rsidP="00EF6D9E">
      <w:pPr>
        <w:pStyle w:val="ppNumberList"/>
        <w:numPr>
          <w:ilvl w:val="1"/>
          <w:numId w:val="13"/>
        </w:numPr>
      </w:pPr>
      <w:r>
        <w:t xml:space="preserve">Open the </w:t>
      </w:r>
      <w:r w:rsidR="00EF6D9E">
        <w:t>labs</w:t>
      </w:r>
      <w:r>
        <w:t xml:space="preserve"> folder in </w:t>
      </w:r>
      <w:r w:rsidRPr="00E21095">
        <w:rPr>
          <w:b/>
          <w:bCs/>
        </w:rPr>
        <w:t>Windows</w:t>
      </w:r>
      <w:r>
        <w:t xml:space="preserve"> </w:t>
      </w:r>
      <w:r w:rsidRPr="00E21095">
        <w:rPr>
          <w:b/>
          <w:bCs/>
        </w:rPr>
        <w:t>Explorer</w:t>
      </w:r>
      <w:r>
        <w:t xml:space="preserve"> and navigate to the </w:t>
      </w:r>
      <w:r w:rsidRPr="00E21095">
        <w:rPr>
          <w:b/>
          <w:bCs/>
        </w:rPr>
        <w:t>BLAST\Source\ncbi-blast-2.2.25+</w:t>
      </w:r>
      <w:r>
        <w:t xml:space="preserve"> folder.</w:t>
      </w:r>
    </w:p>
    <w:p w:rsidR="00E21095" w:rsidRDefault="00E21095" w:rsidP="00091E30">
      <w:pPr>
        <w:pStyle w:val="ppNumberList"/>
      </w:pPr>
      <w:r>
        <w:t xml:space="preserve">Locate the verifydb.cmd file and view </w:t>
      </w:r>
      <w:r w:rsidR="00091E30">
        <w:t xml:space="preserve">its </w:t>
      </w:r>
      <w:r>
        <w:t>contents:</w:t>
      </w:r>
    </w:p>
    <w:p w:rsidR="00E21095" w:rsidRPr="00D47180" w:rsidRDefault="00E21095" w:rsidP="00E21095">
      <w:pPr>
        <w:pStyle w:val="ppCodeLanguageIndent"/>
      </w:pPr>
      <w:r>
        <w:t>VERIFYDB</w:t>
      </w:r>
      <w:r w:rsidRPr="00D47180">
        <w:t>.CMD</w:t>
      </w:r>
    </w:p>
    <w:p w:rsidR="00E21095" w:rsidRDefault="00E21095" w:rsidP="00E21095">
      <w:pPr>
        <w:pStyle w:val="ppCodeIndent"/>
        <w:ind w:left="709"/>
      </w:pPr>
      <w:r>
        <w:t>set root=%CCP_PACKAGE_ROOT%\ncbi-blast-2.2.25</w:t>
      </w:r>
    </w:p>
    <w:p w:rsidR="00E21095" w:rsidRDefault="00E21095" w:rsidP="00E21095">
      <w:pPr>
        <w:pStyle w:val="ppCodeIndent"/>
        <w:ind w:left="709"/>
      </w:pPr>
      <w:r>
        <w:t xml:space="preserve">set </w:t>
      </w:r>
      <w:proofErr w:type="spellStart"/>
      <w:r>
        <w:t>dbdir</w:t>
      </w:r>
      <w:proofErr w:type="spellEnd"/>
      <w:r>
        <w:t>=%CCP_PACKAGE_ROOT%\</w:t>
      </w:r>
      <w:proofErr w:type="spellStart"/>
      <w:r>
        <w:t>ncbidb</w:t>
      </w:r>
      <w:proofErr w:type="spellEnd"/>
    </w:p>
    <w:p w:rsidR="00E21095" w:rsidRDefault="00E21095" w:rsidP="00E21095">
      <w:pPr>
        <w:pStyle w:val="ppCodeIndent"/>
        <w:ind w:left="709"/>
      </w:pPr>
    </w:p>
    <w:p w:rsidR="00E21095" w:rsidRDefault="00E21095" w:rsidP="00E21095">
      <w:pPr>
        <w:pStyle w:val="ppCodeIndent"/>
        <w:ind w:left="709"/>
      </w:pPr>
      <w:r>
        <w:t>if exist %</w:t>
      </w:r>
      <w:proofErr w:type="spellStart"/>
      <w:r>
        <w:t>dbdir</w:t>
      </w:r>
      <w:proofErr w:type="spellEnd"/>
      <w:r>
        <w:t xml:space="preserve">%\*.* </w:t>
      </w:r>
      <w:proofErr w:type="spellStart"/>
      <w:r>
        <w:t>goto</w:t>
      </w:r>
      <w:proofErr w:type="spellEnd"/>
      <w:r>
        <w:t xml:space="preserve"> finish</w:t>
      </w:r>
    </w:p>
    <w:p w:rsidR="00E21095" w:rsidRDefault="00E21095" w:rsidP="00E21095">
      <w:pPr>
        <w:pStyle w:val="ppCodeIndent"/>
        <w:ind w:left="709"/>
      </w:pPr>
    </w:p>
    <w:p w:rsidR="00E21095" w:rsidRDefault="00E21095" w:rsidP="00E21095">
      <w:pPr>
        <w:pStyle w:val="ppCodeIndent"/>
        <w:ind w:left="709"/>
      </w:pPr>
      <w:r>
        <w:t>if not exist %</w:t>
      </w:r>
      <w:proofErr w:type="spellStart"/>
      <w:r>
        <w:t>dbdir</w:t>
      </w:r>
      <w:proofErr w:type="spellEnd"/>
      <w:r>
        <w:t xml:space="preserve">% </w:t>
      </w:r>
      <w:proofErr w:type="spellStart"/>
      <w:r>
        <w:t>mkdir</w:t>
      </w:r>
      <w:proofErr w:type="spellEnd"/>
      <w:r>
        <w:t xml:space="preserve"> %</w:t>
      </w:r>
      <w:proofErr w:type="spellStart"/>
      <w:r>
        <w:t>dbdir</w:t>
      </w:r>
      <w:proofErr w:type="spellEnd"/>
      <w:r>
        <w:t>%</w:t>
      </w:r>
    </w:p>
    <w:p w:rsidR="00E21095" w:rsidRDefault="00E21095" w:rsidP="00E21095">
      <w:pPr>
        <w:pStyle w:val="ppCodeIndent"/>
        <w:ind w:left="709"/>
      </w:pPr>
    </w:p>
    <w:p w:rsidR="00E21095" w:rsidRDefault="00E21095" w:rsidP="00E21095">
      <w:pPr>
        <w:pStyle w:val="ppCodeIndent"/>
        <w:ind w:left="709"/>
      </w:pPr>
      <w:r>
        <w:t>echo copying files</w:t>
      </w:r>
    </w:p>
    <w:p w:rsidR="00E21095" w:rsidRDefault="00E21095" w:rsidP="00E21095">
      <w:pPr>
        <w:pStyle w:val="ppCodeIndent"/>
        <w:ind w:left="709"/>
      </w:pP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est_human.00.nhr</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est_human.00.nin</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est_human.00.nnd</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est_human.00.nni</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est_human.00.nog</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est_human.00.nsd</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est_human.00.nsi</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est_human.00.nsq</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est_human.01.nhr</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est_human.01.nin</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est_human.01.nnd</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est_human.01.nni</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est_human.01.nog</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est_human.01.nsd</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est_human.01.nsi</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est_human.01.nsq</w:t>
      </w:r>
    </w:p>
    <w:p w:rsidR="00E21095" w:rsidRDefault="00E21095" w:rsidP="00E21095">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ncbi</w:t>
      </w:r>
      <w:proofErr w:type="spellEnd"/>
      <w:r>
        <w:t xml:space="preserve"> -</w:t>
      </w:r>
      <w:proofErr w:type="spellStart"/>
      <w:r>
        <w:t>LocalDir</w:t>
      </w:r>
      <w:proofErr w:type="spellEnd"/>
      <w:r>
        <w:t xml:space="preserve"> %</w:t>
      </w:r>
      <w:proofErr w:type="spellStart"/>
      <w:r>
        <w:t>dbdir</w:t>
      </w:r>
      <w:proofErr w:type="spellEnd"/>
      <w:r>
        <w:t>% -</w:t>
      </w:r>
      <w:proofErr w:type="spellStart"/>
      <w:r>
        <w:t>FileName</w:t>
      </w:r>
      <w:proofErr w:type="spellEnd"/>
      <w:r>
        <w:t xml:space="preserve"> </w:t>
      </w:r>
      <w:proofErr w:type="spellStart"/>
      <w:r>
        <w:t>est_human.nal</w:t>
      </w:r>
      <w:proofErr w:type="spellEnd"/>
    </w:p>
    <w:p w:rsidR="00E21095" w:rsidRDefault="00E21095" w:rsidP="00E21095">
      <w:pPr>
        <w:pStyle w:val="ppCodeIndent"/>
        <w:ind w:left="709"/>
      </w:pPr>
    </w:p>
    <w:p w:rsidR="00E21095" w:rsidRPr="00D47180" w:rsidRDefault="00E21095" w:rsidP="00E21095">
      <w:pPr>
        <w:pStyle w:val="ppCodeIndent"/>
        <w:ind w:left="709"/>
      </w:pPr>
      <w:r>
        <w:t>:finish</w:t>
      </w:r>
    </w:p>
    <w:p w:rsidR="00E21095" w:rsidRPr="00D47180" w:rsidRDefault="00E21095" w:rsidP="009755F5">
      <w:pPr>
        <w:pStyle w:val="ppNumberList"/>
        <w:numPr>
          <w:ilvl w:val="0"/>
          <w:numId w:val="0"/>
        </w:numPr>
        <w:ind w:left="1037" w:hanging="360"/>
      </w:pPr>
      <w:r w:rsidRPr="00D47180">
        <w:t xml:space="preserve">The </w:t>
      </w:r>
      <w:r>
        <w:t>verifydb</w:t>
      </w:r>
      <w:r w:rsidRPr="00D47180">
        <w:t xml:space="preserve">.cmd file </w:t>
      </w:r>
      <w:r w:rsidR="00790D0D">
        <w:t xml:space="preserve">runs in each of the Windows Azure nodes, </w:t>
      </w:r>
      <w:r>
        <w:t xml:space="preserve">as </w:t>
      </w:r>
      <w:r w:rsidR="00790D0D">
        <w:t xml:space="preserve">part of </w:t>
      </w:r>
      <w:r>
        <w:t xml:space="preserve">a preparation task, before starting the parametric sweep task. The script performs </w:t>
      </w:r>
      <w:r w:rsidRPr="00D47180">
        <w:t>the following commands:</w:t>
      </w:r>
    </w:p>
    <w:p w:rsidR="00405EC3" w:rsidRDefault="00405EC3" w:rsidP="00716EA7">
      <w:pPr>
        <w:pStyle w:val="ppNumberListIndent"/>
        <w:ind w:left="1757" w:hanging="360"/>
      </w:pPr>
      <w:proofErr w:type="gramStart"/>
      <w:r>
        <w:t xml:space="preserve">Verifies the existence of the NCBI </w:t>
      </w:r>
      <w:r w:rsidR="00E21095">
        <w:t xml:space="preserve">human genome database </w:t>
      </w:r>
      <w:r>
        <w:t xml:space="preserve">in </w:t>
      </w:r>
      <w:r w:rsidR="00E21095">
        <w:t>the Windows Azure node</w:t>
      </w:r>
      <w:r>
        <w:t>.</w:t>
      </w:r>
      <w:proofErr w:type="gramEnd"/>
    </w:p>
    <w:p w:rsidR="00CA30A3" w:rsidRDefault="00405EC3" w:rsidP="009678A1">
      <w:pPr>
        <w:pStyle w:val="ppNumberListIndent"/>
        <w:ind w:left="1757" w:hanging="360"/>
      </w:pPr>
      <w:r>
        <w:t>I</w:t>
      </w:r>
      <w:r w:rsidR="00E21095">
        <w:t>f</w:t>
      </w:r>
      <w:r w:rsidR="00CA30A3">
        <w:t xml:space="preserve"> the database </w:t>
      </w:r>
      <w:r w:rsidR="009678A1">
        <w:t>is not present</w:t>
      </w:r>
      <w:r w:rsidR="00CA30A3">
        <w:t>, r</w:t>
      </w:r>
      <w:r w:rsidR="00E21095" w:rsidRPr="00D47180">
        <w:t xml:space="preserve">uns the </w:t>
      </w:r>
      <w:proofErr w:type="spellStart"/>
      <w:r w:rsidR="00E21095" w:rsidRPr="00D47180">
        <w:t>AzureBlobCopy</w:t>
      </w:r>
      <w:proofErr w:type="spellEnd"/>
      <w:r w:rsidR="00E21095" w:rsidRPr="00D47180">
        <w:t xml:space="preserve"> utility to download the </w:t>
      </w:r>
      <w:r w:rsidR="00CA30A3">
        <w:t xml:space="preserve">entire database into the </w:t>
      </w:r>
      <w:proofErr w:type="spellStart"/>
      <w:r w:rsidR="00CA30A3" w:rsidRPr="00790D0D">
        <w:rPr>
          <w:i/>
          <w:iCs/>
        </w:rPr>
        <w:t>ncbidb</w:t>
      </w:r>
      <w:proofErr w:type="spellEnd"/>
      <w:r w:rsidR="00CA30A3">
        <w:t xml:space="preserve"> folder. </w:t>
      </w:r>
    </w:p>
    <w:p w:rsidR="00D900DC" w:rsidRPr="00D47180" w:rsidRDefault="00405EC3" w:rsidP="009678A1">
      <w:pPr>
        <w:pStyle w:val="ppNumberList"/>
      </w:pPr>
      <w:r>
        <w:lastRenderedPageBreak/>
        <w:t>L</w:t>
      </w:r>
      <w:r w:rsidR="00D900DC" w:rsidRPr="00D47180">
        <w:t xml:space="preserve">ocate the </w:t>
      </w:r>
      <w:r w:rsidR="00D900DC" w:rsidRPr="00D47180">
        <w:rPr>
          <w:b/>
          <w:bCs/>
        </w:rPr>
        <w:t>run.cmd</w:t>
      </w:r>
      <w:r w:rsidR="00D900DC" w:rsidRPr="00D47180">
        <w:t xml:space="preserve"> file and view </w:t>
      </w:r>
      <w:r w:rsidR="009678A1">
        <w:t>its</w:t>
      </w:r>
      <w:r w:rsidR="00D900DC" w:rsidRPr="00D47180">
        <w:t xml:space="preserve"> contents:</w:t>
      </w:r>
    </w:p>
    <w:p w:rsidR="00D900DC" w:rsidRPr="00D47180" w:rsidRDefault="00D900DC" w:rsidP="00D900DC">
      <w:pPr>
        <w:pStyle w:val="ppCodeLanguageIndent"/>
      </w:pPr>
      <w:r w:rsidRPr="00D47180">
        <w:t>RUN.CMD</w:t>
      </w:r>
    </w:p>
    <w:p w:rsidR="00405EC3" w:rsidRDefault="00405EC3" w:rsidP="00EE593D">
      <w:pPr>
        <w:pStyle w:val="ppCodeIndent"/>
        <w:ind w:left="709"/>
      </w:pPr>
      <w:r>
        <w:t xml:space="preserve">set </w:t>
      </w:r>
      <w:proofErr w:type="spellStart"/>
      <w:r>
        <w:t>inputFile</w:t>
      </w:r>
      <w:proofErr w:type="spellEnd"/>
      <w:r>
        <w:t>=input</w:t>
      </w:r>
      <w:r w:rsidR="00EE593D">
        <w:t>_</w:t>
      </w:r>
      <w:r>
        <w:t>%1</w:t>
      </w:r>
    </w:p>
    <w:p w:rsidR="00405EC3" w:rsidRDefault="00405EC3" w:rsidP="00405EC3">
      <w:pPr>
        <w:pStyle w:val="ppCodeIndent"/>
        <w:ind w:left="709"/>
      </w:pPr>
      <w:r>
        <w:t>set outputFile=output%1.txt</w:t>
      </w:r>
    </w:p>
    <w:p w:rsidR="00405EC3" w:rsidRDefault="00405EC3" w:rsidP="00405EC3">
      <w:pPr>
        <w:pStyle w:val="ppCodeIndent"/>
        <w:ind w:left="709"/>
      </w:pPr>
    </w:p>
    <w:p w:rsidR="00405EC3" w:rsidRDefault="00405EC3" w:rsidP="00405EC3">
      <w:pPr>
        <w:pStyle w:val="ppCodeIndent"/>
        <w:ind w:left="709"/>
      </w:pPr>
      <w:r>
        <w:t>set BLASTDB=%CCP_PACKAGE_ROOT%\</w:t>
      </w:r>
      <w:proofErr w:type="spellStart"/>
      <w:r>
        <w:t>ncbidb</w:t>
      </w:r>
      <w:proofErr w:type="spellEnd"/>
    </w:p>
    <w:p w:rsidR="00405EC3" w:rsidRDefault="00405EC3" w:rsidP="00405EC3">
      <w:pPr>
        <w:pStyle w:val="ppCodeIndent"/>
        <w:ind w:left="709"/>
      </w:pPr>
    </w:p>
    <w:p w:rsidR="00405EC3" w:rsidRDefault="00405EC3" w:rsidP="00405EC3">
      <w:pPr>
        <w:pStyle w:val="ppCodeIndent"/>
        <w:ind w:left="709"/>
      </w:pPr>
      <w:r>
        <w:t>set root=%CCP_PACKAGE_ROOT%\ncbi-blast-2.2.25</w:t>
      </w:r>
    </w:p>
    <w:p w:rsidR="00405EC3" w:rsidRDefault="00405EC3" w:rsidP="00405EC3">
      <w:pPr>
        <w:pStyle w:val="ppCodeIndent"/>
        <w:ind w:left="709"/>
      </w:pPr>
      <w:r>
        <w:t xml:space="preserve">set </w:t>
      </w:r>
      <w:proofErr w:type="spellStart"/>
      <w:r>
        <w:t>dbdir</w:t>
      </w:r>
      <w:proofErr w:type="spellEnd"/>
      <w:r>
        <w:t>=%CCP_PACKAGE_ROOT%\</w:t>
      </w:r>
      <w:proofErr w:type="spellStart"/>
      <w:r>
        <w:t>ncbidb</w:t>
      </w:r>
      <w:proofErr w:type="spellEnd"/>
    </w:p>
    <w:p w:rsidR="00405EC3" w:rsidRDefault="00405EC3" w:rsidP="00405EC3">
      <w:pPr>
        <w:pStyle w:val="ppCodeIndent"/>
        <w:ind w:left="709"/>
      </w:pPr>
      <w:r>
        <w:t xml:space="preserve">set </w:t>
      </w:r>
      <w:proofErr w:type="spellStart"/>
      <w:r>
        <w:t>inputdir</w:t>
      </w:r>
      <w:proofErr w:type="spellEnd"/>
      <w:r>
        <w:t>=%CCP_WORKDIR%\%CCP_JOBID%\%CCP_TASKID%\input</w:t>
      </w:r>
    </w:p>
    <w:p w:rsidR="00405EC3" w:rsidRDefault="00405EC3" w:rsidP="00405EC3">
      <w:pPr>
        <w:pStyle w:val="ppCodeIndent"/>
        <w:ind w:left="709"/>
      </w:pPr>
      <w:r>
        <w:t xml:space="preserve">set </w:t>
      </w:r>
      <w:proofErr w:type="spellStart"/>
      <w:r>
        <w:t>outputdir</w:t>
      </w:r>
      <w:proofErr w:type="spellEnd"/>
      <w:r>
        <w:t>=%CCP_WORKDIR%\%CCP_JOBID%\%CCP_TASKID%\output</w:t>
      </w:r>
    </w:p>
    <w:p w:rsidR="00405EC3" w:rsidRDefault="00405EC3" w:rsidP="00405EC3">
      <w:pPr>
        <w:pStyle w:val="ppCodeIndent"/>
        <w:ind w:left="709"/>
      </w:pPr>
    </w:p>
    <w:p w:rsidR="00405EC3" w:rsidRDefault="00405EC3" w:rsidP="00405EC3">
      <w:pPr>
        <w:pStyle w:val="ppCodeIndent"/>
        <w:ind w:left="709"/>
      </w:pPr>
      <w:r>
        <w:t>if not exist %</w:t>
      </w:r>
      <w:proofErr w:type="spellStart"/>
      <w:r>
        <w:t>inputdir</w:t>
      </w:r>
      <w:proofErr w:type="spellEnd"/>
      <w:r>
        <w:t xml:space="preserve">% </w:t>
      </w:r>
      <w:proofErr w:type="spellStart"/>
      <w:r>
        <w:t>mkdir</w:t>
      </w:r>
      <w:proofErr w:type="spellEnd"/>
      <w:r>
        <w:t xml:space="preserve"> %</w:t>
      </w:r>
      <w:proofErr w:type="spellStart"/>
      <w:r>
        <w:t>inputdir</w:t>
      </w:r>
      <w:proofErr w:type="spellEnd"/>
      <w:r>
        <w:t>%</w:t>
      </w:r>
    </w:p>
    <w:p w:rsidR="00405EC3" w:rsidRDefault="00405EC3" w:rsidP="00405EC3">
      <w:pPr>
        <w:pStyle w:val="ppCodeIndent"/>
        <w:ind w:left="709"/>
      </w:pPr>
      <w:r>
        <w:t>if not exist %</w:t>
      </w:r>
      <w:proofErr w:type="spellStart"/>
      <w:r>
        <w:t>outputdir</w:t>
      </w:r>
      <w:proofErr w:type="spellEnd"/>
      <w:r>
        <w:t xml:space="preserve">% </w:t>
      </w:r>
      <w:proofErr w:type="spellStart"/>
      <w:r>
        <w:t>mkdir</w:t>
      </w:r>
      <w:proofErr w:type="spellEnd"/>
      <w:r>
        <w:t xml:space="preserve"> %</w:t>
      </w:r>
      <w:proofErr w:type="spellStart"/>
      <w:r>
        <w:t>outputdir</w:t>
      </w:r>
      <w:proofErr w:type="spellEnd"/>
      <w:r>
        <w:t>%</w:t>
      </w:r>
    </w:p>
    <w:p w:rsidR="00405EC3" w:rsidRDefault="00405EC3" w:rsidP="00405EC3">
      <w:pPr>
        <w:pStyle w:val="ppCodeIndent"/>
        <w:ind w:left="709"/>
      </w:pPr>
    </w:p>
    <w:p w:rsidR="00405EC3" w:rsidRDefault="00405EC3" w:rsidP="00405EC3">
      <w:pPr>
        <w:pStyle w:val="ppCodeIndent"/>
        <w:ind w:left="709"/>
      </w:pPr>
      <w:r>
        <w:t>%root%\</w:t>
      </w:r>
      <w:proofErr w:type="spellStart"/>
      <w:r>
        <w:t>AzureBlobCopy</w:t>
      </w:r>
      <w:proofErr w:type="spellEnd"/>
      <w:r>
        <w:t>\AzureBlobCopy.exe -Action Download -</w:t>
      </w:r>
      <w:proofErr w:type="spellStart"/>
      <w:r>
        <w:t>BlobContainer</w:t>
      </w:r>
      <w:proofErr w:type="spellEnd"/>
      <w:r>
        <w:t xml:space="preserve"> </w:t>
      </w:r>
      <w:proofErr w:type="spellStart"/>
      <w:r>
        <w:t>inputncbi</w:t>
      </w:r>
      <w:proofErr w:type="spellEnd"/>
      <w:r>
        <w:t xml:space="preserve"> -</w:t>
      </w:r>
      <w:proofErr w:type="spellStart"/>
      <w:r>
        <w:t>LocalDir</w:t>
      </w:r>
      <w:proofErr w:type="spellEnd"/>
      <w:r>
        <w:t xml:space="preserve"> %</w:t>
      </w:r>
      <w:proofErr w:type="spellStart"/>
      <w:r>
        <w:t>inputdir</w:t>
      </w:r>
      <w:proofErr w:type="spellEnd"/>
      <w:r>
        <w:t>% -</w:t>
      </w:r>
      <w:proofErr w:type="spellStart"/>
      <w:r>
        <w:t>FileName</w:t>
      </w:r>
      <w:proofErr w:type="spellEnd"/>
      <w:r>
        <w:t xml:space="preserve"> %</w:t>
      </w:r>
      <w:proofErr w:type="spellStart"/>
      <w:r>
        <w:t>inputFile</w:t>
      </w:r>
      <w:proofErr w:type="spellEnd"/>
      <w:r>
        <w:t>%</w:t>
      </w:r>
    </w:p>
    <w:p w:rsidR="00405EC3" w:rsidRDefault="00405EC3" w:rsidP="00405EC3">
      <w:pPr>
        <w:pStyle w:val="ppCodeIndent"/>
        <w:ind w:left="709"/>
      </w:pPr>
    </w:p>
    <w:p w:rsidR="00405EC3" w:rsidRDefault="00405EC3" w:rsidP="00405EC3">
      <w:pPr>
        <w:pStyle w:val="ppCodeIndent"/>
        <w:ind w:left="709"/>
      </w:pPr>
      <w:r>
        <w:t>%root%\bin\blastn.exe -</w:t>
      </w:r>
      <w:proofErr w:type="spellStart"/>
      <w:r>
        <w:t>db</w:t>
      </w:r>
      <w:proofErr w:type="spellEnd"/>
      <w:r>
        <w:t xml:space="preserve"> </w:t>
      </w:r>
      <w:proofErr w:type="spellStart"/>
      <w:r>
        <w:t>est_human</w:t>
      </w:r>
      <w:proofErr w:type="spellEnd"/>
      <w:r>
        <w:t xml:space="preserve"> -query %</w:t>
      </w:r>
      <w:proofErr w:type="spellStart"/>
      <w:r>
        <w:t>inputdir</w:t>
      </w:r>
      <w:proofErr w:type="spellEnd"/>
      <w:r>
        <w:t>%\%</w:t>
      </w:r>
      <w:proofErr w:type="spellStart"/>
      <w:r>
        <w:t>inputFile</w:t>
      </w:r>
      <w:proofErr w:type="spellEnd"/>
      <w:r>
        <w:t>% -out %</w:t>
      </w:r>
      <w:proofErr w:type="spellStart"/>
      <w:r>
        <w:t>outputdir</w:t>
      </w:r>
      <w:proofErr w:type="spellEnd"/>
      <w:r>
        <w:t>%\%</w:t>
      </w:r>
      <w:proofErr w:type="spellStart"/>
      <w:r>
        <w:t>outputFile</w:t>
      </w:r>
      <w:proofErr w:type="spellEnd"/>
      <w:r>
        <w:t>%</w:t>
      </w:r>
    </w:p>
    <w:p w:rsidR="00405EC3" w:rsidRDefault="00405EC3" w:rsidP="00405EC3">
      <w:pPr>
        <w:pStyle w:val="ppCodeIndent"/>
        <w:ind w:left="709"/>
      </w:pPr>
    </w:p>
    <w:p w:rsidR="00405EC3" w:rsidRDefault="00405EC3" w:rsidP="00405EC3">
      <w:pPr>
        <w:pStyle w:val="ppCodeIndent"/>
        <w:ind w:left="709"/>
      </w:pPr>
      <w:r>
        <w:t>%root%\</w:t>
      </w:r>
      <w:proofErr w:type="spellStart"/>
      <w:r>
        <w:t>AzureBlobCopy</w:t>
      </w:r>
      <w:proofErr w:type="spellEnd"/>
      <w:r>
        <w:t>\AzureBlobCopy.exe -Action Upload -</w:t>
      </w:r>
      <w:proofErr w:type="spellStart"/>
      <w:r>
        <w:t>BlobContainer</w:t>
      </w:r>
      <w:proofErr w:type="spellEnd"/>
      <w:r>
        <w:t xml:space="preserve"> </w:t>
      </w:r>
      <w:proofErr w:type="spellStart"/>
      <w:r>
        <w:t>outputncbi</w:t>
      </w:r>
      <w:proofErr w:type="spellEnd"/>
      <w:r>
        <w:t xml:space="preserve"> -</w:t>
      </w:r>
      <w:proofErr w:type="spellStart"/>
      <w:r>
        <w:t>LocalDir</w:t>
      </w:r>
      <w:proofErr w:type="spellEnd"/>
      <w:r>
        <w:t xml:space="preserve"> %</w:t>
      </w:r>
      <w:proofErr w:type="spellStart"/>
      <w:r>
        <w:t>outputdir</w:t>
      </w:r>
      <w:proofErr w:type="spellEnd"/>
      <w:r>
        <w:t>% -</w:t>
      </w:r>
      <w:proofErr w:type="spellStart"/>
      <w:r>
        <w:t>FileName</w:t>
      </w:r>
      <w:proofErr w:type="spellEnd"/>
      <w:r>
        <w:t xml:space="preserve"> %</w:t>
      </w:r>
      <w:proofErr w:type="spellStart"/>
      <w:r>
        <w:t>outputFile</w:t>
      </w:r>
      <w:proofErr w:type="spellEnd"/>
      <w:r>
        <w:t>%</w:t>
      </w:r>
    </w:p>
    <w:p w:rsidR="00405EC3" w:rsidRDefault="00405EC3" w:rsidP="00405EC3">
      <w:pPr>
        <w:pStyle w:val="ppCodeIndent"/>
        <w:ind w:left="709"/>
      </w:pPr>
    </w:p>
    <w:p w:rsidR="00405EC3" w:rsidRDefault="00405EC3" w:rsidP="00405EC3">
      <w:pPr>
        <w:pStyle w:val="ppCodeIndent"/>
        <w:ind w:left="709"/>
      </w:pPr>
      <w:r>
        <w:t>%root%\</w:t>
      </w:r>
      <w:proofErr w:type="spellStart"/>
      <w:r>
        <w:t>UploadToBOV</w:t>
      </w:r>
      <w:proofErr w:type="spellEnd"/>
      <w:r>
        <w:t>\UploadToBOV.exe %</w:t>
      </w:r>
      <w:proofErr w:type="spellStart"/>
      <w:r>
        <w:t>outputdir</w:t>
      </w:r>
      <w:proofErr w:type="spellEnd"/>
      <w:r>
        <w:t>%\%</w:t>
      </w:r>
      <w:proofErr w:type="spellStart"/>
      <w:r>
        <w:t>outputFile</w:t>
      </w:r>
      <w:proofErr w:type="spellEnd"/>
      <w:r>
        <w:t>%</w:t>
      </w:r>
    </w:p>
    <w:p w:rsidR="00405EC3" w:rsidRDefault="00405EC3" w:rsidP="00405EC3">
      <w:pPr>
        <w:pStyle w:val="ppCodeIndent"/>
        <w:ind w:left="709"/>
      </w:pPr>
    </w:p>
    <w:p w:rsidR="00405EC3" w:rsidRDefault="00405EC3" w:rsidP="00405EC3">
      <w:pPr>
        <w:pStyle w:val="ppCodeIndent"/>
        <w:ind w:left="709"/>
      </w:pPr>
      <w:r>
        <w:t>rem cleanup</w:t>
      </w:r>
    </w:p>
    <w:p w:rsidR="00405EC3" w:rsidRDefault="00405EC3" w:rsidP="00405EC3">
      <w:pPr>
        <w:pStyle w:val="ppCodeIndent"/>
        <w:ind w:left="709"/>
      </w:pPr>
      <w:proofErr w:type="spellStart"/>
      <w:r>
        <w:t>rmdir</w:t>
      </w:r>
      <w:proofErr w:type="spellEnd"/>
      <w:r>
        <w:t xml:space="preserve"> /S /Q %</w:t>
      </w:r>
      <w:proofErr w:type="spellStart"/>
      <w:r>
        <w:t>inputdir</w:t>
      </w:r>
      <w:proofErr w:type="spellEnd"/>
      <w:r>
        <w:t>%</w:t>
      </w:r>
    </w:p>
    <w:p w:rsidR="00405EC3" w:rsidRDefault="00405EC3" w:rsidP="00405EC3">
      <w:pPr>
        <w:pStyle w:val="ppCodeIndent"/>
        <w:ind w:left="709"/>
      </w:pPr>
      <w:proofErr w:type="spellStart"/>
      <w:r>
        <w:t>rmdir</w:t>
      </w:r>
      <w:proofErr w:type="spellEnd"/>
      <w:r>
        <w:t xml:space="preserve"> /S /Q %</w:t>
      </w:r>
      <w:proofErr w:type="spellStart"/>
      <w:r>
        <w:t>outputdir</w:t>
      </w:r>
      <w:proofErr w:type="spellEnd"/>
      <w:r>
        <w:t>%</w:t>
      </w:r>
    </w:p>
    <w:p w:rsidR="00D900DC" w:rsidRPr="00D47180" w:rsidRDefault="00D900DC" w:rsidP="00193F38">
      <w:pPr>
        <w:pStyle w:val="ppBodyTextIndent"/>
      </w:pPr>
    </w:p>
    <w:p w:rsidR="00D900DC" w:rsidRPr="00D47180" w:rsidRDefault="00D900DC" w:rsidP="009755F5">
      <w:pPr>
        <w:pStyle w:val="ppNumberList"/>
        <w:numPr>
          <w:ilvl w:val="0"/>
          <w:numId w:val="0"/>
        </w:numPr>
        <w:ind w:left="1037" w:hanging="360"/>
      </w:pPr>
      <w:r w:rsidRPr="00D47180">
        <w:t>The run.cmd file executes the following commands:</w:t>
      </w:r>
    </w:p>
    <w:p w:rsidR="00D900DC" w:rsidRPr="00D47180" w:rsidRDefault="00D900DC" w:rsidP="00716EA7">
      <w:pPr>
        <w:pStyle w:val="ppNumberListIndent"/>
        <w:ind w:left="1757" w:hanging="360"/>
      </w:pPr>
      <w:r w:rsidRPr="00D47180">
        <w:t xml:space="preserve">Runs the </w:t>
      </w:r>
      <w:proofErr w:type="spellStart"/>
      <w:r w:rsidRPr="00D47180">
        <w:t>AzureBlobCopy</w:t>
      </w:r>
      <w:proofErr w:type="spellEnd"/>
      <w:r w:rsidRPr="00D47180">
        <w:t xml:space="preserve"> utility to download the current </w:t>
      </w:r>
      <w:r w:rsidR="00405EC3">
        <w:t>nucleotide input</w:t>
      </w:r>
      <w:r w:rsidRPr="00D47180">
        <w:t xml:space="preserve"> file from the input blob and decompress it.</w:t>
      </w:r>
    </w:p>
    <w:p w:rsidR="00405EC3" w:rsidRDefault="00405EC3" w:rsidP="007F0FBD">
      <w:pPr>
        <w:pStyle w:val="ppNumberListIndent"/>
        <w:ind w:left="1757" w:hanging="360"/>
      </w:pPr>
      <w:proofErr w:type="gramStart"/>
      <w:r>
        <w:t xml:space="preserve">Runs the </w:t>
      </w:r>
      <w:proofErr w:type="spellStart"/>
      <w:r>
        <w:t>blastn</w:t>
      </w:r>
      <w:proofErr w:type="spellEnd"/>
      <w:r>
        <w:t xml:space="preserve"> application</w:t>
      </w:r>
      <w:r w:rsidR="007F0FBD">
        <w:t>, which</w:t>
      </w:r>
      <w:r>
        <w:t xml:space="preserve"> performs the nucleotide matching with the NCBI human genome database.</w:t>
      </w:r>
      <w:proofErr w:type="gramEnd"/>
    </w:p>
    <w:p w:rsidR="00D900DC" w:rsidRDefault="00D900DC" w:rsidP="00716EA7">
      <w:pPr>
        <w:pStyle w:val="ppNumberListIndent"/>
        <w:ind w:left="1757" w:hanging="360"/>
      </w:pPr>
      <w:proofErr w:type="gramStart"/>
      <w:r w:rsidRPr="00D47180">
        <w:t xml:space="preserve">Runs the </w:t>
      </w:r>
      <w:proofErr w:type="spellStart"/>
      <w:r w:rsidRPr="00D47180">
        <w:t>AzureBlobCopy</w:t>
      </w:r>
      <w:proofErr w:type="spellEnd"/>
      <w:r w:rsidRPr="00D47180">
        <w:t xml:space="preserve"> utility to upload the </w:t>
      </w:r>
      <w:r w:rsidR="005C229B">
        <w:t>result</w:t>
      </w:r>
      <w:r w:rsidR="00250778">
        <w:t>ing</w:t>
      </w:r>
      <w:r w:rsidR="005C229B">
        <w:t xml:space="preserve"> file to the </w:t>
      </w:r>
      <w:r w:rsidRPr="00D47180">
        <w:t>output blob.</w:t>
      </w:r>
      <w:proofErr w:type="gramEnd"/>
    </w:p>
    <w:p w:rsidR="005C229B" w:rsidRDefault="005C229B" w:rsidP="00716EA7">
      <w:pPr>
        <w:pStyle w:val="ppNumberListIndent"/>
        <w:ind w:left="1757" w:hanging="360"/>
      </w:pPr>
      <w:r>
        <w:t xml:space="preserve">Runs </w:t>
      </w:r>
      <w:r w:rsidR="000212B2">
        <w:t xml:space="preserve">the </w:t>
      </w:r>
      <w:proofErr w:type="spellStart"/>
      <w:r w:rsidR="000212B2">
        <w:t>UploadToBOV</w:t>
      </w:r>
      <w:proofErr w:type="spellEnd"/>
      <w:r w:rsidR="000212B2">
        <w:t xml:space="preserve"> utility to upload the result</w:t>
      </w:r>
      <w:r w:rsidR="00250778">
        <w:t>ing</w:t>
      </w:r>
      <w:r w:rsidR="000212B2">
        <w:t xml:space="preserve"> file to the BOV website, and write</w:t>
      </w:r>
      <w:r w:rsidR="00E620F2">
        <w:t>s</w:t>
      </w:r>
      <w:r w:rsidR="000212B2">
        <w:t xml:space="preserve"> the URL returned by the website to Windows Azure table.</w:t>
      </w:r>
    </w:p>
    <w:p w:rsidR="000212B2" w:rsidRPr="00D47180" w:rsidRDefault="000212B2" w:rsidP="00716EA7">
      <w:pPr>
        <w:pStyle w:val="ppNumberListIndent"/>
        <w:ind w:left="1757" w:hanging="360"/>
      </w:pPr>
      <w:r>
        <w:t>Clears the input and output files to conserve space on the Windows Azure node.</w:t>
      </w:r>
    </w:p>
    <w:p w:rsidR="00D900DC" w:rsidRPr="00D47180" w:rsidRDefault="00D900DC" w:rsidP="00D900DC">
      <w:pPr>
        <w:pStyle w:val="ppListEnd"/>
      </w:pPr>
    </w:p>
    <w:p w:rsidR="00240E0C" w:rsidRPr="00D47180" w:rsidRDefault="00240E0C" w:rsidP="00D1462B">
      <w:pPr>
        <w:pStyle w:val="ppProcedureStart"/>
        <w:rPr>
          <w:rFonts w:eastAsia="Arial Unicode MS"/>
        </w:rPr>
      </w:pPr>
      <w:bookmarkStart w:id="8" w:name="_Toc297639872"/>
      <w:r w:rsidRPr="00D47180">
        <w:rPr>
          <w:rFonts w:eastAsia="Arial Unicode MS"/>
        </w:rPr>
        <w:t xml:space="preserve">Task </w:t>
      </w:r>
      <w:r w:rsidR="00D1462B">
        <w:rPr>
          <w:rFonts w:eastAsia="Arial Unicode MS"/>
        </w:rPr>
        <w:t>3</w:t>
      </w:r>
      <w:r w:rsidRPr="00D47180">
        <w:rPr>
          <w:rFonts w:eastAsia="Arial Unicode MS"/>
        </w:rPr>
        <w:t xml:space="preserve"> - Preparing the </w:t>
      </w:r>
      <w:r w:rsidR="006559C5">
        <w:rPr>
          <w:rFonts w:eastAsia="Arial Unicode MS"/>
        </w:rPr>
        <w:t>Blast</w:t>
      </w:r>
      <w:r w:rsidRPr="00D47180">
        <w:rPr>
          <w:rFonts w:eastAsia="Arial Unicode MS"/>
        </w:rPr>
        <w:t xml:space="preserve"> Solution for Deployment</w:t>
      </w:r>
      <w:bookmarkEnd w:id="8"/>
    </w:p>
    <w:p w:rsidR="00AA4547" w:rsidRPr="00D47180" w:rsidRDefault="00AA4547" w:rsidP="006559C5">
      <w:pPr>
        <w:pStyle w:val="ppBodyText"/>
        <w:numPr>
          <w:ilvl w:val="0"/>
          <w:numId w:val="0"/>
        </w:numPr>
        <w:rPr>
          <w:rFonts w:eastAsia="Arial Unicode MS"/>
        </w:rPr>
      </w:pPr>
      <w:r w:rsidRPr="00D47180">
        <w:rPr>
          <w:rFonts w:eastAsia="Arial Unicode MS"/>
        </w:rPr>
        <w:t xml:space="preserve">In this task, you will make the necessary adjustments to the projects’ configuration files so you </w:t>
      </w:r>
      <w:r w:rsidR="00140813">
        <w:rPr>
          <w:rFonts w:eastAsia="Arial Unicode MS"/>
        </w:rPr>
        <w:t xml:space="preserve">can </w:t>
      </w:r>
      <w:r w:rsidRPr="00D47180">
        <w:rPr>
          <w:rFonts w:eastAsia="Arial Unicode MS"/>
        </w:rPr>
        <w:t xml:space="preserve">deploy them to the Windows Azure </w:t>
      </w:r>
      <w:r w:rsidR="006559C5">
        <w:rPr>
          <w:rFonts w:eastAsia="Arial Unicode MS"/>
        </w:rPr>
        <w:t>nodes</w:t>
      </w:r>
      <w:r w:rsidRPr="00D47180">
        <w:rPr>
          <w:rFonts w:eastAsia="Arial Unicode MS"/>
        </w:rPr>
        <w:t>.</w:t>
      </w:r>
    </w:p>
    <w:p w:rsidR="006559C5" w:rsidRPr="00D47180" w:rsidRDefault="006559C5" w:rsidP="00E620F2">
      <w:pPr>
        <w:pStyle w:val="ppNumberList"/>
        <w:numPr>
          <w:ilvl w:val="1"/>
          <w:numId w:val="12"/>
        </w:numPr>
      </w:pPr>
      <w:r w:rsidRPr="00D47180">
        <w:rPr>
          <w:rFonts w:eastAsia="Arial Unicode MS"/>
        </w:rPr>
        <w:t xml:space="preserve">In the </w:t>
      </w:r>
      <w:r w:rsidRPr="00D47180">
        <w:rPr>
          <w:rFonts w:eastAsia="Arial Unicode MS"/>
          <w:b/>
          <w:bCs/>
        </w:rPr>
        <w:t>Solution Explorer</w:t>
      </w:r>
      <w:r w:rsidRPr="00D47180">
        <w:rPr>
          <w:rFonts w:eastAsia="Arial Unicode MS"/>
        </w:rPr>
        <w:t xml:space="preserve"> window, expand the </w:t>
      </w:r>
      <w:r>
        <w:rPr>
          <w:rFonts w:eastAsia="Arial Unicode MS"/>
          <w:b/>
          <w:bCs/>
        </w:rPr>
        <w:t>Client</w:t>
      </w:r>
      <w:r w:rsidRPr="00D47180">
        <w:rPr>
          <w:rFonts w:eastAsia="Arial Unicode MS"/>
        </w:rPr>
        <w:t xml:space="preserve"> folder, expand the </w:t>
      </w:r>
      <w:proofErr w:type="spellStart"/>
      <w:r>
        <w:rPr>
          <w:rFonts w:eastAsia="Arial Unicode MS"/>
          <w:b/>
          <w:bCs/>
        </w:rPr>
        <w:t>BlastClient</w:t>
      </w:r>
      <w:proofErr w:type="spellEnd"/>
      <w:r w:rsidRPr="00D47180">
        <w:rPr>
          <w:rFonts w:eastAsia="Arial Unicode MS"/>
        </w:rPr>
        <w:t xml:space="preserve"> project, and open the </w:t>
      </w:r>
      <w:proofErr w:type="spellStart"/>
      <w:r>
        <w:rPr>
          <w:rFonts w:eastAsia="Arial Unicode MS"/>
          <w:b/>
          <w:bCs/>
          <w:i/>
          <w:iCs/>
        </w:rPr>
        <w:t>a</w:t>
      </w:r>
      <w:r w:rsidRPr="00D47180">
        <w:rPr>
          <w:rFonts w:eastAsia="Arial Unicode MS"/>
          <w:b/>
          <w:bCs/>
          <w:i/>
          <w:iCs/>
        </w:rPr>
        <w:t>pp.config</w:t>
      </w:r>
      <w:proofErr w:type="spellEnd"/>
      <w:r w:rsidRPr="00D47180">
        <w:rPr>
          <w:rFonts w:eastAsia="Arial Unicode MS"/>
        </w:rPr>
        <w:t xml:space="preserve"> file.</w:t>
      </w:r>
      <w:r w:rsidRPr="00D47180">
        <w:t xml:space="preserve"> The </w:t>
      </w:r>
      <w:proofErr w:type="spellStart"/>
      <w:r w:rsidRPr="00D47180">
        <w:rPr>
          <w:b/>
          <w:bCs/>
        </w:rPr>
        <w:t>appSettings</w:t>
      </w:r>
      <w:proofErr w:type="spellEnd"/>
      <w:r w:rsidRPr="00D47180">
        <w:t xml:space="preserve"> section contains </w:t>
      </w:r>
      <w:r w:rsidR="00E620F2">
        <w:t>four</w:t>
      </w:r>
      <w:r w:rsidR="00E620F2" w:rsidRPr="00D47180">
        <w:t xml:space="preserve"> </w:t>
      </w:r>
      <w:r w:rsidRPr="00D47180">
        <w:t>keys</w:t>
      </w:r>
      <w:r>
        <w:t>:</w:t>
      </w:r>
      <w:r w:rsidRPr="00D47180">
        <w:t xml:space="preserve"> </w:t>
      </w:r>
      <w:proofErr w:type="spellStart"/>
      <w:r w:rsidRPr="00D47180">
        <w:rPr>
          <w:b/>
          <w:bCs/>
          <w:i/>
          <w:iCs/>
        </w:rPr>
        <w:t>StorageAccountName</w:t>
      </w:r>
      <w:proofErr w:type="spellEnd"/>
      <w:r w:rsidRPr="00D47180">
        <w:t xml:space="preserve">, </w:t>
      </w:r>
      <w:proofErr w:type="spellStart"/>
      <w:r w:rsidRPr="00D47180">
        <w:rPr>
          <w:b/>
          <w:bCs/>
          <w:i/>
          <w:iCs/>
        </w:rPr>
        <w:t>StorageKey</w:t>
      </w:r>
      <w:proofErr w:type="spellEnd"/>
      <w:r w:rsidRPr="00D47180">
        <w:t xml:space="preserve">, </w:t>
      </w:r>
      <w:proofErr w:type="spellStart"/>
      <w:r w:rsidR="002C7EBE" w:rsidRPr="002C7EBE">
        <w:rPr>
          <w:b/>
          <w:bCs/>
          <w:i/>
          <w:iCs/>
        </w:rPr>
        <w:t>HpcWebServiceUrl</w:t>
      </w:r>
      <w:proofErr w:type="spellEnd"/>
      <w:r w:rsidR="002C7EBE">
        <w:t xml:space="preserve">, </w:t>
      </w:r>
      <w:r w:rsidRPr="00D47180">
        <w:t xml:space="preserve">and </w:t>
      </w:r>
      <w:proofErr w:type="spellStart"/>
      <w:r w:rsidRPr="002C7EBE">
        <w:rPr>
          <w:b/>
          <w:bCs/>
          <w:i/>
          <w:iCs/>
        </w:rPr>
        <w:t>NodesGroup</w:t>
      </w:r>
      <w:proofErr w:type="spellEnd"/>
      <w:r w:rsidRPr="00D47180">
        <w:t>.</w:t>
      </w:r>
    </w:p>
    <w:p w:rsidR="006559C5" w:rsidRPr="00D47180" w:rsidRDefault="002C7EBE" w:rsidP="00E620F2">
      <w:pPr>
        <w:pStyle w:val="ppNumberListIndent"/>
        <w:numPr>
          <w:ilvl w:val="2"/>
          <w:numId w:val="12"/>
        </w:numPr>
      </w:pPr>
      <w:proofErr w:type="spellStart"/>
      <w:proofErr w:type="gramStart"/>
      <w:r w:rsidRPr="00D47180">
        <w:rPr>
          <w:b/>
          <w:bCs/>
        </w:rPr>
        <w:t>StorageAccountName</w:t>
      </w:r>
      <w:proofErr w:type="spellEnd"/>
      <w:r w:rsidRPr="00D47180">
        <w:t xml:space="preserve"> and </w:t>
      </w:r>
      <w:proofErr w:type="spellStart"/>
      <w:r w:rsidRPr="00D47180">
        <w:rPr>
          <w:b/>
          <w:bCs/>
        </w:rPr>
        <w:t>StorageKey</w:t>
      </w:r>
      <w:proofErr w:type="spellEnd"/>
      <w:r>
        <w:t>.</w:t>
      </w:r>
      <w:proofErr w:type="gramEnd"/>
      <w:r>
        <w:t xml:space="preserve"> These application settings hold the name </w:t>
      </w:r>
      <w:r w:rsidR="00E620F2">
        <w:t xml:space="preserve">of </w:t>
      </w:r>
      <w:r>
        <w:t>the Windows Azure storage</w:t>
      </w:r>
      <w:r w:rsidR="00E620F2">
        <w:t xml:space="preserve"> account</w:t>
      </w:r>
      <w:r>
        <w:t xml:space="preserve"> and the account’s primary key. </w:t>
      </w:r>
      <w:r w:rsidR="006559C5" w:rsidRPr="00D47180">
        <w:t>Change the</w:t>
      </w:r>
      <w:r>
        <w:t xml:space="preserve">se </w:t>
      </w:r>
      <w:r w:rsidR="006559C5" w:rsidRPr="00D47180">
        <w:t>settings to match your Windows Azure storage account name and storage account primary key</w:t>
      </w:r>
      <w:r w:rsidR="006559C5">
        <w:t>, respectively</w:t>
      </w:r>
      <w:r w:rsidR="006559C5" w:rsidRPr="00D47180">
        <w:t>.</w:t>
      </w:r>
    </w:p>
    <w:p w:rsidR="006559C5" w:rsidRDefault="006559C5" w:rsidP="00716EA7">
      <w:pPr>
        <w:pStyle w:val="ppNumberListIndent"/>
        <w:numPr>
          <w:ilvl w:val="2"/>
          <w:numId w:val="12"/>
        </w:numPr>
      </w:pPr>
      <w:proofErr w:type="spellStart"/>
      <w:proofErr w:type="gramStart"/>
      <w:r>
        <w:rPr>
          <w:b/>
          <w:bCs/>
        </w:rPr>
        <w:t>NodesGroup</w:t>
      </w:r>
      <w:proofErr w:type="spellEnd"/>
      <w:r w:rsidRPr="00D47180">
        <w:t>.</w:t>
      </w:r>
      <w:proofErr w:type="gramEnd"/>
      <w:r w:rsidRPr="00D47180">
        <w:t xml:space="preserve"> Th</w:t>
      </w:r>
      <w:r>
        <w:t>is</w:t>
      </w:r>
      <w:r w:rsidRPr="00D47180">
        <w:t xml:space="preserve"> application setting holds the name of the Windows Azure node group. If you have a different group that contains Windows Azure </w:t>
      </w:r>
      <w:r w:rsidRPr="00D47180">
        <w:lastRenderedPageBreak/>
        <w:t xml:space="preserve">worker nodes </w:t>
      </w:r>
      <w:r>
        <w:t>and</w:t>
      </w:r>
      <w:r w:rsidRPr="00D47180">
        <w:t xml:space="preserve"> would prefer to use </w:t>
      </w:r>
      <w:r>
        <w:t xml:space="preserve">it </w:t>
      </w:r>
      <w:r w:rsidRPr="00D47180">
        <w:t>for this sample, change the value of this setting to the name of your group as it is specified in your HPC cluster’s node configuration.</w:t>
      </w:r>
    </w:p>
    <w:p w:rsidR="002C7EBE" w:rsidRPr="00D47180" w:rsidRDefault="002C7EBE" w:rsidP="00716EA7">
      <w:pPr>
        <w:pStyle w:val="ppNumberListIndent"/>
        <w:ind w:left="1757" w:hanging="360"/>
      </w:pPr>
      <w:proofErr w:type="spellStart"/>
      <w:proofErr w:type="gramStart"/>
      <w:r w:rsidRPr="00D47180">
        <w:rPr>
          <w:b/>
          <w:bCs/>
        </w:rPr>
        <w:t>HpcWebServiceUrl</w:t>
      </w:r>
      <w:proofErr w:type="spellEnd"/>
      <w:r w:rsidRPr="00D47180">
        <w:t>.</w:t>
      </w:r>
      <w:proofErr w:type="gramEnd"/>
      <w:r>
        <w:t xml:space="preserve"> </w:t>
      </w:r>
      <w:r w:rsidRPr="00D47180">
        <w:t>Th</w:t>
      </w:r>
      <w:r>
        <w:t>is</w:t>
      </w:r>
      <w:r w:rsidRPr="00D47180">
        <w:t xml:space="preserve"> application setting contains a URL that points to the location of the HPC Job Scheduler’s HTTP web service. For example, if your HPC Job Scheduler’s machine name is </w:t>
      </w:r>
      <w:proofErr w:type="spellStart"/>
      <w:r w:rsidRPr="00D47180">
        <w:rPr>
          <w:b/>
          <w:bCs/>
        </w:rPr>
        <w:t>MyHeadNode</w:t>
      </w:r>
      <w:proofErr w:type="spellEnd"/>
      <w:r w:rsidRPr="00D47180">
        <w:t xml:space="preserve">, and the HPC cluster’s name is </w:t>
      </w:r>
      <w:proofErr w:type="spellStart"/>
      <w:r w:rsidRPr="00D47180">
        <w:rPr>
          <w:b/>
          <w:bCs/>
        </w:rPr>
        <w:t>MyCluster</w:t>
      </w:r>
      <w:proofErr w:type="spellEnd"/>
      <w:r w:rsidRPr="00D47180">
        <w:t>, then the application setting will be:</w:t>
      </w:r>
    </w:p>
    <w:p w:rsidR="002C7EBE" w:rsidRPr="00D47180" w:rsidRDefault="002C7EBE" w:rsidP="002C7EBE">
      <w:pPr>
        <w:pStyle w:val="ppCodeLanguageIndent2"/>
      </w:pPr>
      <w:r w:rsidRPr="00D47180">
        <w:t>XML</w:t>
      </w:r>
    </w:p>
    <w:p w:rsidR="002C7EBE" w:rsidRPr="00D47180" w:rsidRDefault="002C7EBE" w:rsidP="002C7EBE">
      <w:pPr>
        <w:pStyle w:val="ppCodeIndent2"/>
        <w:pBdr>
          <w:bottom w:val="single" w:sz="2" w:space="0" w:color="D5D5D3"/>
        </w:pBdr>
        <w:ind w:left="1418"/>
        <w:rPr>
          <w:szCs w:val="20"/>
        </w:rPr>
      </w:pPr>
      <w:r w:rsidRPr="00D47180">
        <w:rPr>
          <w:rFonts w:cs="Consolas"/>
          <w:color w:val="0000FF"/>
          <w:szCs w:val="20"/>
        </w:rPr>
        <w:t>&lt;</w:t>
      </w:r>
      <w:r w:rsidRPr="00D47180">
        <w:rPr>
          <w:color w:val="A31515"/>
          <w:szCs w:val="20"/>
        </w:rPr>
        <w:t>add</w:t>
      </w:r>
      <w:r w:rsidRPr="00D47180">
        <w:rPr>
          <w:szCs w:val="20"/>
        </w:rPr>
        <w:t xml:space="preserve"> </w:t>
      </w:r>
      <w:r w:rsidRPr="00D47180">
        <w:rPr>
          <w:color w:val="FF0000"/>
          <w:szCs w:val="20"/>
        </w:rPr>
        <w:t>key</w:t>
      </w:r>
      <w:r w:rsidRPr="00D47180">
        <w:rPr>
          <w:szCs w:val="20"/>
        </w:rPr>
        <w:t>="</w:t>
      </w:r>
      <w:proofErr w:type="spellStart"/>
      <w:r w:rsidRPr="00D47180">
        <w:rPr>
          <w:rFonts w:cs="Consolas"/>
          <w:color w:val="0000FF"/>
          <w:szCs w:val="20"/>
        </w:rPr>
        <w:t>HpcWebServiceUrl</w:t>
      </w:r>
      <w:proofErr w:type="spellEnd"/>
      <w:r w:rsidRPr="00D47180">
        <w:rPr>
          <w:szCs w:val="20"/>
        </w:rPr>
        <w:t xml:space="preserve">"  </w:t>
      </w:r>
    </w:p>
    <w:p w:rsidR="002C7EBE" w:rsidRPr="00D47180" w:rsidRDefault="002C7EBE" w:rsidP="00B172F2">
      <w:pPr>
        <w:pStyle w:val="ppCodeIndent2"/>
        <w:pBdr>
          <w:bottom w:val="single" w:sz="2" w:space="0" w:color="D5D5D3"/>
        </w:pBdr>
        <w:ind w:left="1418"/>
        <w:rPr>
          <w:rFonts w:cs="Consolas"/>
          <w:color w:val="0000FF"/>
          <w:szCs w:val="20"/>
        </w:rPr>
      </w:pPr>
      <w:r w:rsidRPr="00D47180">
        <w:rPr>
          <w:rFonts w:cs="Consolas"/>
          <w:color w:val="0000FF"/>
          <w:szCs w:val="20"/>
        </w:rPr>
        <w:t xml:space="preserve">     </w:t>
      </w:r>
      <w:r w:rsidRPr="00D47180">
        <w:rPr>
          <w:rFonts w:cs="Consolas"/>
          <w:color w:val="FF0000"/>
          <w:szCs w:val="20"/>
        </w:rPr>
        <w:t>value</w:t>
      </w:r>
      <w:r w:rsidRPr="00D47180">
        <w:rPr>
          <w:rFonts w:cs="Consolas"/>
          <w:color w:val="0000FF"/>
          <w:szCs w:val="20"/>
        </w:rPr>
        <w:t>=</w:t>
      </w:r>
      <w:r w:rsidRPr="00D47180">
        <w:rPr>
          <w:rFonts w:cs="Consolas"/>
          <w:szCs w:val="20"/>
        </w:rPr>
        <w:t>"</w:t>
      </w:r>
      <w:r w:rsidR="00B172F2">
        <w:rPr>
          <w:rFonts w:cs="Consolas"/>
          <w:color w:val="0000FF"/>
          <w:szCs w:val="20"/>
        </w:rPr>
        <w:t>https://MyHeadNode</w:t>
      </w:r>
      <w:r w:rsidRPr="00D47180">
        <w:rPr>
          <w:rFonts w:cs="Consolas"/>
          <w:color w:val="0000FF"/>
          <w:szCs w:val="20"/>
        </w:rPr>
        <w:t>/WindowsHpc/MyCluster</w:t>
      </w:r>
      <w:r w:rsidRPr="00D47180">
        <w:rPr>
          <w:rFonts w:cs="Consolas"/>
          <w:szCs w:val="20"/>
        </w:rPr>
        <w:t>"</w:t>
      </w:r>
      <w:r w:rsidRPr="00D47180">
        <w:rPr>
          <w:rFonts w:cs="Consolas"/>
          <w:color w:val="0000FF"/>
          <w:szCs w:val="20"/>
        </w:rPr>
        <w:t>/&gt;</w:t>
      </w:r>
    </w:p>
    <w:p w:rsidR="00630C41" w:rsidRPr="00D47180" w:rsidRDefault="00630C41" w:rsidP="00764ABA">
      <w:pPr>
        <w:pStyle w:val="ppNumberList"/>
        <w:numPr>
          <w:ilvl w:val="1"/>
          <w:numId w:val="12"/>
        </w:numPr>
      </w:pPr>
      <w:r w:rsidRPr="00D47180">
        <w:rPr>
          <w:rFonts w:eastAsia="Arial Unicode MS"/>
        </w:rPr>
        <w:t xml:space="preserve">In the </w:t>
      </w:r>
      <w:r w:rsidRPr="00D47180">
        <w:rPr>
          <w:rFonts w:eastAsia="Arial Unicode MS"/>
          <w:b/>
          <w:bCs/>
        </w:rPr>
        <w:t>Solution Explorer</w:t>
      </w:r>
      <w:r w:rsidRPr="00D47180">
        <w:rPr>
          <w:rFonts w:eastAsia="Arial Unicode MS"/>
        </w:rPr>
        <w:t xml:space="preserve"> window, expand the </w:t>
      </w:r>
      <w:proofErr w:type="spellStart"/>
      <w:r>
        <w:rPr>
          <w:rFonts w:eastAsia="Arial Unicode MS"/>
          <w:b/>
          <w:bCs/>
        </w:rPr>
        <w:t>HpcApplication</w:t>
      </w:r>
      <w:proofErr w:type="spellEnd"/>
      <w:r w:rsidRPr="00D47180">
        <w:rPr>
          <w:rFonts w:eastAsia="Arial Unicode MS"/>
        </w:rPr>
        <w:t xml:space="preserve"> folder, expand the </w:t>
      </w:r>
      <w:proofErr w:type="spellStart"/>
      <w:r w:rsidRPr="00D47180">
        <w:rPr>
          <w:rFonts w:eastAsia="Arial Unicode MS"/>
          <w:b/>
          <w:bCs/>
        </w:rPr>
        <w:t>AzureBlobCopy</w:t>
      </w:r>
      <w:proofErr w:type="spellEnd"/>
      <w:r w:rsidRPr="00D47180">
        <w:rPr>
          <w:rFonts w:eastAsia="Arial Unicode MS"/>
        </w:rPr>
        <w:t xml:space="preserve"> project, and open the </w:t>
      </w:r>
      <w:proofErr w:type="spellStart"/>
      <w:r w:rsidRPr="00D47180">
        <w:rPr>
          <w:rFonts w:eastAsia="Arial Unicode MS"/>
          <w:b/>
          <w:bCs/>
          <w:i/>
          <w:iCs/>
        </w:rPr>
        <w:t>App.config</w:t>
      </w:r>
      <w:proofErr w:type="spellEnd"/>
      <w:r w:rsidRPr="00D47180">
        <w:rPr>
          <w:rFonts w:eastAsia="Arial Unicode MS"/>
        </w:rPr>
        <w:t xml:space="preserve"> file.</w:t>
      </w:r>
      <w:r w:rsidRPr="00D47180">
        <w:t xml:space="preserve"> The </w:t>
      </w:r>
      <w:proofErr w:type="spellStart"/>
      <w:r w:rsidRPr="00D47180">
        <w:rPr>
          <w:b/>
          <w:bCs/>
        </w:rPr>
        <w:t>appSettings</w:t>
      </w:r>
      <w:proofErr w:type="spellEnd"/>
      <w:r w:rsidRPr="00D47180">
        <w:t xml:space="preserve"> section contains two keys</w:t>
      </w:r>
      <w:r>
        <w:t>:</w:t>
      </w:r>
      <w:r w:rsidRPr="00D47180">
        <w:t xml:space="preserve"> </w:t>
      </w:r>
      <w:proofErr w:type="spellStart"/>
      <w:r w:rsidRPr="00D47180">
        <w:rPr>
          <w:b/>
          <w:bCs/>
          <w:i/>
          <w:iCs/>
        </w:rPr>
        <w:t>StorageAccountName</w:t>
      </w:r>
      <w:proofErr w:type="spellEnd"/>
      <w:r w:rsidRPr="00D47180">
        <w:t xml:space="preserve"> and </w:t>
      </w:r>
      <w:proofErr w:type="spellStart"/>
      <w:r w:rsidRPr="00D47180">
        <w:rPr>
          <w:b/>
          <w:bCs/>
          <w:i/>
          <w:iCs/>
        </w:rPr>
        <w:t>StorageKey</w:t>
      </w:r>
      <w:proofErr w:type="spellEnd"/>
      <w:r w:rsidRPr="00D47180">
        <w:t>.</w:t>
      </w:r>
      <w:r>
        <w:t xml:space="preserve"> </w:t>
      </w:r>
      <w:r w:rsidRPr="00027FB0">
        <w:t xml:space="preserve">Change the </w:t>
      </w:r>
      <w:r w:rsidR="00764ABA">
        <w:t xml:space="preserve">values of these keys </w:t>
      </w:r>
      <w:r w:rsidRPr="00027FB0">
        <w:t>to match your Windows Azure storage account name and storage accoun</w:t>
      </w:r>
      <w:r w:rsidRPr="00D47180">
        <w:t>t pri</w:t>
      </w:r>
      <w:r w:rsidRPr="00027FB0">
        <w:t>mary key</w:t>
      </w:r>
      <w:r>
        <w:t>, respectively</w:t>
      </w:r>
      <w:r w:rsidRPr="00027FB0">
        <w:t>.</w:t>
      </w:r>
    </w:p>
    <w:p w:rsidR="00630C41" w:rsidRPr="00D47180" w:rsidRDefault="00630C41" w:rsidP="00764ABA">
      <w:pPr>
        <w:pStyle w:val="ppNumberList"/>
        <w:numPr>
          <w:ilvl w:val="1"/>
          <w:numId w:val="12"/>
        </w:numPr>
      </w:pPr>
      <w:r>
        <w:rPr>
          <w:rFonts w:eastAsia="Arial Unicode MS"/>
        </w:rPr>
        <w:t xml:space="preserve">In the </w:t>
      </w:r>
      <w:proofErr w:type="spellStart"/>
      <w:r w:rsidRPr="00630C41">
        <w:rPr>
          <w:rFonts w:eastAsia="Arial Unicode MS"/>
          <w:b/>
          <w:bCs/>
        </w:rPr>
        <w:t>HpcApplication</w:t>
      </w:r>
      <w:proofErr w:type="spellEnd"/>
      <w:r>
        <w:rPr>
          <w:rFonts w:eastAsia="Arial Unicode MS"/>
        </w:rPr>
        <w:t xml:space="preserve"> folder, expand the </w:t>
      </w:r>
      <w:proofErr w:type="spellStart"/>
      <w:r w:rsidRPr="00630C41">
        <w:rPr>
          <w:rFonts w:eastAsia="Arial Unicode MS"/>
          <w:b/>
          <w:bCs/>
        </w:rPr>
        <w:t>UploadToBOV</w:t>
      </w:r>
      <w:proofErr w:type="spellEnd"/>
      <w:r>
        <w:rPr>
          <w:rFonts w:eastAsia="Arial Unicode MS"/>
        </w:rPr>
        <w:t xml:space="preserve"> folder, and open the </w:t>
      </w:r>
      <w:proofErr w:type="spellStart"/>
      <w:r w:rsidRPr="00630C41">
        <w:rPr>
          <w:rFonts w:eastAsia="Arial Unicode MS"/>
          <w:b/>
          <w:bCs/>
        </w:rPr>
        <w:t>app.config</w:t>
      </w:r>
      <w:proofErr w:type="spellEnd"/>
      <w:r>
        <w:rPr>
          <w:rFonts w:eastAsia="Arial Unicode MS"/>
        </w:rPr>
        <w:t xml:space="preserve"> file.</w:t>
      </w:r>
      <w:r w:rsidRPr="00630C41">
        <w:t xml:space="preserve"> </w:t>
      </w:r>
      <w:r w:rsidRPr="00D47180">
        <w:t xml:space="preserve">The </w:t>
      </w:r>
      <w:proofErr w:type="spellStart"/>
      <w:r w:rsidRPr="00D47180">
        <w:rPr>
          <w:b/>
          <w:bCs/>
        </w:rPr>
        <w:t>appSettings</w:t>
      </w:r>
      <w:proofErr w:type="spellEnd"/>
      <w:r w:rsidRPr="00D47180">
        <w:t xml:space="preserve"> section contains two keys</w:t>
      </w:r>
      <w:r>
        <w:t>:</w:t>
      </w:r>
      <w:r w:rsidRPr="00D47180">
        <w:t xml:space="preserve"> </w:t>
      </w:r>
      <w:proofErr w:type="spellStart"/>
      <w:r w:rsidRPr="00D47180">
        <w:rPr>
          <w:b/>
          <w:bCs/>
          <w:i/>
          <w:iCs/>
        </w:rPr>
        <w:t>StorageAccountName</w:t>
      </w:r>
      <w:proofErr w:type="spellEnd"/>
      <w:r w:rsidRPr="00D47180">
        <w:t xml:space="preserve"> and </w:t>
      </w:r>
      <w:proofErr w:type="spellStart"/>
      <w:r w:rsidRPr="00D47180">
        <w:rPr>
          <w:b/>
          <w:bCs/>
          <w:i/>
          <w:iCs/>
        </w:rPr>
        <w:t>StorageKey</w:t>
      </w:r>
      <w:proofErr w:type="spellEnd"/>
      <w:r w:rsidRPr="00D47180">
        <w:t>.</w:t>
      </w:r>
      <w:r>
        <w:t xml:space="preserve"> </w:t>
      </w:r>
      <w:r w:rsidRPr="00027FB0">
        <w:t xml:space="preserve">Change </w:t>
      </w:r>
      <w:r w:rsidRPr="00764ABA">
        <w:t xml:space="preserve">the </w:t>
      </w:r>
      <w:r w:rsidR="00764ABA" w:rsidRPr="009755F5">
        <w:t>values of these keys</w:t>
      </w:r>
      <w:r w:rsidRPr="00027FB0">
        <w:t xml:space="preserve"> to match your Windows Azure storage account name and storage accoun</w:t>
      </w:r>
      <w:r w:rsidRPr="00D47180">
        <w:t>t pri</w:t>
      </w:r>
      <w:r w:rsidRPr="00027FB0">
        <w:t>mary key</w:t>
      </w:r>
      <w:r>
        <w:t>, respectively</w:t>
      </w:r>
      <w:r w:rsidRPr="00027FB0">
        <w:t>.</w:t>
      </w:r>
    </w:p>
    <w:p w:rsidR="00E81D91" w:rsidRPr="00D47180" w:rsidRDefault="00E81D91" w:rsidP="00716EA7">
      <w:pPr>
        <w:pStyle w:val="ppNumberList"/>
        <w:numPr>
          <w:ilvl w:val="1"/>
          <w:numId w:val="12"/>
        </w:numPr>
      </w:pPr>
      <w:r w:rsidRPr="00027FB0">
        <w:t>S</w:t>
      </w:r>
      <w:r w:rsidRPr="00D47180">
        <w:t>ave all the changed files an</w:t>
      </w:r>
      <w:r w:rsidRPr="00027FB0">
        <w:t>d build the soluti</w:t>
      </w:r>
      <w:r w:rsidRPr="00D47180">
        <w:t>on.</w:t>
      </w:r>
    </w:p>
    <w:p w:rsidR="00AD7069" w:rsidRPr="00D47180" w:rsidRDefault="00AD7069" w:rsidP="00716EA7">
      <w:pPr>
        <w:pStyle w:val="ppListEnd"/>
        <w:numPr>
          <w:ilvl w:val="0"/>
          <w:numId w:val="12"/>
        </w:numPr>
      </w:pPr>
    </w:p>
    <w:p w:rsidR="009B57E0" w:rsidRPr="00D47180" w:rsidRDefault="009B57E0" w:rsidP="00764ABA">
      <w:pPr>
        <w:pStyle w:val="ppProcedureStart"/>
        <w:rPr>
          <w:rFonts w:eastAsia="Arial Unicode MS"/>
        </w:rPr>
      </w:pPr>
      <w:bookmarkStart w:id="9" w:name="_Toc297639873"/>
      <w:r w:rsidRPr="00D47180">
        <w:rPr>
          <w:rFonts w:eastAsia="Arial Unicode MS"/>
        </w:rPr>
        <w:t xml:space="preserve">Task </w:t>
      </w:r>
      <w:r w:rsidR="00D1462B">
        <w:rPr>
          <w:rFonts w:eastAsia="Arial Unicode MS"/>
        </w:rPr>
        <w:t>4</w:t>
      </w:r>
      <w:r w:rsidRPr="00D47180">
        <w:rPr>
          <w:rFonts w:eastAsia="Arial Unicode MS"/>
        </w:rPr>
        <w:t xml:space="preserve"> - </w:t>
      </w:r>
      <w:r w:rsidR="00F016CF" w:rsidRPr="00D47180">
        <w:rPr>
          <w:rFonts w:eastAsia="Arial Unicode MS"/>
        </w:rPr>
        <w:t xml:space="preserve">Uploading </w:t>
      </w:r>
      <w:r w:rsidR="00BF50EB">
        <w:rPr>
          <w:rFonts w:eastAsia="Arial Unicode MS"/>
        </w:rPr>
        <w:t>Input</w:t>
      </w:r>
      <w:r w:rsidR="00F016CF" w:rsidRPr="00D47180">
        <w:rPr>
          <w:rFonts w:eastAsia="Arial Unicode MS"/>
        </w:rPr>
        <w:t xml:space="preserve"> Files to Blob Storage</w:t>
      </w:r>
      <w:bookmarkEnd w:id="9"/>
    </w:p>
    <w:p w:rsidR="00E81D91" w:rsidRPr="00D47180" w:rsidRDefault="00E81D91" w:rsidP="00BF50EB">
      <w:pPr>
        <w:pStyle w:val="ppBodyText"/>
        <w:numPr>
          <w:ilvl w:val="0"/>
          <w:numId w:val="0"/>
        </w:numPr>
        <w:rPr>
          <w:rFonts w:eastAsia="Arial Unicode MS"/>
        </w:rPr>
      </w:pPr>
      <w:r w:rsidRPr="00D47180">
        <w:rPr>
          <w:rFonts w:eastAsia="Arial Unicode MS"/>
        </w:rPr>
        <w:t xml:space="preserve">In this task, you will </w:t>
      </w:r>
      <w:r w:rsidR="00442BA0" w:rsidRPr="00D47180">
        <w:rPr>
          <w:rFonts w:eastAsia="Arial Unicode MS"/>
        </w:rPr>
        <w:t xml:space="preserve">upload the </w:t>
      </w:r>
      <w:r w:rsidR="00BF50EB">
        <w:rPr>
          <w:rFonts w:eastAsia="Arial Unicode MS"/>
        </w:rPr>
        <w:t xml:space="preserve">input </w:t>
      </w:r>
      <w:r w:rsidR="00442BA0" w:rsidRPr="00D47180">
        <w:rPr>
          <w:rFonts w:eastAsia="Arial Unicode MS"/>
        </w:rPr>
        <w:t>files required by the parametric sweep application to a blob in your Windows Azure storage</w:t>
      </w:r>
      <w:r w:rsidR="00027FB0">
        <w:rPr>
          <w:rFonts w:eastAsia="Arial Unicode MS"/>
        </w:rPr>
        <w:t xml:space="preserve"> account</w:t>
      </w:r>
      <w:r w:rsidR="00442BA0" w:rsidRPr="00D47180">
        <w:rPr>
          <w:rFonts w:eastAsia="Arial Unicode MS"/>
        </w:rPr>
        <w:t>.</w:t>
      </w:r>
    </w:p>
    <w:p w:rsidR="00442BA0" w:rsidRPr="00D47180" w:rsidRDefault="009A6BE2" w:rsidP="00027FB0">
      <w:pPr>
        <w:pStyle w:val="ppBodyText"/>
        <w:numPr>
          <w:ilvl w:val="0"/>
          <w:numId w:val="0"/>
        </w:numPr>
        <w:rPr>
          <w:rFonts w:eastAsia="Arial Unicode MS"/>
        </w:rPr>
      </w:pPr>
      <w:r w:rsidRPr="00D47180">
        <w:rPr>
          <w:rFonts w:eastAsia="Arial Unicode MS"/>
        </w:rPr>
        <w:t>U</w:t>
      </w:r>
      <w:r w:rsidR="00442BA0" w:rsidRPr="00D47180">
        <w:rPr>
          <w:rFonts w:eastAsia="Arial Unicode MS"/>
        </w:rPr>
        <w:t>pload</w:t>
      </w:r>
      <w:r w:rsidRPr="00D47180">
        <w:rPr>
          <w:rFonts w:eastAsia="Arial Unicode MS"/>
        </w:rPr>
        <w:t>ing</w:t>
      </w:r>
      <w:r w:rsidR="00442BA0" w:rsidRPr="00D47180">
        <w:rPr>
          <w:rFonts w:eastAsia="Arial Unicode MS"/>
        </w:rPr>
        <w:t>, download</w:t>
      </w:r>
      <w:r w:rsidRPr="00D47180">
        <w:rPr>
          <w:rFonts w:eastAsia="Arial Unicode MS"/>
        </w:rPr>
        <w:t>ing, and browsing</w:t>
      </w:r>
      <w:r w:rsidR="00442BA0" w:rsidRPr="00D47180">
        <w:rPr>
          <w:rFonts w:eastAsia="Arial Unicode MS"/>
        </w:rPr>
        <w:t xml:space="preserve"> files in blobs</w:t>
      </w:r>
      <w:r w:rsidRPr="00D47180">
        <w:rPr>
          <w:rFonts w:eastAsia="Arial Unicode MS"/>
        </w:rPr>
        <w:t xml:space="preserve"> is an easy task if you </w:t>
      </w:r>
      <w:r w:rsidR="00442BA0" w:rsidRPr="00D47180">
        <w:rPr>
          <w:rFonts w:eastAsia="Arial Unicode MS"/>
        </w:rPr>
        <w:t xml:space="preserve">install one of the blob storage browsing applications, such as </w:t>
      </w:r>
      <w:hyperlink r:id="rId24" w:history="1">
        <w:proofErr w:type="spellStart"/>
        <w:r w:rsidR="003D5CC3" w:rsidRPr="00D47180">
          <w:rPr>
            <w:rStyle w:val="Hyperlink"/>
            <w:rFonts w:eastAsia="Arial Unicode MS" w:cstheme="minorBidi"/>
          </w:rPr>
          <w:t>CloudBerry</w:t>
        </w:r>
        <w:proofErr w:type="spellEnd"/>
        <w:r w:rsidR="003D5CC3" w:rsidRPr="00D47180">
          <w:rPr>
            <w:rStyle w:val="Hyperlink"/>
            <w:rFonts w:eastAsia="Arial Unicode MS" w:cstheme="minorBidi"/>
          </w:rPr>
          <w:t xml:space="preserve"> Explorer for Azure Blob Storage</w:t>
        </w:r>
      </w:hyperlink>
      <w:r w:rsidR="003D5CC3" w:rsidRPr="00D47180">
        <w:rPr>
          <w:rFonts w:eastAsia="Arial Unicode MS"/>
        </w:rPr>
        <w:t xml:space="preserve">, or the </w:t>
      </w:r>
      <w:hyperlink r:id="rId25" w:history="1">
        <w:r w:rsidR="003D5CC3" w:rsidRPr="00D47180">
          <w:rPr>
            <w:rStyle w:val="Hyperlink"/>
            <w:rFonts w:eastAsia="Arial Unicode MS" w:cstheme="minorBidi"/>
          </w:rPr>
          <w:t>Azure Storage Explorer</w:t>
        </w:r>
      </w:hyperlink>
      <w:r w:rsidR="003D5CC3" w:rsidRPr="00D47180">
        <w:rPr>
          <w:rFonts w:eastAsia="Arial Unicode MS"/>
        </w:rPr>
        <w:t xml:space="preserve">. The following steps are for the </w:t>
      </w:r>
      <w:proofErr w:type="spellStart"/>
      <w:r w:rsidR="003D5CC3" w:rsidRPr="00D47180">
        <w:rPr>
          <w:rFonts w:eastAsia="Arial Unicode MS"/>
        </w:rPr>
        <w:t>CloudBerry</w:t>
      </w:r>
      <w:proofErr w:type="spellEnd"/>
      <w:r w:rsidR="003D5CC3" w:rsidRPr="00D47180">
        <w:rPr>
          <w:rFonts w:eastAsia="Arial Unicode MS"/>
        </w:rPr>
        <w:t xml:space="preserve"> Explorer</w:t>
      </w:r>
      <w:r w:rsidRPr="00D47180">
        <w:rPr>
          <w:rFonts w:eastAsia="Arial Unicode MS"/>
        </w:rPr>
        <w:t xml:space="preserve"> application</w:t>
      </w:r>
      <w:r w:rsidR="00027FB0">
        <w:rPr>
          <w:rFonts w:eastAsia="Arial Unicode MS"/>
        </w:rPr>
        <w:t>;</w:t>
      </w:r>
      <w:r w:rsidR="00027FB0" w:rsidRPr="00D47180">
        <w:rPr>
          <w:rFonts w:eastAsia="Arial Unicode MS"/>
        </w:rPr>
        <w:t xml:space="preserve"> </w:t>
      </w:r>
      <w:r w:rsidR="003D5CC3" w:rsidRPr="00D47180">
        <w:rPr>
          <w:rFonts w:eastAsia="Arial Unicode MS"/>
        </w:rPr>
        <w:t>you can use the same technique</w:t>
      </w:r>
      <w:r w:rsidR="00027FB0">
        <w:rPr>
          <w:rFonts w:eastAsia="Arial Unicode MS"/>
        </w:rPr>
        <w:t>s</w:t>
      </w:r>
      <w:r w:rsidR="003D5CC3" w:rsidRPr="00D47180">
        <w:rPr>
          <w:rFonts w:eastAsia="Arial Unicode MS"/>
        </w:rPr>
        <w:t xml:space="preserve"> </w:t>
      </w:r>
      <w:r w:rsidR="00027FB0">
        <w:rPr>
          <w:rFonts w:eastAsia="Arial Unicode MS"/>
        </w:rPr>
        <w:t xml:space="preserve">with </w:t>
      </w:r>
      <w:r w:rsidR="003D5CC3" w:rsidRPr="00D47180">
        <w:rPr>
          <w:rFonts w:eastAsia="Arial Unicode MS"/>
        </w:rPr>
        <w:t>Azure Storage Explorer</w:t>
      </w:r>
      <w:r w:rsidR="00027FB0">
        <w:rPr>
          <w:rFonts w:eastAsia="Arial Unicode MS"/>
        </w:rPr>
        <w:t>, but</w:t>
      </w:r>
      <w:r w:rsidRPr="00D47180">
        <w:rPr>
          <w:rFonts w:eastAsia="Arial Unicode MS"/>
        </w:rPr>
        <w:t xml:space="preserve"> the steps </w:t>
      </w:r>
      <w:r w:rsidR="00027FB0">
        <w:rPr>
          <w:rFonts w:eastAsia="Arial Unicode MS"/>
        </w:rPr>
        <w:t>may</w:t>
      </w:r>
      <w:r w:rsidR="00027FB0" w:rsidRPr="00D47180">
        <w:rPr>
          <w:rFonts w:eastAsia="Arial Unicode MS"/>
        </w:rPr>
        <w:t xml:space="preserve"> </w:t>
      </w:r>
      <w:r w:rsidRPr="00D47180">
        <w:rPr>
          <w:rFonts w:eastAsia="Arial Unicode MS"/>
        </w:rPr>
        <w:t>differ</w:t>
      </w:r>
      <w:r w:rsidR="003D5CC3" w:rsidRPr="00D47180">
        <w:rPr>
          <w:rFonts w:eastAsia="Arial Unicode MS"/>
        </w:rPr>
        <w:t>.</w:t>
      </w:r>
    </w:p>
    <w:p w:rsidR="009A6BE2" w:rsidRPr="00D47180" w:rsidRDefault="009A6BE2" w:rsidP="00027FB0">
      <w:pPr>
        <w:pStyle w:val="ppNumberList"/>
      </w:pPr>
      <w:r w:rsidRPr="00D47180">
        <w:t xml:space="preserve">Download and install </w:t>
      </w:r>
      <w:proofErr w:type="spellStart"/>
      <w:r w:rsidRPr="00D47180">
        <w:t>CloudBerry</w:t>
      </w:r>
      <w:proofErr w:type="spellEnd"/>
      <w:r w:rsidRPr="00D47180">
        <w:t xml:space="preserve"> Explorer for Azure Blob Storage.</w:t>
      </w:r>
    </w:p>
    <w:p w:rsidR="00BF50EB" w:rsidRDefault="00BF50EB" w:rsidP="00BF50EB">
      <w:pPr>
        <w:pStyle w:val="ppNumberList"/>
      </w:pPr>
      <w:r>
        <w:t>Download and extract the human genome database files from the NCBI FTP server</w:t>
      </w:r>
      <w:r w:rsidR="00764ABA">
        <w:t>:</w:t>
      </w:r>
    </w:p>
    <w:p w:rsidR="00BF50EB" w:rsidRDefault="00BF50EB" w:rsidP="00764ABA">
      <w:pPr>
        <w:pStyle w:val="ppNumberListIndent"/>
      </w:pPr>
      <w:r>
        <w:t xml:space="preserve">Browse to the NCBI </w:t>
      </w:r>
      <w:r w:rsidR="00764ABA">
        <w:t xml:space="preserve">FTP </w:t>
      </w:r>
      <w:r>
        <w:t xml:space="preserve">server on </w:t>
      </w:r>
      <w:hyperlink r:id="rId26" w:history="1">
        <w:r w:rsidRPr="00BF50EB">
          <w:rPr>
            <w:rStyle w:val="Hyperlink"/>
            <w:rFonts w:cstheme="minorBidi"/>
          </w:rPr>
          <w:t>ftp://ftp.ncbi.nih.gov/blast/db</w:t>
        </w:r>
      </w:hyperlink>
    </w:p>
    <w:p w:rsidR="00BF50EB" w:rsidRDefault="00BF50EB" w:rsidP="009755F5">
      <w:pPr>
        <w:pStyle w:val="ppNumberListIndent"/>
      </w:pPr>
      <w:r>
        <w:t xml:space="preserve">Download the files named </w:t>
      </w:r>
      <w:r w:rsidRPr="00BF50EB">
        <w:rPr>
          <w:b/>
          <w:bCs/>
        </w:rPr>
        <w:t>est_human.00.tar.gz</w:t>
      </w:r>
      <w:r>
        <w:t xml:space="preserve">, </w:t>
      </w:r>
      <w:r w:rsidR="009755F5">
        <w:t xml:space="preserve">and </w:t>
      </w:r>
      <w:r w:rsidRPr="00BF50EB">
        <w:rPr>
          <w:b/>
          <w:bCs/>
        </w:rPr>
        <w:t>est_human.01.tar.gz</w:t>
      </w:r>
      <w:r>
        <w:t>.</w:t>
      </w:r>
    </w:p>
    <w:p w:rsidR="00BF50EB" w:rsidRPr="00D1462B" w:rsidRDefault="00BF50EB" w:rsidP="00D1462B">
      <w:pPr>
        <w:pStyle w:val="ppNumberListIndent"/>
      </w:pPr>
      <w:r w:rsidRPr="00D1462B">
        <w:t>Extract both .</w:t>
      </w:r>
      <w:proofErr w:type="spellStart"/>
      <w:r w:rsidRPr="00D1462B">
        <w:t>gz</w:t>
      </w:r>
      <w:proofErr w:type="spellEnd"/>
      <w:r w:rsidRPr="00D1462B">
        <w:t xml:space="preserve"> files</w:t>
      </w:r>
      <w:r w:rsidR="001A6490">
        <w:t xml:space="preserve"> to the same folder</w:t>
      </w:r>
      <w:r w:rsidRPr="00D1462B">
        <w:t>. After extract</w:t>
      </w:r>
      <w:r w:rsidR="001A6490">
        <w:t>ing</w:t>
      </w:r>
      <w:r w:rsidRPr="00D1462B">
        <w:t xml:space="preserve"> both files</w:t>
      </w:r>
      <w:r w:rsidR="001A6490">
        <w:t>,</w:t>
      </w:r>
      <w:r w:rsidRPr="00D1462B">
        <w:t xml:space="preserve"> you should have 17 files, as shown in </w:t>
      </w:r>
      <w:r w:rsidR="00D1462B">
        <w:t xml:space="preserve">Figure </w:t>
      </w:r>
      <w:r w:rsidR="00D1462B">
        <w:rPr>
          <w:noProof/>
        </w:rPr>
        <w:t>3</w:t>
      </w:r>
      <w:r w:rsidR="009E0278">
        <w:t>:</w:t>
      </w:r>
    </w:p>
    <w:p w:rsidR="00D1462B" w:rsidRDefault="00D1462B" w:rsidP="00D1462B">
      <w:pPr>
        <w:pStyle w:val="ppFigureIndent"/>
      </w:pPr>
      <w:r>
        <w:rPr>
          <w:noProof/>
          <w:lang w:bidi="he-IL"/>
        </w:rPr>
        <w:lastRenderedPageBreak/>
        <w:drawing>
          <wp:inline distT="0" distB="0" distL="0" distR="0" wp14:anchorId="60712746" wp14:editId="6FFC9A9E">
            <wp:extent cx="2491956" cy="395512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a:stretch>
                      <a:fillRect/>
                    </a:stretch>
                  </pic:blipFill>
                  <pic:spPr>
                    <a:xfrm>
                      <a:off x="0" y="0"/>
                      <a:ext cx="2491956" cy="3955123"/>
                    </a:xfrm>
                    <a:prstGeom prst="rect">
                      <a:avLst/>
                    </a:prstGeom>
                  </pic:spPr>
                </pic:pic>
              </a:graphicData>
            </a:graphic>
          </wp:inline>
        </w:drawing>
      </w:r>
    </w:p>
    <w:p w:rsidR="00D1462B" w:rsidRDefault="00D1462B" w:rsidP="00D1462B">
      <w:pPr>
        <w:pStyle w:val="ppFigureNumberIndent"/>
      </w:pPr>
      <w:bookmarkStart w:id="10" w:name="_Ref296607657"/>
      <w:r>
        <w:t xml:space="preserve">Figure </w:t>
      </w:r>
      <w:r w:rsidR="00ED7F26">
        <w:rPr>
          <w:noProof/>
        </w:rPr>
        <w:t>3</w:t>
      </w:r>
      <w:bookmarkEnd w:id="10"/>
    </w:p>
    <w:p w:rsidR="00D1462B" w:rsidRPr="00D1462B" w:rsidRDefault="00D1462B" w:rsidP="00764ABA">
      <w:pPr>
        <w:pStyle w:val="ppFigureCaptionIndent"/>
      </w:pPr>
      <w:r>
        <w:t xml:space="preserve">Content of the extracted </w:t>
      </w:r>
      <w:r w:rsidR="00764ABA">
        <w:t xml:space="preserve">NCBI </w:t>
      </w:r>
      <w:r>
        <w:t>human genome database</w:t>
      </w:r>
    </w:p>
    <w:p w:rsidR="00FA716B" w:rsidRPr="00D47180" w:rsidRDefault="00FA716B" w:rsidP="00764ABA">
      <w:pPr>
        <w:pStyle w:val="ppNumberList"/>
      </w:pPr>
      <w:r w:rsidRPr="00D47180">
        <w:t xml:space="preserve">Open </w:t>
      </w:r>
      <w:proofErr w:type="spellStart"/>
      <w:r w:rsidRPr="00D47180">
        <w:t>CloudBerry</w:t>
      </w:r>
      <w:proofErr w:type="spellEnd"/>
      <w:r w:rsidRPr="00D47180">
        <w:t xml:space="preserve"> Explorer for Azure Blob Storage from </w:t>
      </w:r>
      <w:r w:rsidRPr="00D47180">
        <w:rPr>
          <w:b/>
        </w:rPr>
        <w:t>Start</w:t>
      </w:r>
      <w:r w:rsidRPr="00D47180">
        <w:t xml:space="preserve"> | </w:t>
      </w:r>
      <w:r w:rsidRPr="00D47180">
        <w:rPr>
          <w:b/>
        </w:rPr>
        <w:t>All Programs</w:t>
      </w:r>
      <w:r w:rsidRPr="00D47180">
        <w:t xml:space="preserve"> | </w:t>
      </w:r>
      <w:proofErr w:type="spellStart"/>
      <w:r w:rsidRPr="00D47180">
        <w:rPr>
          <w:b/>
        </w:rPr>
        <w:t>CloudBerryLab</w:t>
      </w:r>
      <w:proofErr w:type="spellEnd"/>
      <w:r w:rsidRPr="00D47180">
        <w:t xml:space="preserve"> | </w:t>
      </w:r>
      <w:proofErr w:type="spellStart"/>
      <w:r w:rsidRPr="00D47180">
        <w:rPr>
          <w:b/>
        </w:rPr>
        <w:t>CloudBerry</w:t>
      </w:r>
      <w:proofErr w:type="spellEnd"/>
      <w:r w:rsidRPr="00D47180">
        <w:rPr>
          <w:b/>
        </w:rPr>
        <w:t xml:space="preserve"> Explorer for Azure Blob Storage</w:t>
      </w:r>
      <w:r w:rsidR="00764ABA">
        <w:rPr>
          <w:b/>
        </w:rPr>
        <w:t xml:space="preserve"> </w:t>
      </w:r>
      <w:r w:rsidRPr="00D47180">
        <w:rPr>
          <w:bCs/>
        </w:rPr>
        <w:t>|</w:t>
      </w:r>
      <w:r w:rsidR="00764ABA">
        <w:rPr>
          <w:b/>
        </w:rPr>
        <w:t xml:space="preserve"> </w:t>
      </w:r>
      <w:proofErr w:type="spellStart"/>
      <w:r w:rsidRPr="00D47180">
        <w:rPr>
          <w:b/>
        </w:rPr>
        <w:t>CloudBerry</w:t>
      </w:r>
      <w:proofErr w:type="spellEnd"/>
      <w:r w:rsidRPr="00D47180">
        <w:rPr>
          <w:b/>
        </w:rPr>
        <w:t xml:space="preserve"> Explorer for Azure Blob Storage</w:t>
      </w:r>
      <w:r w:rsidRPr="00D47180">
        <w:t>.</w:t>
      </w:r>
    </w:p>
    <w:p w:rsidR="003D5CC3" w:rsidRPr="00D47180" w:rsidRDefault="00FA716B" w:rsidP="009A6BE2">
      <w:pPr>
        <w:pStyle w:val="ppNumberList"/>
        <w:rPr>
          <w:rFonts w:eastAsia="Arial Unicode MS"/>
        </w:rPr>
      </w:pPr>
      <w:r w:rsidRPr="00D47180">
        <w:rPr>
          <w:rFonts w:eastAsia="Arial Unicode MS"/>
        </w:rPr>
        <w:t xml:space="preserve">Open the </w:t>
      </w:r>
      <w:r w:rsidRPr="00D47180">
        <w:rPr>
          <w:rFonts w:eastAsia="Arial Unicode MS"/>
          <w:b/>
          <w:bCs/>
        </w:rPr>
        <w:t>File</w:t>
      </w:r>
      <w:r w:rsidRPr="00D47180">
        <w:rPr>
          <w:rFonts w:eastAsia="Arial Unicode MS"/>
        </w:rPr>
        <w:t xml:space="preserve"> menu and select </w:t>
      </w:r>
      <w:r w:rsidRPr="00D47180">
        <w:rPr>
          <w:rFonts w:eastAsia="Arial Unicode MS"/>
          <w:b/>
          <w:bCs/>
        </w:rPr>
        <w:t>Azure Blob Storage Accounts</w:t>
      </w:r>
      <w:r w:rsidRPr="00D47180">
        <w:rPr>
          <w:rFonts w:eastAsia="Arial Unicode MS"/>
        </w:rPr>
        <w:t xml:space="preserve">. The </w:t>
      </w:r>
      <w:r w:rsidRPr="00D47180">
        <w:rPr>
          <w:rFonts w:eastAsia="Arial Unicode MS"/>
          <w:b/>
          <w:bCs/>
        </w:rPr>
        <w:t>Account Registration</w:t>
      </w:r>
      <w:r w:rsidRPr="00D47180">
        <w:rPr>
          <w:rFonts w:eastAsia="Arial Unicode MS"/>
        </w:rPr>
        <w:t xml:space="preserve"> </w:t>
      </w:r>
      <w:r w:rsidR="009A6BE2" w:rsidRPr="00D47180">
        <w:rPr>
          <w:rFonts w:eastAsia="Arial Unicode MS"/>
        </w:rPr>
        <w:t xml:space="preserve">dialog will appear, as shown in </w:t>
      </w:r>
      <w:r w:rsidR="00D1462B" w:rsidRPr="00D47180">
        <w:t xml:space="preserve">Figure </w:t>
      </w:r>
      <w:r w:rsidR="00D1462B">
        <w:rPr>
          <w:noProof/>
        </w:rPr>
        <w:t>4</w:t>
      </w:r>
      <w:r w:rsidR="009E0278">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bidi="he-IL"/>
        </w:rPr>
        <w:drawing>
          <wp:inline distT="0" distB="0" distL="0" distR="0">
            <wp:extent cx="2984500" cy="31242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2984759" cy="3124471"/>
                    </a:xfrm>
                    <a:prstGeom prst="rect">
                      <a:avLst/>
                    </a:prstGeom>
                  </pic:spPr>
                </pic:pic>
              </a:graphicData>
            </a:graphic>
          </wp:inline>
        </w:drawing>
      </w:r>
    </w:p>
    <w:p w:rsidR="009A6BE2" w:rsidRPr="00D47180" w:rsidRDefault="009A6BE2" w:rsidP="009A6BE2">
      <w:pPr>
        <w:pStyle w:val="ppFigureNumberIndent"/>
      </w:pPr>
      <w:bookmarkStart w:id="11" w:name="_Ref295936948"/>
      <w:r w:rsidRPr="00D47180">
        <w:t xml:space="preserve">Figure </w:t>
      </w:r>
      <w:r w:rsidR="00ED7F26">
        <w:rPr>
          <w:noProof/>
        </w:rPr>
        <w:t>4</w:t>
      </w:r>
      <w:bookmarkEnd w:id="11"/>
    </w:p>
    <w:p w:rsidR="009A6BE2" w:rsidRPr="00D47180" w:rsidRDefault="009A6BE2" w:rsidP="009A6BE2">
      <w:pPr>
        <w:pStyle w:val="ppFigureCaptionIndent"/>
      </w:pPr>
      <w:r w:rsidRPr="00D47180">
        <w:t>The Account Registration dialog</w:t>
      </w:r>
    </w:p>
    <w:p w:rsidR="00FA716B" w:rsidRPr="00D47180" w:rsidRDefault="00FA716B" w:rsidP="00D1462B">
      <w:pPr>
        <w:pStyle w:val="ppNumberList"/>
        <w:rPr>
          <w:rFonts w:eastAsia="Arial Unicode MS"/>
        </w:rPr>
      </w:pPr>
      <w:r w:rsidRPr="00D47180">
        <w:rPr>
          <w:rFonts w:eastAsia="Arial Unicode MS"/>
        </w:rPr>
        <w:t xml:space="preserve">Click the </w:t>
      </w:r>
      <w:r w:rsidRPr="00D47180">
        <w:rPr>
          <w:rFonts w:eastAsia="Arial Unicode MS"/>
          <w:b/>
          <w:bCs/>
        </w:rPr>
        <w:t>Add</w:t>
      </w:r>
      <w:r w:rsidRPr="00D47180">
        <w:rPr>
          <w:rFonts w:eastAsia="Arial Unicode MS"/>
        </w:rPr>
        <w:t xml:space="preserve"> button, and </w:t>
      </w:r>
      <w:r w:rsidR="00027FB0">
        <w:rPr>
          <w:rFonts w:eastAsia="Arial Unicode MS"/>
        </w:rPr>
        <w:t>input</w:t>
      </w:r>
      <w:r w:rsidRPr="00D47180">
        <w:rPr>
          <w:rFonts w:eastAsia="Arial Unicode MS"/>
        </w:rPr>
        <w:t xml:space="preserve"> the display name of the storage account, the storage account name, and the shared key (</w:t>
      </w:r>
      <w:r w:rsidR="009A6BE2" w:rsidRPr="00D47180">
        <w:rPr>
          <w:rFonts w:eastAsia="Arial Unicode MS"/>
        </w:rPr>
        <w:t xml:space="preserve">the </w:t>
      </w:r>
      <w:r w:rsidRPr="00D47180">
        <w:rPr>
          <w:rFonts w:eastAsia="Arial Unicode MS"/>
        </w:rPr>
        <w:t xml:space="preserve">primary </w:t>
      </w:r>
      <w:r w:rsidR="008C6173" w:rsidRPr="00D47180">
        <w:rPr>
          <w:rFonts w:eastAsia="Arial Unicode MS"/>
        </w:rPr>
        <w:t xml:space="preserve">access </w:t>
      </w:r>
      <w:r w:rsidRPr="00D47180">
        <w:rPr>
          <w:rFonts w:eastAsia="Arial Unicode MS"/>
        </w:rPr>
        <w:t xml:space="preserve">key) of the account. Use the </w:t>
      </w:r>
      <w:r w:rsidR="009A6BE2" w:rsidRPr="00D47180">
        <w:rPr>
          <w:rFonts w:eastAsia="Arial Unicode MS"/>
        </w:rPr>
        <w:t xml:space="preserve">same </w:t>
      </w:r>
      <w:r w:rsidRPr="00D47180">
        <w:rPr>
          <w:rFonts w:eastAsia="Arial Unicode MS"/>
        </w:rPr>
        <w:t xml:space="preserve">storage account </w:t>
      </w:r>
      <w:r w:rsidR="009A6BE2" w:rsidRPr="00D47180">
        <w:rPr>
          <w:rFonts w:eastAsia="Arial Unicode MS"/>
        </w:rPr>
        <w:t xml:space="preserve">settings </w:t>
      </w:r>
      <w:r w:rsidRPr="00D47180">
        <w:rPr>
          <w:rFonts w:eastAsia="Arial Unicode MS"/>
        </w:rPr>
        <w:t xml:space="preserve">you </w:t>
      </w:r>
      <w:r w:rsidR="009A6BE2" w:rsidRPr="00D1462B">
        <w:rPr>
          <w:rFonts w:eastAsia="Arial Unicode MS"/>
        </w:rPr>
        <w:t xml:space="preserve">used in Task </w:t>
      </w:r>
      <w:r w:rsidR="00D1462B" w:rsidRPr="00D1462B">
        <w:rPr>
          <w:rFonts w:eastAsia="Arial Unicode MS"/>
        </w:rPr>
        <w:t>3</w:t>
      </w:r>
      <w:r w:rsidR="009A6BE2" w:rsidRPr="00D1462B">
        <w:rPr>
          <w:rFonts w:eastAsia="Arial Unicode MS"/>
        </w:rPr>
        <w:t xml:space="preserve"> for</w:t>
      </w:r>
      <w:r w:rsidR="009A6BE2" w:rsidRPr="00D47180">
        <w:rPr>
          <w:rFonts w:eastAsia="Arial Unicode MS"/>
        </w:rPr>
        <w:t xml:space="preserve"> the </w:t>
      </w:r>
      <w:proofErr w:type="spellStart"/>
      <w:r w:rsidR="009A6BE2" w:rsidRPr="00D47180">
        <w:rPr>
          <w:rFonts w:eastAsia="Arial Unicode MS"/>
          <w:b/>
          <w:bCs/>
        </w:rPr>
        <w:t>AzureBlobCopy</w:t>
      </w:r>
      <w:proofErr w:type="spellEnd"/>
      <w:r w:rsidR="009A6BE2" w:rsidRPr="00D47180">
        <w:rPr>
          <w:rFonts w:eastAsia="Arial Unicode MS"/>
        </w:rPr>
        <w:t xml:space="preserve"> project</w:t>
      </w:r>
      <w:r w:rsidRPr="00D47180">
        <w:rPr>
          <w:rFonts w:eastAsia="Arial Unicode MS"/>
        </w:rPr>
        <w:t>.</w:t>
      </w:r>
    </w:p>
    <w:p w:rsidR="00FA716B" w:rsidRPr="00D47180" w:rsidRDefault="008C6173" w:rsidP="00764ABA">
      <w:pPr>
        <w:pStyle w:val="ppNumberList"/>
        <w:rPr>
          <w:rFonts w:eastAsia="Arial Unicode MS"/>
        </w:rPr>
      </w:pPr>
      <w:r w:rsidRPr="00D47180">
        <w:rPr>
          <w:rFonts w:eastAsia="Arial Unicode MS"/>
        </w:rPr>
        <w:t xml:space="preserve">Click the </w:t>
      </w:r>
      <w:r w:rsidRPr="00D47180">
        <w:rPr>
          <w:rFonts w:eastAsia="Arial Unicode MS"/>
          <w:b/>
          <w:bCs/>
        </w:rPr>
        <w:t>Test Connection</w:t>
      </w:r>
      <w:r w:rsidRPr="00D47180">
        <w:rPr>
          <w:rFonts w:eastAsia="Arial Unicode MS"/>
        </w:rPr>
        <w:t xml:space="preserve"> button</w:t>
      </w:r>
      <w:r w:rsidR="00027FB0">
        <w:rPr>
          <w:rFonts w:eastAsia="Arial Unicode MS"/>
        </w:rPr>
        <w:t xml:space="preserve"> and</w:t>
      </w:r>
      <w:r w:rsidRPr="00D47180">
        <w:rPr>
          <w:rFonts w:eastAsia="Arial Unicode MS"/>
        </w:rPr>
        <w:t xml:space="preserve"> wait for the approval message</w:t>
      </w:r>
      <w:r w:rsidR="00027FB0">
        <w:rPr>
          <w:rFonts w:eastAsia="Arial Unicode MS"/>
        </w:rPr>
        <w:t>.</w:t>
      </w:r>
      <w:r w:rsidRPr="00D47180">
        <w:rPr>
          <w:rFonts w:eastAsia="Arial Unicode MS"/>
        </w:rPr>
        <w:t xml:space="preserve"> </w:t>
      </w:r>
      <w:r w:rsidR="00027FB0">
        <w:rPr>
          <w:rFonts w:eastAsia="Arial Unicode MS"/>
        </w:rPr>
        <w:t>C</w:t>
      </w:r>
      <w:r w:rsidRPr="00D47180">
        <w:rPr>
          <w:rFonts w:eastAsia="Arial Unicode MS"/>
        </w:rPr>
        <w:t>lose</w:t>
      </w:r>
      <w:r w:rsidR="00027FB0">
        <w:rPr>
          <w:rFonts w:eastAsia="Arial Unicode MS"/>
        </w:rPr>
        <w:t xml:space="preserve"> the approval message</w:t>
      </w:r>
      <w:r w:rsidRPr="00D47180">
        <w:rPr>
          <w:rFonts w:eastAsia="Arial Unicode MS"/>
        </w:rPr>
        <w:t xml:space="preserve">, click OK to add the storage account, and close the </w:t>
      </w:r>
      <w:r w:rsidRPr="00D47180">
        <w:rPr>
          <w:rFonts w:eastAsia="Arial Unicode MS"/>
          <w:b/>
          <w:bCs/>
        </w:rPr>
        <w:t>Azure Blob Storage Accounts</w:t>
      </w:r>
      <w:r w:rsidRPr="00D47180">
        <w:rPr>
          <w:rFonts w:eastAsia="Arial Unicode MS"/>
        </w:rPr>
        <w:t xml:space="preserve"> dialog.</w:t>
      </w:r>
    </w:p>
    <w:p w:rsidR="008C6173" w:rsidRPr="00D47180" w:rsidRDefault="00027FB0" w:rsidP="00027FB0">
      <w:pPr>
        <w:pStyle w:val="ppNumberList"/>
        <w:rPr>
          <w:rFonts w:eastAsia="Arial Unicode MS"/>
        </w:rPr>
      </w:pPr>
      <w:r>
        <w:rPr>
          <w:rFonts w:eastAsia="Arial Unicode MS"/>
        </w:rPr>
        <w:t>Y</w:t>
      </w:r>
      <w:r w:rsidR="008C6173" w:rsidRPr="00D47180">
        <w:rPr>
          <w:rFonts w:eastAsia="Arial Unicode MS"/>
        </w:rPr>
        <w:t>ou should</w:t>
      </w:r>
      <w:r w:rsidR="009A6BE2" w:rsidRPr="00D47180">
        <w:rPr>
          <w:rFonts w:eastAsia="Arial Unicode MS"/>
        </w:rPr>
        <w:t xml:space="preserve"> now</w:t>
      </w:r>
      <w:r w:rsidR="008C6173" w:rsidRPr="00D47180">
        <w:rPr>
          <w:rFonts w:eastAsia="Arial Unicode MS"/>
        </w:rPr>
        <w:t xml:space="preserve"> see your blob storage </w:t>
      </w:r>
      <w:r>
        <w:rPr>
          <w:rFonts w:eastAsia="Arial Unicode MS"/>
        </w:rPr>
        <w:t>i</w:t>
      </w:r>
      <w:r w:rsidR="008C6173" w:rsidRPr="00D47180">
        <w:rPr>
          <w:rFonts w:eastAsia="Arial Unicode MS"/>
        </w:rPr>
        <w:t>n the left pane</w:t>
      </w:r>
      <w:r>
        <w:rPr>
          <w:rFonts w:eastAsia="Arial Unicode MS"/>
        </w:rPr>
        <w:t xml:space="preserve"> of the application</w:t>
      </w:r>
      <w:r w:rsidR="008C6173" w:rsidRPr="00D47180">
        <w:rPr>
          <w:rFonts w:eastAsia="Arial Unicode MS"/>
        </w:rPr>
        <w:t xml:space="preserve">, and your machine (“My Computer”) </w:t>
      </w:r>
      <w:r>
        <w:rPr>
          <w:rFonts w:eastAsia="Arial Unicode MS"/>
        </w:rPr>
        <w:t>i</w:t>
      </w:r>
      <w:r w:rsidR="008C6173" w:rsidRPr="00D47180">
        <w:rPr>
          <w:rFonts w:eastAsia="Arial Unicode MS"/>
        </w:rPr>
        <w:t>n the right pane.</w:t>
      </w:r>
    </w:p>
    <w:p w:rsidR="008C6173" w:rsidRPr="00D47180" w:rsidRDefault="008C6173" w:rsidP="009A6BE2">
      <w:pPr>
        <w:pStyle w:val="ppNumberList"/>
        <w:rPr>
          <w:rFonts w:eastAsia="Arial Unicode MS"/>
        </w:rPr>
      </w:pPr>
      <w:r w:rsidRPr="00D47180">
        <w:rPr>
          <w:rFonts w:eastAsia="Arial Unicode MS"/>
        </w:rPr>
        <w:lastRenderedPageBreak/>
        <w:t xml:space="preserve">Create a new container in the blob by clicking on the </w:t>
      </w:r>
      <w:r w:rsidRPr="00D47180">
        <w:rPr>
          <w:rFonts w:eastAsia="Arial Unicode MS"/>
          <w:b/>
          <w:bCs/>
        </w:rPr>
        <w:t>New Container</w:t>
      </w:r>
      <w:r w:rsidRPr="00D47180">
        <w:rPr>
          <w:rFonts w:eastAsia="Arial Unicode MS"/>
        </w:rPr>
        <w:t xml:space="preserve"> button in the left pane, as shown in</w:t>
      </w:r>
      <w:r w:rsidR="009A6BE2" w:rsidRPr="00D47180">
        <w:rPr>
          <w:rFonts w:eastAsia="Arial Unicode MS"/>
        </w:rPr>
        <w:t xml:space="preserve"> </w:t>
      </w:r>
      <w:r w:rsidR="00C9772C" w:rsidRPr="00D47180">
        <w:t xml:space="preserve">Figure </w:t>
      </w:r>
      <w:r w:rsidR="00C9772C">
        <w:rPr>
          <w:noProof/>
        </w:rPr>
        <w:t>5</w:t>
      </w:r>
      <w:r w:rsidR="009E0278">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bidi="he-IL"/>
        </w:rPr>
        <w:drawing>
          <wp:inline distT="0" distB="0" distL="0" distR="0">
            <wp:extent cx="5943600" cy="170180"/>
            <wp:effectExtent l="0" t="0" r="0" b="127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5943600" cy="170180"/>
                    </a:xfrm>
                    <a:prstGeom prst="rect">
                      <a:avLst/>
                    </a:prstGeom>
                  </pic:spPr>
                </pic:pic>
              </a:graphicData>
            </a:graphic>
          </wp:inline>
        </w:drawing>
      </w:r>
    </w:p>
    <w:p w:rsidR="009A6BE2" w:rsidRPr="00D47180" w:rsidRDefault="009A6BE2" w:rsidP="009A6BE2">
      <w:pPr>
        <w:pStyle w:val="ppFigureNumberIndent"/>
      </w:pPr>
      <w:bookmarkStart w:id="12" w:name="_Ref295937251"/>
      <w:r w:rsidRPr="00D47180">
        <w:t xml:space="preserve">Figure </w:t>
      </w:r>
      <w:r w:rsidR="00ED7F26">
        <w:rPr>
          <w:noProof/>
        </w:rPr>
        <w:t>5</w:t>
      </w:r>
      <w:bookmarkEnd w:id="12"/>
    </w:p>
    <w:p w:rsidR="009A6BE2" w:rsidRPr="00D47180" w:rsidRDefault="009A6BE2" w:rsidP="009A6BE2">
      <w:pPr>
        <w:pStyle w:val="ppFigureCaptionIndent"/>
      </w:pPr>
      <w:r w:rsidRPr="00D47180">
        <w:t>Creating a new blob container</w:t>
      </w:r>
    </w:p>
    <w:p w:rsidR="008C6173" w:rsidRPr="00D47180" w:rsidRDefault="008C6173" w:rsidP="00BF50EB">
      <w:pPr>
        <w:pStyle w:val="ppNumberList"/>
        <w:rPr>
          <w:rFonts w:eastAsia="Arial Unicode MS"/>
        </w:rPr>
      </w:pPr>
      <w:r w:rsidRPr="00D47180">
        <w:rPr>
          <w:rFonts w:eastAsia="Arial Unicode MS"/>
        </w:rPr>
        <w:t xml:space="preserve">In the </w:t>
      </w:r>
      <w:r w:rsidRPr="00D47180">
        <w:rPr>
          <w:rFonts w:eastAsia="Arial Unicode MS"/>
          <w:b/>
          <w:bCs/>
        </w:rPr>
        <w:t>Create New Container</w:t>
      </w:r>
      <w:r w:rsidRPr="00D47180">
        <w:rPr>
          <w:rFonts w:eastAsia="Arial Unicode MS"/>
        </w:rPr>
        <w:t xml:space="preserve"> dialog, set the container name to </w:t>
      </w:r>
      <w:proofErr w:type="spellStart"/>
      <w:r w:rsidR="008A3D6C" w:rsidRPr="00C9772C">
        <w:rPr>
          <w:rFonts w:eastAsia="Arial Unicode MS"/>
          <w:b/>
          <w:bCs/>
          <w:i/>
          <w:iCs/>
        </w:rPr>
        <w:t>input</w:t>
      </w:r>
      <w:r w:rsidR="00BF50EB" w:rsidRPr="00C9772C">
        <w:rPr>
          <w:rFonts w:eastAsia="Arial Unicode MS"/>
          <w:b/>
          <w:bCs/>
          <w:i/>
          <w:iCs/>
        </w:rPr>
        <w:t>ncbi</w:t>
      </w:r>
      <w:proofErr w:type="spellEnd"/>
      <w:r w:rsidRPr="00D47180">
        <w:rPr>
          <w:rFonts w:eastAsia="Arial Unicode MS"/>
        </w:rPr>
        <w:t xml:space="preserve">, select the </w:t>
      </w:r>
      <w:proofErr w:type="gramStart"/>
      <w:r w:rsidRPr="00D47180">
        <w:rPr>
          <w:rFonts w:eastAsia="Arial Unicode MS"/>
          <w:b/>
          <w:bCs/>
        </w:rPr>
        <w:t>Full</w:t>
      </w:r>
      <w:proofErr w:type="gramEnd"/>
      <w:r w:rsidRPr="00D47180">
        <w:rPr>
          <w:rFonts w:eastAsia="Arial Unicode MS"/>
          <w:b/>
          <w:bCs/>
        </w:rPr>
        <w:t xml:space="preserve"> public read access</w:t>
      </w:r>
      <w:r w:rsidRPr="00D47180">
        <w:rPr>
          <w:rFonts w:eastAsia="Arial Unicode MS"/>
        </w:rPr>
        <w:t xml:space="preserve"> </w:t>
      </w:r>
      <w:r w:rsidR="00BC2A40" w:rsidRPr="00D47180">
        <w:rPr>
          <w:rFonts w:eastAsia="Arial Unicode MS"/>
        </w:rPr>
        <w:t>option</w:t>
      </w:r>
      <w:r w:rsidRPr="00D47180">
        <w:rPr>
          <w:rFonts w:eastAsia="Arial Unicode MS"/>
        </w:rPr>
        <w:t xml:space="preserve"> from the Access control options</w:t>
      </w:r>
      <w:r w:rsidR="009A6BE2" w:rsidRPr="00D47180">
        <w:rPr>
          <w:rFonts w:eastAsia="Arial Unicode MS"/>
        </w:rPr>
        <w:t xml:space="preserve"> as shown in </w:t>
      </w:r>
      <w:r w:rsidR="00C9772C" w:rsidRPr="00D47180">
        <w:t xml:space="preserve">Figure </w:t>
      </w:r>
      <w:r w:rsidR="00C9772C">
        <w:rPr>
          <w:noProof/>
        </w:rPr>
        <w:t>6</w:t>
      </w:r>
      <w:r w:rsidRPr="00D47180">
        <w:rPr>
          <w:rFonts w:eastAsia="Arial Unicode MS"/>
        </w:rPr>
        <w:t xml:space="preserve">, and click </w:t>
      </w:r>
      <w:r w:rsidRPr="00D47180">
        <w:rPr>
          <w:rFonts w:eastAsia="Arial Unicode MS"/>
          <w:b/>
          <w:bCs/>
        </w:rPr>
        <w:t>OK</w:t>
      </w:r>
      <w:r w:rsidRPr="00D47180">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bidi="he-IL"/>
        </w:rPr>
        <w:drawing>
          <wp:inline distT="0" distB="0" distL="0" distR="0">
            <wp:extent cx="2784334" cy="199654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784334" cy="1996542"/>
                    </a:xfrm>
                    <a:prstGeom prst="rect">
                      <a:avLst/>
                    </a:prstGeom>
                  </pic:spPr>
                </pic:pic>
              </a:graphicData>
            </a:graphic>
          </wp:inline>
        </w:drawing>
      </w:r>
    </w:p>
    <w:p w:rsidR="009A6BE2" w:rsidRPr="00D47180" w:rsidRDefault="009A6BE2" w:rsidP="009A6BE2">
      <w:pPr>
        <w:pStyle w:val="ppFigureNumberIndent"/>
      </w:pPr>
      <w:bookmarkStart w:id="13" w:name="_Ref295937237"/>
      <w:r w:rsidRPr="00D47180">
        <w:t xml:space="preserve">Figure </w:t>
      </w:r>
      <w:r w:rsidR="00ED7F26">
        <w:rPr>
          <w:noProof/>
        </w:rPr>
        <w:t>6</w:t>
      </w:r>
      <w:bookmarkEnd w:id="13"/>
    </w:p>
    <w:p w:rsidR="009A6BE2" w:rsidRPr="00D47180" w:rsidRDefault="009A6BE2" w:rsidP="009A6BE2">
      <w:pPr>
        <w:pStyle w:val="ppFigureCaptionIndent"/>
      </w:pPr>
      <w:r w:rsidRPr="00D47180">
        <w:t>The Create New Container dialog</w:t>
      </w:r>
    </w:p>
    <w:p w:rsidR="00AD7069" w:rsidRPr="00D47180" w:rsidRDefault="00AD7069" w:rsidP="00AD7069">
      <w:pPr>
        <w:pStyle w:val="ppBodyTextIndent"/>
        <w:rPr>
          <w:rFonts w:eastAsia="Arial Unicode MS"/>
        </w:rPr>
      </w:pPr>
    </w:p>
    <w:p w:rsidR="008C6173" w:rsidRPr="00D47180" w:rsidRDefault="00BC2A40" w:rsidP="00764ABA">
      <w:pPr>
        <w:pStyle w:val="ppNumberList"/>
        <w:rPr>
          <w:rFonts w:eastAsia="Arial Unicode MS"/>
        </w:rPr>
      </w:pPr>
      <w:r w:rsidRPr="00D47180">
        <w:rPr>
          <w:rFonts w:eastAsia="Arial Unicode MS"/>
        </w:rPr>
        <w:t>Locate the newly created container in the list of containers and double</w:t>
      </w:r>
      <w:r w:rsidR="00027FB0">
        <w:rPr>
          <w:rFonts w:eastAsia="Arial Unicode MS"/>
        </w:rPr>
        <w:t>-</w:t>
      </w:r>
      <w:r w:rsidRPr="00D47180">
        <w:rPr>
          <w:rFonts w:eastAsia="Arial Unicode MS"/>
        </w:rPr>
        <w:t xml:space="preserve">click its name to </w:t>
      </w:r>
      <w:r w:rsidR="00764ABA">
        <w:rPr>
          <w:rFonts w:eastAsia="Arial Unicode MS"/>
        </w:rPr>
        <w:t>view</w:t>
      </w:r>
      <w:r w:rsidR="00764ABA" w:rsidRPr="00D47180">
        <w:rPr>
          <w:rFonts w:eastAsia="Arial Unicode MS"/>
        </w:rPr>
        <w:t xml:space="preserve"> </w:t>
      </w:r>
      <w:r w:rsidRPr="00D47180">
        <w:rPr>
          <w:rFonts w:eastAsia="Arial Unicode MS"/>
        </w:rPr>
        <w:t>its content</w:t>
      </w:r>
      <w:r w:rsidR="00764ABA">
        <w:rPr>
          <w:rFonts w:eastAsia="Arial Unicode MS"/>
        </w:rPr>
        <w:t>s</w:t>
      </w:r>
      <w:r w:rsidRPr="00D47180">
        <w:rPr>
          <w:rFonts w:eastAsia="Arial Unicode MS"/>
        </w:rPr>
        <w:t xml:space="preserve"> (</w:t>
      </w:r>
      <w:r w:rsidR="00027FB0">
        <w:rPr>
          <w:rFonts w:eastAsia="Arial Unicode MS"/>
        </w:rPr>
        <w:t xml:space="preserve">it </w:t>
      </w:r>
      <w:r w:rsidRPr="00D47180">
        <w:rPr>
          <w:rFonts w:eastAsia="Arial Unicode MS"/>
        </w:rPr>
        <w:t>should be empty for now).</w:t>
      </w:r>
    </w:p>
    <w:p w:rsidR="00BC2A40" w:rsidRPr="00D47180" w:rsidRDefault="00027FB0" w:rsidP="008A3D6C">
      <w:pPr>
        <w:pStyle w:val="ppNumberList"/>
        <w:rPr>
          <w:rFonts w:eastAsia="Arial Unicode MS"/>
        </w:rPr>
      </w:pPr>
      <w:r>
        <w:rPr>
          <w:rFonts w:eastAsia="Arial Unicode MS"/>
        </w:rPr>
        <w:t>I</w:t>
      </w:r>
      <w:r w:rsidR="00BC2A40" w:rsidRPr="00D47180">
        <w:rPr>
          <w:rFonts w:eastAsia="Arial Unicode MS"/>
        </w:rPr>
        <w:t xml:space="preserve">n the right pane, navigate to the </w:t>
      </w:r>
      <w:r w:rsidR="008A3D6C">
        <w:rPr>
          <w:rFonts w:eastAsia="Arial Unicode MS"/>
          <w:b/>
          <w:bCs/>
        </w:rPr>
        <w:t>Source\Input</w:t>
      </w:r>
      <w:r w:rsidR="00BC2A40" w:rsidRPr="00D47180">
        <w:rPr>
          <w:rFonts w:eastAsia="Arial Unicode MS"/>
        </w:rPr>
        <w:t xml:space="preserve"> folder that is in the </w:t>
      </w:r>
      <w:r w:rsidR="008A3D6C">
        <w:rPr>
          <w:rFonts w:eastAsia="Arial Unicode MS"/>
          <w:b/>
          <w:bCs/>
        </w:rPr>
        <w:t>BLAST</w:t>
      </w:r>
      <w:r w:rsidR="00BC2A40" w:rsidRPr="00D47180">
        <w:rPr>
          <w:rFonts w:eastAsia="Arial Unicode MS"/>
        </w:rPr>
        <w:t xml:space="preserve"> sample folder.</w:t>
      </w:r>
    </w:p>
    <w:p w:rsidR="00BC2A40" w:rsidRDefault="00BC2A40" w:rsidP="00302F96">
      <w:pPr>
        <w:pStyle w:val="ppNumberList"/>
        <w:rPr>
          <w:rFonts w:eastAsia="Arial Unicode MS"/>
        </w:rPr>
      </w:pPr>
      <w:r w:rsidRPr="00D47180">
        <w:rPr>
          <w:rFonts w:eastAsia="Arial Unicode MS"/>
        </w:rPr>
        <w:t>Select all the files</w:t>
      </w:r>
      <w:r w:rsidR="00027FB0">
        <w:rPr>
          <w:rFonts w:eastAsia="Arial Unicode MS"/>
        </w:rPr>
        <w:t xml:space="preserve"> (</w:t>
      </w:r>
      <w:r w:rsidR="00302F96">
        <w:rPr>
          <w:rFonts w:eastAsia="Arial Unicode MS"/>
        </w:rPr>
        <w:t>200</w:t>
      </w:r>
      <w:r w:rsidR="00027FB0">
        <w:rPr>
          <w:rFonts w:eastAsia="Arial Unicode MS"/>
        </w:rPr>
        <w:t xml:space="preserve"> files)</w:t>
      </w:r>
      <w:r w:rsidRPr="00D47180">
        <w:rPr>
          <w:rFonts w:eastAsia="Arial Unicode MS"/>
        </w:rPr>
        <w:t xml:space="preserve"> from the </w:t>
      </w:r>
      <w:r w:rsidR="008A3D6C">
        <w:rPr>
          <w:rFonts w:eastAsia="Arial Unicode MS"/>
          <w:b/>
          <w:bCs/>
        </w:rPr>
        <w:t>Input</w:t>
      </w:r>
      <w:r w:rsidRPr="00D47180">
        <w:rPr>
          <w:rFonts w:eastAsia="Arial Unicode MS"/>
        </w:rPr>
        <w:t xml:space="preserve"> folder and</w:t>
      </w:r>
      <w:r w:rsidR="00193051">
        <w:rPr>
          <w:rFonts w:eastAsia="Arial Unicode MS"/>
        </w:rPr>
        <w:t xml:space="preserve"> </w:t>
      </w:r>
      <w:r w:rsidRPr="00D47180">
        <w:rPr>
          <w:rFonts w:eastAsia="Arial Unicode MS"/>
        </w:rPr>
        <w:t xml:space="preserve">click the </w:t>
      </w:r>
      <w:r w:rsidRPr="00D47180">
        <w:rPr>
          <w:rFonts w:eastAsia="Arial Unicode MS"/>
          <w:b/>
          <w:bCs/>
        </w:rPr>
        <w:t>Copy</w:t>
      </w:r>
      <w:r w:rsidRPr="00D47180">
        <w:rPr>
          <w:rFonts w:eastAsia="Arial Unicode MS"/>
        </w:rPr>
        <w:t xml:space="preserve"> button. Click </w:t>
      </w:r>
      <w:proofErr w:type="gramStart"/>
      <w:r w:rsidRPr="00D47180">
        <w:rPr>
          <w:rFonts w:eastAsia="Arial Unicode MS"/>
          <w:b/>
          <w:bCs/>
        </w:rPr>
        <w:t>Yes</w:t>
      </w:r>
      <w:proofErr w:type="gramEnd"/>
      <w:r w:rsidRPr="00D47180">
        <w:rPr>
          <w:rFonts w:eastAsia="Arial Unicode MS"/>
        </w:rPr>
        <w:t xml:space="preserve"> in the confirmation message that appears, and then wait for the copy procedure to complete.</w:t>
      </w:r>
    </w:p>
    <w:p w:rsidR="008A3D6C" w:rsidRDefault="00764ABA" w:rsidP="00764ABA">
      <w:pPr>
        <w:pStyle w:val="ppNumberList"/>
        <w:rPr>
          <w:rFonts w:eastAsia="Arial Unicode MS"/>
        </w:rPr>
      </w:pPr>
      <w:r>
        <w:rPr>
          <w:rFonts w:eastAsia="Arial Unicode MS"/>
        </w:rPr>
        <w:t>Repeat</w:t>
      </w:r>
      <w:r w:rsidR="008A3D6C">
        <w:rPr>
          <w:rFonts w:eastAsia="Arial Unicode MS"/>
        </w:rPr>
        <w:t xml:space="preserve"> steps </w:t>
      </w:r>
      <w:proofErr w:type="gramStart"/>
      <w:r w:rsidR="008A3D6C">
        <w:rPr>
          <w:rFonts w:eastAsia="Arial Unicode MS"/>
        </w:rPr>
        <w:t>8</w:t>
      </w:r>
      <w:proofErr w:type="gramEnd"/>
      <w:r w:rsidR="008A3D6C">
        <w:rPr>
          <w:rFonts w:eastAsia="Arial Unicode MS"/>
        </w:rPr>
        <w:t xml:space="preserve"> and 9</w:t>
      </w:r>
      <w:r>
        <w:rPr>
          <w:rFonts w:eastAsia="Arial Unicode MS"/>
        </w:rPr>
        <w:t xml:space="preserve"> to create another new container</w:t>
      </w:r>
      <w:r w:rsidR="008A3D6C">
        <w:rPr>
          <w:rFonts w:eastAsia="Arial Unicode MS"/>
        </w:rPr>
        <w:t>, this time nam</w:t>
      </w:r>
      <w:r>
        <w:rPr>
          <w:rFonts w:eastAsia="Arial Unicode MS"/>
        </w:rPr>
        <w:t>ing</w:t>
      </w:r>
      <w:r w:rsidR="008A3D6C">
        <w:rPr>
          <w:rFonts w:eastAsia="Arial Unicode MS"/>
        </w:rPr>
        <w:t xml:space="preserve"> </w:t>
      </w:r>
      <w:r>
        <w:rPr>
          <w:rFonts w:eastAsia="Arial Unicode MS"/>
        </w:rPr>
        <w:t xml:space="preserve">it </w:t>
      </w:r>
      <w:proofErr w:type="spellStart"/>
      <w:r w:rsidR="008A3D6C" w:rsidRPr="00C9772C">
        <w:rPr>
          <w:rFonts w:eastAsia="Arial Unicode MS"/>
          <w:b/>
          <w:bCs/>
          <w:i/>
          <w:iCs/>
        </w:rPr>
        <w:t>ncbi</w:t>
      </w:r>
      <w:proofErr w:type="spellEnd"/>
      <w:r w:rsidR="008A3D6C">
        <w:rPr>
          <w:rFonts w:eastAsia="Arial Unicode MS"/>
        </w:rPr>
        <w:t>.</w:t>
      </w:r>
    </w:p>
    <w:p w:rsidR="008A3D6C" w:rsidRDefault="008A3D6C" w:rsidP="009873FE">
      <w:pPr>
        <w:pStyle w:val="ppNumberList"/>
        <w:rPr>
          <w:rFonts w:eastAsia="Arial Unicode MS"/>
        </w:rPr>
      </w:pPr>
      <w:r>
        <w:rPr>
          <w:rFonts w:eastAsia="Arial Unicode MS"/>
        </w:rPr>
        <w:t xml:space="preserve">In the left pane, click the </w:t>
      </w:r>
      <w:r w:rsidRPr="008A3D6C">
        <w:rPr>
          <w:rFonts w:eastAsia="Arial Unicode MS"/>
          <w:b/>
          <w:bCs/>
        </w:rPr>
        <w:t>Root</w:t>
      </w:r>
      <w:r>
        <w:rPr>
          <w:rFonts w:eastAsia="Arial Unicode MS"/>
        </w:rPr>
        <w:t xml:space="preserve"> folder in the address path to move to the root of the blob.</w:t>
      </w:r>
    </w:p>
    <w:p w:rsidR="008A3D6C" w:rsidRPr="00D47180" w:rsidRDefault="008A3D6C" w:rsidP="008A3D6C">
      <w:pPr>
        <w:pStyle w:val="ppNumberList"/>
        <w:rPr>
          <w:rFonts w:eastAsia="Arial Unicode MS"/>
        </w:rPr>
      </w:pPr>
      <w:r>
        <w:rPr>
          <w:rFonts w:eastAsia="Arial Unicode MS"/>
        </w:rPr>
        <w:t xml:space="preserve">Locate the </w:t>
      </w:r>
      <w:proofErr w:type="spellStart"/>
      <w:r w:rsidRPr="00C9772C">
        <w:rPr>
          <w:rFonts w:eastAsia="Arial Unicode MS"/>
          <w:b/>
          <w:bCs/>
          <w:i/>
          <w:iCs/>
        </w:rPr>
        <w:t>ncbi</w:t>
      </w:r>
      <w:proofErr w:type="spellEnd"/>
      <w:r>
        <w:rPr>
          <w:rFonts w:eastAsia="Arial Unicode MS"/>
          <w:i/>
          <w:iCs/>
        </w:rPr>
        <w:t xml:space="preserve"> </w:t>
      </w:r>
      <w:r>
        <w:rPr>
          <w:rFonts w:eastAsia="Arial Unicode MS"/>
        </w:rPr>
        <w:t xml:space="preserve">container </w:t>
      </w:r>
      <w:r w:rsidRPr="00D47180">
        <w:rPr>
          <w:rFonts w:eastAsia="Arial Unicode MS"/>
        </w:rPr>
        <w:t>in the list of containers and double</w:t>
      </w:r>
      <w:r>
        <w:rPr>
          <w:rFonts w:eastAsia="Arial Unicode MS"/>
        </w:rPr>
        <w:t>-</w:t>
      </w:r>
      <w:r w:rsidRPr="00D47180">
        <w:rPr>
          <w:rFonts w:eastAsia="Arial Unicode MS"/>
        </w:rPr>
        <w:t>click its name to see its content (</w:t>
      </w:r>
      <w:r>
        <w:rPr>
          <w:rFonts w:eastAsia="Arial Unicode MS"/>
        </w:rPr>
        <w:t xml:space="preserve">it </w:t>
      </w:r>
      <w:r w:rsidRPr="00D47180">
        <w:rPr>
          <w:rFonts w:eastAsia="Arial Unicode MS"/>
        </w:rPr>
        <w:t>should be empty for now).</w:t>
      </w:r>
    </w:p>
    <w:p w:rsidR="008A3D6C" w:rsidRDefault="008A3D6C" w:rsidP="008A3D6C">
      <w:pPr>
        <w:pStyle w:val="ppNumberList"/>
        <w:rPr>
          <w:rFonts w:eastAsia="Arial Unicode MS"/>
        </w:rPr>
      </w:pPr>
      <w:r>
        <w:rPr>
          <w:rFonts w:eastAsia="Arial Unicode MS"/>
        </w:rPr>
        <w:t>In the right pane, navigate to the folder to which you extracted the database files in step 2 of this task.</w:t>
      </w:r>
    </w:p>
    <w:p w:rsidR="008A3D6C" w:rsidRDefault="008A3D6C" w:rsidP="008A3D6C">
      <w:pPr>
        <w:pStyle w:val="ppNumberList"/>
        <w:rPr>
          <w:rFonts w:eastAsia="Arial Unicode MS"/>
        </w:rPr>
      </w:pPr>
      <w:r>
        <w:rPr>
          <w:rFonts w:eastAsia="Arial Unicode MS"/>
        </w:rPr>
        <w:t xml:space="preserve">Select all the extracted database files (17 files) from the database folder </w:t>
      </w:r>
      <w:r w:rsidRPr="00D47180">
        <w:rPr>
          <w:rFonts w:eastAsia="Arial Unicode MS"/>
        </w:rPr>
        <w:t>and</w:t>
      </w:r>
      <w:r>
        <w:rPr>
          <w:rFonts w:eastAsia="Arial Unicode MS"/>
        </w:rPr>
        <w:t xml:space="preserve"> </w:t>
      </w:r>
      <w:r w:rsidRPr="00D47180">
        <w:rPr>
          <w:rFonts w:eastAsia="Arial Unicode MS"/>
        </w:rPr>
        <w:t xml:space="preserve">click the </w:t>
      </w:r>
      <w:r w:rsidRPr="00D47180">
        <w:rPr>
          <w:rFonts w:eastAsia="Arial Unicode MS"/>
          <w:b/>
          <w:bCs/>
        </w:rPr>
        <w:t>Copy</w:t>
      </w:r>
      <w:r w:rsidRPr="00D47180">
        <w:rPr>
          <w:rFonts w:eastAsia="Arial Unicode MS"/>
        </w:rPr>
        <w:t xml:space="preserve"> button. Click </w:t>
      </w:r>
      <w:proofErr w:type="gramStart"/>
      <w:r w:rsidRPr="00D47180">
        <w:rPr>
          <w:rFonts w:eastAsia="Arial Unicode MS"/>
          <w:b/>
          <w:bCs/>
        </w:rPr>
        <w:t>Yes</w:t>
      </w:r>
      <w:proofErr w:type="gramEnd"/>
      <w:r w:rsidRPr="00D47180">
        <w:rPr>
          <w:rFonts w:eastAsia="Arial Unicode MS"/>
        </w:rPr>
        <w:t xml:space="preserve"> in the confirmation message that appears, and then wait for the copy procedure to complete.</w:t>
      </w:r>
    </w:p>
    <w:p w:rsidR="00BC2A40" w:rsidRPr="00D47180" w:rsidRDefault="00BC2A40" w:rsidP="009873FE">
      <w:pPr>
        <w:pStyle w:val="ppNoteIndent"/>
        <w:rPr>
          <w:rFonts w:eastAsia="Arial Unicode MS"/>
          <w:b/>
          <w:bCs/>
        </w:rPr>
      </w:pPr>
      <w:r w:rsidRPr="00D47180">
        <w:rPr>
          <w:rFonts w:eastAsia="Arial Unicode MS"/>
          <w:b/>
          <w:bCs/>
        </w:rPr>
        <w:t xml:space="preserve">Note: </w:t>
      </w:r>
      <w:r w:rsidRPr="00D47180">
        <w:rPr>
          <w:rFonts w:eastAsia="Arial Unicode MS"/>
        </w:rPr>
        <w:t xml:space="preserve">The </w:t>
      </w:r>
      <w:r w:rsidR="008A3D6C">
        <w:rPr>
          <w:rFonts w:eastAsia="Arial Unicode MS"/>
        </w:rPr>
        <w:t xml:space="preserve">size </w:t>
      </w:r>
      <w:r w:rsidRPr="00D47180">
        <w:rPr>
          <w:rFonts w:eastAsia="Arial Unicode MS"/>
        </w:rPr>
        <w:t xml:space="preserve">of the </w:t>
      </w:r>
      <w:r w:rsidR="008A3D6C">
        <w:rPr>
          <w:rFonts w:eastAsia="Arial Unicode MS"/>
        </w:rPr>
        <w:t xml:space="preserve">database </w:t>
      </w:r>
      <w:r w:rsidRPr="00D47180">
        <w:rPr>
          <w:rFonts w:eastAsia="Arial Unicode MS"/>
        </w:rPr>
        <w:t xml:space="preserve">is about </w:t>
      </w:r>
      <w:r w:rsidR="008A3D6C">
        <w:rPr>
          <w:rFonts w:eastAsia="Arial Unicode MS"/>
        </w:rPr>
        <w:t>2.5GB</w:t>
      </w:r>
      <w:r w:rsidRPr="00D47180">
        <w:rPr>
          <w:rFonts w:eastAsia="Arial Unicode MS"/>
        </w:rPr>
        <w:t xml:space="preserve">, so </w:t>
      </w:r>
      <w:r w:rsidR="00193051">
        <w:rPr>
          <w:rFonts w:eastAsia="Arial Unicode MS"/>
        </w:rPr>
        <w:t xml:space="preserve">this </w:t>
      </w:r>
      <w:r w:rsidR="008A3D6C">
        <w:rPr>
          <w:rFonts w:eastAsia="Arial Unicode MS"/>
        </w:rPr>
        <w:t xml:space="preserve">operation </w:t>
      </w:r>
      <w:r w:rsidR="00193051">
        <w:rPr>
          <w:rFonts w:eastAsia="Arial Unicode MS"/>
        </w:rPr>
        <w:t>may</w:t>
      </w:r>
      <w:r w:rsidRPr="00D47180">
        <w:rPr>
          <w:rFonts w:eastAsia="Arial Unicode MS"/>
        </w:rPr>
        <w:t xml:space="preserve"> take </w:t>
      </w:r>
      <w:r w:rsidR="009873FE">
        <w:rPr>
          <w:rFonts w:eastAsia="Arial Unicode MS"/>
        </w:rPr>
        <w:t>some time</w:t>
      </w:r>
      <w:r w:rsidRPr="00D47180">
        <w:rPr>
          <w:rFonts w:eastAsia="Arial Unicode MS"/>
        </w:rPr>
        <w:t>, depending on your network bandwidth.</w:t>
      </w:r>
    </w:p>
    <w:p w:rsidR="00AD7069" w:rsidRPr="00D47180" w:rsidRDefault="00AD7069" w:rsidP="00AD7069">
      <w:pPr>
        <w:pStyle w:val="ppBodyTextIndent"/>
        <w:rPr>
          <w:rFonts w:eastAsia="Arial Unicode MS"/>
        </w:rPr>
      </w:pPr>
    </w:p>
    <w:p w:rsidR="00BC2A40" w:rsidRPr="00D47180" w:rsidRDefault="00BC2A40" w:rsidP="00BC2A40">
      <w:pPr>
        <w:pStyle w:val="ppNumberList"/>
        <w:rPr>
          <w:rFonts w:eastAsia="Arial Unicode MS"/>
        </w:rPr>
      </w:pPr>
      <w:r w:rsidRPr="00D47180">
        <w:rPr>
          <w:rFonts w:eastAsia="Arial Unicode MS"/>
        </w:rPr>
        <w:t xml:space="preserve">After the upload completes, close the </w:t>
      </w:r>
      <w:proofErr w:type="spellStart"/>
      <w:r w:rsidRPr="00D47180">
        <w:rPr>
          <w:rFonts w:eastAsia="Arial Unicode MS"/>
        </w:rPr>
        <w:t>CloudBerry</w:t>
      </w:r>
      <w:proofErr w:type="spellEnd"/>
      <w:r w:rsidRPr="00D47180">
        <w:rPr>
          <w:rFonts w:eastAsia="Arial Unicode MS"/>
        </w:rPr>
        <w:t xml:space="preserve"> Explorer application.</w:t>
      </w:r>
    </w:p>
    <w:p w:rsidR="00D900DC" w:rsidRPr="00D47180" w:rsidRDefault="00D900DC" w:rsidP="00D900DC">
      <w:pPr>
        <w:pStyle w:val="ppListEnd"/>
        <w:rPr>
          <w:rFonts w:eastAsia="Arial Unicode MS"/>
        </w:rPr>
      </w:pPr>
    </w:p>
    <w:p w:rsidR="000B1901" w:rsidRPr="00D47180" w:rsidRDefault="000B1901">
      <w:pPr>
        <w:spacing w:after="200"/>
        <w:rPr>
          <w:rFonts w:asciiTheme="majorHAnsi" w:eastAsiaTheme="majorEastAsia" w:hAnsiTheme="majorHAnsi" w:cstheme="majorBidi"/>
          <w:color w:val="17365D" w:themeColor="text2" w:themeShade="BF"/>
          <w:spacing w:val="5"/>
          <w:kern w:val="28"/>
          <w:sz w:val="52"/>
          <w:szCs w:val="52"/>
        </w:rPr>
      </w:pPr>
      <w:r w:rsidRPr="00D47180">
        <w:br w:type="page"/>
      </w:r>
    </w:p>
    <w:bookmarkStart w:id="14" w:name="_Toc297639874" w:displacedByCustomXml="next"/>
    <w:sdt>
      <w:sdtPr>
        <w:alias w:val="Topic"/>
        <w:tag w:val="4cf45bf0-812f-4278-aeb5-477f7e688940"/>
        <w:id w:val="1903554700"/>
        <w:placeholder>
          <w:docPart w:val="2F33CBEF425840FB96347F312C1ED8E7"/>
        </w:placeholder>
        <w:text/>
      </w:sdtPr>
      <w:sdtEndPr/>
      <w:sdtContent>
        <w:p w:rsidR="000B1901" w:rsidRPr="00D47180" w:rsidRDefault="000B1901" w:rsidP="000B1901">
          <w:pPr>
            <w:pStyle w:val="ppTopic"/>
          </w:pPr>
          <w:r w:rsidRPr="00D47180">
            <w:t>Deployment</w:t>
          </w:r>
        </w:p>
      </w:sdtContent>
    </w:sdt>
    <w:bookmarkEnd w:id="14" w:displacedByCustomXml="prev"/>
    <w:p w:rsidR="00EB5D36" w:rsidRPr="00D47180" w:rsidRDefault="00105521" w:rsidP="00193051">
      <w:pPr>
        <w:pStyle w:val="ppBodyText"/>
      </w:pPr>
      <w:r w:rsidRPr="00D47180">
        <w:t>In</w:t>
      </w:r>
      <w:r w:rsidR="000F3AD4" w:rsidRPr="00D47180">
        <w:t xml:space="preserve"> </w:t>
      </w:r>
      <w:r w:rsidRPr="00D47180">
        <w:t>order</w:t>
      </w:r>
      <w:r w:rsidR="000F3AD4" w:rsidRPr="00D47180">
        <w:t xml:space="preserve"> </w:t>
      </w:r>
      <w:r w:rsidRPr="00D47180">
        <w:t>to</w:t>
      </w:r>
      <w:r w:rsidR="000F3AD4" w:rsidRPr="00D47180">
        <w:t xml:space="preserve"> </w:t>
      </w:r>
      <w:r w:rsidRPr="00D47180">
        <w:t>run</w:t>
      </w:r>
      <w:r w:rsidR="000F3AD4" w:rsidRPr="00D47180">
        <w:t xml:space="preserve"> </w:t>
      </w:r>
      <w:r w:rsidRPr="00D47180">
        <w:t>this</w:t>
      </w:r>
      <w:r w:rsidR="000F3AD4" w:rsidRPr="00D47180">
        <w:t xml:space="preserve"> </w:t>
      </w:r>
      <w:r w:rsidRPr="00D47180">
        <w:t>sample,</w:t>
      </w:r>
      <w:r w:rsidR="000F3AD4" w:rsidRPr="00D47180">
        <w:t xml:space="preserve"> </w:t>
      </w:r>
      <w:r w:rsidRPr="00D47180">
        <w:t>you</w:t>
      </w:r>
      <w:r w:rsidR="000F3AD4" w:rsidRPr="00D47180">
        <w:t xml:space="preserve"> </w:t>
      </w:r>
      <w:r w:rsidRPr="00D47180">
        <w:t>will</w:t>
      </w:r>
      <w:r w:rsidR="000F3AD4" w:rsidRPr="00D47180">
        <w:t xml:space="preserve"> </w:t>
      </w:r>
      <w:r w:rsidRPr="00D47180">
        <w:t>need</w:t>
      </w:r>
      <w:r w:rsidR="000F3AD4" w:rsidRPr="00D47180">
        <w:t xml:space="preserve"> </w:t>
      </w:r>
      <w:r w:rsidRPr="00D47180">
        <w:t>to</w:t>
      </w:r>
      <w:r w:rsidR="000F3AD4" w:rsidRPr="00D47180">
        <w:t xml:space="preserve"> </w:t>
      </w:r>
      <w:r w:rsidRPr="00D47180">
        <w:t>deploy</w:t>
      </w:r>
      <w:r w:rsidR="000F3AD4" w:rsidRPr="00D47180">
        <w:t xml:space="preserve"> </w:t>
      </w:r>
      <w:r w:rsidRPr="00D47180">
        <w:t>the</w:t>
      </w:r>
      <w:r w:rsidR="000F3AD4" w:rsidRPr="00D47180">
        <w:t xml:space="preserve"> </w:t>
      </w:r>
      <w:r w:rsidR="00B90E6B" w:rsidRPr="00D47180">
        <w:t>parametric</w:t>
      </w:r>
      <w:r w:rsidR="000F3AD4" w:rsidRPr="00D47180">
        <w:t xml:space="preserve"> </w:t>
      </w:r>
      <w:r w:rsidR="00B90E6B" w:rsidRPr="00D47180">
        <w:t>sweep</w:t>
      </w:r>
      <w:r w:rsidR="000F3AD4" w:rsidRPr="00D47180">
        <w:t xml:space="preserve"> </w:t>
      </w:r>
      <w:r w:rsidR="00B90E6B" w:rsidRPr="00D47180">
        <w:t>application</w:t>
      </w:r>
      <w:r w:rsidR="000F3AD4" w:rsidRPr="00D47180">
        <w:t xml:space="preserve"> </w:t>
      </w:r>
      <w:r w:rsidR="00B90E6B" w:rsidRPr="00D47180">
        <w:t>to</w:t>
      </w:r>
      <w:r w:rsidR="000F3AD4" w:rsidRPr="00D47180">
        <w:t xml:space="preserve"> </w:t>
      </w:r>
      <w:r w:rsidR="00B90E6B" w:rsidRPr="00D47180">
        <w:t>Windows</w:t>
      </w:r>
      <w:r w:rsidR="000F3AD4" w:rsidRPr="00D47180">
        <w:t xml:space="preserve"> </w:t>
      </w:r>
      <w:r w:rsidR="00555188" w:rsidRPr="00D47180">
        <w:t>Azure</w:t>
      </w:r>
      <w:r w:rsidRPr="00D47180">
        <w:t>.</w:t>
      </w:r>
      <w:r w:rsidR="00EB5D36" w:rsidRPr="00D47180">
        <w:t xml:space="preserve"> To copy applications to each of the Windows Azure nodes, you will use the </w:t>
      </w:r>
      <w:hyperlink r:id="rId34" w:history="1">
        <w:proofErr w:type="spellStart"/>
        <w:r w:rsidR="00EB5D36" w:rsidRPr="00D47180">
          <w:rPr>
            <w:rStyle w:val="Hyperlink"/>
            <w:rFonts w:cstheme="minorBidi"/>
          </w:rPr>
          <w:t>hpcpack</w:t>
        </w:r>
        <w:proofErr w:type="spellEnd"/>
      </w:hyperlink>
      <w:r w:rsidR="00EB5D36" w:rsidRPr="00D47180">
        <w:t xml:space="preserve"> command. </w:t>
      </w:r>
      <w:r w:rsidR="00193051">
        <w:t>This</w:t>
      </w:r>
      <w:r w:rsidR="00EB5D36" w:rsidRPr="00D47180">
        <w:t xml:space="preserve"> command can be used for packaging applications, uploading them to Windows Azure storage, and deploy</w:t>
      </w:r>
      <w:r w:rsidR="00193051">
        <w:t>ing</w:t>
      </w:r>
      <w:r w:rsidR="00EB5D36" w:rsidRPr="00D47180">
        <w:t xml:space="preserve"> </w:t>
      </w:r>
      <w:r w:rsidR="00EA6CF5" w:rsidRPr="00D47180">
        <w:t>packages</w:t>
      </w:r>
      <w:r w:rsidR="00EB5D36" w:rsidRPr="00D47180">
        <w:t xml:space="preserve"> to every Windows Azure worker n</w:t>
      </w:r>
      <w:r w:rsidR="00EA6CF5" w:rsidRPr="00D47180">
        <w:t xml:space="preserve">ode in the cluster, as shown in </w:t>
      </w:r>
      <w:r w:rsidR="00C9772C" w:rsidRPr="00D47180">
        <w:t xml:space="preserve">Figure </w:t>
      </w:r>
      <w:r w:rsidR="00C9772C">
        <w:rPr>
          <w:noProof/>
        </w:rPr>
        <w:t>7</w:t>
      </w:r>
      <w:r w:rsidR="009E0278">
        <w:t>:</w:t>
      </w:r>
    </w:p>
    <w:p w:rsidR="00EA6CF5" w:rsidRPr="00D47180" w:rsidRDefault="00EA6CF5" w:rsidP="00EA6CF5">
      <w:pPr>
        <w:pStyle w:val="ppFigure"/>
      </w:pPr>
      <w:r w:rsidRPr="00D47180">
        <w:rPr>
          <w:noProof/>
          <w:lang w:bidi="he-IL"/>
        </w:rPr>
        <w:drawing>
          <wp:inline distT="0" distB="0" distL="0" distR="0" wp14:anchorId="4C932CA0" wp14:editId="4523C686">
            <wp:extent cx="5890193" cy="388124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890193" cy="3881240"/>
                    </a:xfrm>
                    <a:prstGeom prst="rect">
                      <a:avLst/>
                    </a:prstGeom>
                  </pic:spPr>
                </pic:pic>
              </a:graphicData>
            </a:graphic>
          </wp:inline>
        </w:drawing>
      </w:r>
    </w:p>
    <w:p w:rsidR="00EA6CF5" w:rsidRPr="00D47180" w:rsidRDefault="00EA6CF5" w:rsidP="00EA6CF5">
      <w:pPr>
        <w:pStyle w:val="ppFigureNumber"/>
      </w:pPr>
      <w:bookmarkStart w:id="15" w:name="_Ref295937438"/>
      <w:r w:rsidRPr="00D47180">
        <w:t xml:space="preserve">Figure </w:t>
      </w:r>
      <w:r w:rsidR="00ED7F26">
        <w:rPr>
          <w:noProof/>
        </w:rPr>
        <w:t>7</w:t>
      </w:r>
      <w:bookmarkEnd w:id="15"/>
    </w:p>
    <w:p w:rsidR="00EA6CF5" w:rsidRPr="00D47180" w:rsidRDefault="00EA6CF5" w:rsidP="00EA6CF5">
      <w:pPr>
        <w:pStyle w:val="ppFigureCaption"/>
      </w:pPr>
      <w:r w:rsidRPr="00D47180">
        <w:t xml:space="preserve">Using the </w:t>
      </w:r>
      <w:proofErr w:type="spellStart"/>
      <w:r w:rsidRPr="00D47180">
        <w:t>hpcpack</w:t>
      </w:r>
      <w:proofErr w:type="spellEnd"/>
      <w:r w:rsidRPr="00D47180">
        <w:t xml:space="preserve"> command</w:t>
      </w:r>
    </w:p>
    <w:p w:rsidR="00AD7069" w:rsidRPr="00D47180" w:rsidRDefault="00AD7069" w:rsidP="00AD7069">
      <w:pPr>
        <w:pStyle w:val="ppBodyText"/>
      </w:pPr>
    </w:p>
    <w:p w:rsidR="00D16DE8" w:rsidRPr="00D47180" w:rsidRDefault="00D16DE8" w:rsidP="00716EA7">
      <w:pPr>
        <w:pStyle w:val="ppProcedureStart"/>
        <w:numPr>
          <w:ilvl w:val="0"/>
          <w:numId w:val="9"/>
        </w:numPr>
      </w:pPr>
      <w:bookmarkStart w:id="16" w:name="_Toc297639875"/>
      <w:r w:rsidRPr="00D47180">
        <w:t>Task</w:t>
      </w:r>
      <w:r w:rsidR="000F3AD4" w:rsidRPr="00D47180">
        <w:t xml:space="preserve"> </w:t>
      </w:r>
      <w:r w:rsidR="00555188" w:rsidRPr="00D47180">
        <w:t>1</w:t>
      </w:r>
      <w:r w:rsidR="000F3AD4" w:rsidRPr="00D47180">
        <w:t xml:space="preserve"> </w:t>
      </w:r>
      <w:r w:rsidRPr="00D47180">
        <w:t>–</w:t>
      </w:r>
      <w:r w:rsidR="000F3AD4" w:rsidRPr="00D47180">
        <w:t xml:space="preserve"> </w:t>
      </w:r>
      <w:r w:rsidR="005454AA" w:rsidRPr="00D47180">
        <w:t>Deploy</w:t>
      </w:r>
      <w:r w:rsidR="003239FE" w:rsidRPr="00D47180">
        <w:t>ing</w:t>
      </w:r>
      <w:r w:rsidR="000F3AD4" w:rsidRPr="00D47180">
        <w:t xml:space="preserve"> </w:t>
      </w:r>
      <w:r w:rsidR="005454AA" w:rsidRPr="00D47180">
        <w:t>the</w:t>
      </w:r>
      <w:r w:rsidR="000F3AD4" w:rsidRPr="00D47180">
        <w:t xml:space="preserve"> </w:t>
      </w:r>
      <w:r w:rsidR="000844BC" w:rsidRPr="00D47180">
        <w:t>P</w:t>
      </w:r>
      <w:r w:rsidR="005454AA" w:rsidRPr="00D47180">
        <w:t>arametric</w:t>
      </w:r>
      <w:r w:rsidR="000F3AD4" w:rsidRPr="00D47180">
        <w:t xml:space="preserve"> </w:t>
      </w:r>
      <w:r w:rsidR="000844BC" w:rsidRPr="00D47180">
        <w:t>S</w:t>
      </w:r>
      <w:r w:rsidR="005454AA" w:rsidRPr="00D47180">
        <w:t>weep</w:t>
      </w:r>
      <w:r w:rsidR="000F3AD4" w:rsidRPr="00D47180">
        <w:t xml:space="preserve"> </w:t>
      </w:r>
      <w:r w:rsidR="000844BC" w:rsidRPr="00D47180">
        <w:t>A</w:t>
      </w:r>
      <w:r w:rsidR="005454AA" w:rsidRPr="00D47180">
        <w:t>pplication</w:t>
      </w:r>
      <w:r w:rsidR="000F3AD4" w:rsidRPr="00D47180">
        <w:t xml:space="preserve"> </w:t>
      </w:r>
      <w:r w:rsidR="005454AA" w:rsidRPr="00D47180">
        <w:t>to</w:t>
      </w:r>
      <w:r w:rsidR="000F3AD4" w:rsidRPr="00D47180">
        <w:t xml:space="preserve"> </w:t>
      </w:r>
      <w:r w:rsidR="000844BC" w:rsidRPr="00D47180">
        <w:t>W</w:t>
      </w:r>
      <w:r w:rsidRPr="00D47180">
        <w:t>indows</w:t>
      </w:r>
      <w:r w:rsidR="000F3AD4" w:rsidRPr="00D47180">
        <w:t xml:space="preserve"> </w:t>
      </w:r>
      <w:r w:rsidRPr="00D47180">
        <w:t>Azure</w:t>
      </w:r>
      <w:r w:rsidR="000F3AD4" w:rsidRPr="00D47180">
        <w:t xml:space="preserve"> </w:t>
      </w:r>
      <w:r w:rsidR="000844BC" w:rsidRPr="00D47180">
        <w:t>N</w:t>
      </w:r>
      <w:r w:rsidRPr="00D47180">
        <w:t>odes</w:t>
      </w:r>
      <w:bookmarkEnd w:id="16"/>
    </w:p>
    <w:p w:rsidR="00EB7E14" w:rsidRDefault="00BA198D" w:rsidP="00C7489C">
      <w:pPr>
        <w:pStyle w:val="ppBodyText"/>
      </w:pPr>
      <w:r w:rsidRPr="00D47180">
        <w:t>In</w:t>
      </w:r>
      <w:r w:rsidR="000F3AD4" w:rsidRPr="00D47180">
        <w:t xml:space="preserve"> </w:t>
      </w:r>
      <w:r w:rsidRPr="00D47180">
        <w:t>this</w:t>
      </w:r>
      <w:r w:rsidR="000F3AD4" w:rsidRPr="00D47180">
        <w:t xml:space="preserve"> </w:t>
      </w:r>
      <w:r w:rsidRPr="00D47180">
        <w:t>task,</w:t>
      </w:r>
      <w:r w:rsidR="000F3AD4" w:rsidRPr="00D47180">
        <w:t xml:space="preserve"> </w:t>
      </w:r>
      <w:r w:rsidRPr="00D47180">
        <w:t>you</w:t>
      </w:r>
      <w:r w:rsidR="000F3AD4" w:rsidRPr="00D47180">
        <w:t xml:space="preserve"> </w:t>
      </w:r>
      <w:r w:rsidRPr="00D47180">
        <w:t>will</w:t>
      </w:r>
      <w:r w:rsidR="000F3AD4" w:rsidRPr="00D47180">
        <w:t xml:space="preserve"> </w:t>
      </w:r>
      <w:r w:rsidRPr="00D47180">
        <w:t>deploy</w:t>
      </w:r>
      <w:r w:rsidR="000F3AD4" w:rsidRPr="00D47180">
        <w:t xml:space="preserve"> </w:t>
      </w:r>
      <w:r w:rsidRPr="00D47180">
        <w:t>the</w:t>
      </w:r>
      <w:r w:rsidR="000F3AD4" w:rsidRPr="00D47180">
        <w:t xml:space="preserve"> </w:t>
      </w:r>
      <w:r w:rsidR="00C7489C">
        <w:t>BLAST</w:t>
      </w:r>
      <w:r w:rsidR="000F3AD4" w:rsidRPr="00D47180">
        <w:t xml:space="preserve"> </w:t>
      </w:r>
      <w:r w:rsidR="005454AA" w:rsidRPr="00D47180">
        <w:t>parametric</w:t>
      </w:r>
      <w:r w:rsidR="000F3AD4" w:rsidRPr="00D47180">
        <w:t xml:space="preserve"> </w:t>
      </w:r>
      <w:r w:rsidR="005454AA" w:rsidRPr="00D47180">
        <w:t>sweep</w:t>
      </w:r>
      <w:r w:rsidR="000F3AD4" w:rsidRPr="00D47180">
        <w:t xml:space="preserve"> </w:t>
      </w:r>
      <w:r w:rsidR="005454AA" w:rsidRPr="00D47180">
        <w:t>application</w:t>
      </w:r>
      <w:r w:rsidR="000F3AD4" w:rsidRPr="00D47180">
        <w:t xml:space="preserve"> </w:t>
      </w:r>
      <w:r w:rsidRPr="00D47180">
        <w:t>to</w:t>
      </w:r>
      <w:r w:rsidR="000F3AD4" w:rsidRPr="00D47180">
        <w:t xml:space="preserve"> </w:t>
      </w:r>
      <w:r w:rsidRPr="00D47180">
        <w:t>your</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r w:rsidR="00BB34D9">
        <w:t xml:space="preserve"> </w:t>
      </w:r>
    </w:p>
    <w:p w:rsidR="008A6EFF" w:rsidRPr="00D47180" w:rsidRDefault="008A6EFF" w:rsidP="005454AA">
      <w:pPr>
        <w:pStyle w:val="ppNumberList"/>
      </w:pPr>
      <w:r w:rsidRPr="00D47180">
        <w:t>Open</w:t>
      </w:r>
      <w:r w:rsidR="000F3AD4" w:rsidRPr="00D47180">
        <w:t xml:space="preserve"> </w:t>
      </w:r>
      <w:r w:rsidRPr="00D47180">
        <w:t>the</w:t>
      </w:r>
      <w:r w:rsidR="000F3AD4" w:rsidRPr="00D47180">
        <w:t xml:space="preserve"> </w:t>
      </w:r>
      <w:r w:rsidRPr="00D47180">
        <w:t>command</w:t>
      </w:r>
      <w:r w:rsidR="000F3AD4" w:rsidRPr="00D47180">
        <w:t xml:space="preserve"> </w:t>
      </w:r>
      <w:r w:rsidRPr="00D47180">
        <w:t>prompt</w:t>
      </w:r>
      <w:r w:rsidR="000F3AD4" w:rsidRPr="00D47180">
        <w:t xml:space="preserve"> </w:t>
      </w:r>
      <w:r w:rsidRPr="00D47180">
        <w:t>window</w:t>
      </w:r>
      <w:r w:rsidR="000F3AD4" w:rsidRPr="00D47180">
        <w:t xml:space="preserve"> </w:t>
      </w:r>
      <w:r w:rsidRPr="00D47180">
        <w:t>from</w:t>
      </w:r>
      <w:r w:rsidR="000F3AD4" w:rsidRPr="00D47180">
        <w:t xml:space="preserve"> </w:t>
      </w:r>
      <w:r w:rsidRPr="00D47180">
        <w:rPr>
          <w:b/>
        </w:rPr>
        <w:t>Start</w:t>
      </w:r>
      <w:r w:rsidR="000F3AD4" w:rsidRPr="00D47180">
        <w:t xml:space="preserve"> </w:t>
      </w:r>
      <w:r w:rsidRPr="00D47180">
        <w:t>|</w:t>
      </w:r>
      <w:r w:rsidR="000F3AD4" w:rsidRPr="00D47180">
        <w:t xml:space="preserve"> </w:t>
      </w:r>
      <w:r w:rsidRPr="00D47180">
        <w:rPr>
          <w:b/>
        </w:rPr>
        <w:t>All</w:t>
      </w:r>
      <w:r w:rsidR="000F3AD4" w:rsidRPr="00D47180">
        <w:rPr>
          <w:b/>
        </w:rPr>
        <w:t xml:space="preserve"> </w:t>
      </w:r>
      <w:r w:rsidRPr="00D47180">
        <w:rPr>
          <w:b/>
        </w:rPr>
        <w:t>Programs</w:t>
      </w:r>
      <w:r w:rsidR="000F3AD4" w:rsidRPr="00D47180">
        <w:t xml:space="preserve"> </w:t>
      </w:r>
      <w:r w:rsidRPr="00D47180">
        <w:t>|</w:t>
      </w:r>
      <w:r w:rsidR="000F3AD4" w:rsidRPr="00D47180">
        <w:t xml:space="preserve"> </w:t>
      </w:r>
      <w:r w:rsidRPr="00D47180">
        <w:rPr>
          <w:b/>
        </w:rPr>
        <w:t>Microsoft</w:t>
      </w:r>
      <w:r w:rsidR="000F3AD4" w:rsidRPr="00D47180">
        <w:rPr>
          <w:b/>
        </w:rPr>
        <w:t xml:space="preserve"> </w:t>
      </w:r>
      <w:r w:rsidRPr="00D47180">
        <w:rPr>
          <w:b/>
        </w:rPr>
        <w:t>Visual</w:t>
      </w:r>
      <w:r w:rsidR="000F3AD4" w:rsidRPr="00D47180">
        <w:rPr>
          <w:b/>
        </w:rPr>
        <w:t xml:space="preserve"> </w:t>
      </w:r>
      <w:r w:rsidRPr="00D47180">
        <w:rPr>
          <w:b/>
        </w:rPr>
        <w:t>Studio</w:t>
      </w:r>
      <w:r w:rsidR="000F3AD4" w:rsidRPr="00D47180">
        <w:rPr>
          <w:b/>
        </w:rPr>
        <w:t xml:space="preserve"> </w:t>
      </w:r>
      <w:r w:rsidRPr="00D47180">
        <w:rPr>
          <w:b/>
        </w:rPr>
        <w:t>2010</w:t>
      </w:r>
      <w:r w:rsidR="000F3AD4" w:rsidRPr="00D47180">
        <w:t xml:space="preserve"> </w:t>
      </w:r>
      <w:r w:rsidRPr="00D47180">
        <w:t>|</w:t>
      </w:r>
      <w:r w:rsidR="000F3AD4" w:rsidRPr="00D47180">
        <w:t xml:space="preserve"> </w:t>
      </w:r>
      <w:r w:rsidRPr="00D47180">
        <w:rPr>
          <w:b/>
        </w:rPr>
        <w:t>Visual</w:t>
      </w:r>
      <w:r w:rsidR="000F3AD4" w:rsidRPr="00D47180">
        <w:rPr>
          <w:b/>
        </w:rPr>
        <w:t xml:space="preserve"> </w:t>
      </w:r>
      <w:r w:rsidRPr="00D47180">
        <w:rPr>
          <w:b/>
        </w:rPr>
        <w:t>Studio</w:t>
      </w:r>
      <w:r w:rsidR="000F3AD4" w:rsidRPr="00D47180">
        <w:rPr>
          <w:b/>
        </w:rPr>
        <w:t xml:space="preserve"> </w:t>
      </w:r>
      <w:r w:rsidRPr="00D47180">
        <w:rPr>
          <w:b/>
        </w:rPr>
        <w:t>Tools</w:t>
      </w:r>
      <w:r w:rsidR="000F3AD4" w:rsidRPr="00D47180">
        <w:rPr>
          <w:b/>
        </w:rPr>
        <w:t xml:space="preserve"> </w:t>
      </w:r>
      <w:r w:rsidRPr="00D47180">
        <w:rPr>
          <w:bCs/>
        </w:rPr>
        <w:t>|</w:t>
      </w:r>
      <w:r w:rsidR="000F3AD4" w:rsidRPr="00D47180">
        <w:rPr>
          <w:b/>
        </w:rPr>
        <w:t xml:space="preserve"> </w:t>
      </w:r>
      <w:r w:rsidRPr="00D47180">
        <w:rPr>
          <w:b/>
        </w:rPr>
        <w:t>Visual</w:t>
      </w:r>
      <w:r w:rsidR="000F3AD4" w:rsidRPr="00D47180">
        <w:rPr>
          <w:b/>
        </w:rPr>
        <w:t xml:space="preserve"> </w:t>
      </w:r>
      <w:r w:rsidRPr="00D47180">
        <w:rPr>
          <w:b/>
        </w:rPr>
        <w:t>Studio</w:t>
      </w:r>
      <w:r w:rsidR="000F3AD4" w:rsidRPr="00D47180">
        <w:rPr>
          <w:b/>
        </w:rPr>
        <w:t xml:space="preserve"> </w:t>
      </w:r>
      <w:r w:rsidRPr="00D47180">
        <w:rPr>
          <w:b/>
        </w:rPr>
        <w:t>Command</w:t>
      </w:r>
      <w:r w:rsidR="000F3AD4" w:rsidRPr="00D47180">
        <w:rPr>
          <w:b/>
        </w:rPr>
        <w:t xml:space="preserve"> </w:t>
      </w:r>
      <w:r w:rsidRPr="00D47180">
        <w:rPr>
          <w:b/>
        </w:rPr>
        <w:t>Prompt</w:t>
      </w:r>
      <w:r w:rsidR="000F3AD4" w:rsidRPr="00D47180">
        <w:rPr>
          <w:b/>
        </w:rPr>
        <w:t xml:space="preserve"> </w:t>
      </w:r>
      <w:r w:rsidRPr="00D47180">
        <w:rPr>
          <w:b/>
        </w:rPr>
        <w:t>(2010)</w:t>
      </w:r>
      <w:r w:rsidRPr="00D47180">
        <w:t>.</w:t>
      </w:r>
    </w:p>
    <w:p w:rsidR="00C7489C" w:rsidRPr="00D47180" w:rsidRDefault="00C7489C" w:rsidP="002237DE">
      <w:pPr>
        <w:pStyle w:val="ppNumberList"/>
      </w:pPr>
      <w:r w:rsidRPr="00D47180">
        <w:t xml:space="preserve">Navigate to the </w:t>
      </w:r>
      <w:r>
        <w:rPr>
          <w:b/>
          <w:bCs/>
        </w:rPr>
        <w:t>BLAST</w:t>
      </w:r>
      <w:r w:rsidRPr="00D47180">
        <w:t xml:space="preserve"> </w:t>
      </w:r>
      <w:r w:rsidR="002237DE">
        <w:t>labs</w:t>
      </w:r>
      <w:r w:rsidRPr="00D47180">
        <w:t xml:space="preserve"> folder and run the following command to </w:t>
      </w:r>
      <w:r>
        <w:t xml:space="preserve">package </w:t>
      </w:r>
      <w:r w:rsidRPr="00D47180">
        <w:t>the</w:t>
      </w:r>
      <w:r>
        <w:t xml:space="preserve"> BLAST application so it can be</w:t>
      </w:r>
      <w:r w:rsidRPr="00D47180">
        <w:t xml:space="preserve"> deployment</w:t>
      </w:r>
      <w:r>
        <w:t xml:space="preserve"> </w:t>
      </w:r>
      <w:r w:rsidRPr="00D47180">
        <w:t>to the Windows Azure package storage</w:t>
      </w:r>
      <w:r>
        <w:t xml:space="preserve"> (this step is illustrated in </w:t>
      </w:r>
      <w:r w:rsidR="00FA2587">
        <w:t xml:space="preserve">step 1 of </w:t>
      </w:r>
      <w:r w:rsidR="00C9772C" w:rsidRPr="00D47180">
        <w:t xml:space="preserve">Figure </w:t>
      </w:r>
      <w:r w:rsidR="00C9772C">
        <w:rPr>
          <w:noProof/>
        </w:rPr>
        <w:t>7</w:t>
      </w:r>
      <w:r>
        <w:t>)</w:t>
      </w:r>
      <w:r w:rsidRPr="00D47180">
        <w:t>:</w:t>
      </w:r>
    </w:p>
    <w:p w:rsidR="00C7489C" w:rsidRPr="00D47180" w:rsidRDefault="00C7489C" w:rsidP="00C7489C">
      <w:pPr>
        <w:pStyle w:val="ppCodeLanguageIndent"/>
      </w:pPr>
      <w:r w:rsidRPr="00D47180">
        <w:t>CMD</w:t>
      </w:r>
    </w:p>
    <w:p w:rsidR="00C7489C" w:rsidRPr="00D47180" w:rsidRDefault="00C7489C" w:rsidP="00FF0C2F">
      <w:pPr>
        <w:pStyle w:val="ppCodeIndent2"/>
        <w:ind w:left="709"/>
        <w:rPr>
          <w:rFonts w:cs="Consolas"/>
          <w:szCs w:val="20"/>
        </w:rPr>
      </w:pPr>
      <w:proofErr w:type="spellStart"/>
      <w:r w:rsidRPr="00D47180">
        <w:rPr>
          <w:rFonts w:cs="Consolas"/>
          <w:szCs w:val="20"/>
        </w:rPr>
        <w:t>hpcpack</w:t>
      </w:r>
      <w:proofErr w:type="spellEnd"/>
      <w:r w:rsidRPr="00D47180">
        <w:rPr>
          <w:rFonts w:cs="Consolas"/>
          <w:szCs w:val="20"/>
        </w:rPr>
        <w:t xml:space="preserve"> </w:t>
      </w:r>
      <w:r>
        <w:t>create</w:t>
      </w:r>
      <w:r w:rsidRPr="00D47180">
        <w:rPr>
          <w:rFonts w:cs="Consolas"/>
          <w:szCs w:val="20"/>
        </w:rPr>
        <w:t xml:space="preserve"> </w:t>
      </w:r>
      <w:r>
        <w:rPr>
          <w:rFonts w:cs="Consolas"/>
          <w:szCs w:val="20"/>
        </w:rPr>
        <w:t>ncbi-blast-2.2.25</w:t>
      </w:r>
      <w:r w:rsidRPr="00D47180">
        <w:rPr>
          <w:rFonts w:cs="Consolas"/>
          <w:szCs w:val="20"/>
        </w:rPr>
        <w:t xml:space="preserve">.zip </w:t>
      </w:r>
      <w:r w:rsidR="003A0CF2">
        <w:rPr>
          <w:rFonts w:cs="Consolas"/>
          <w:szCs w:val="20"/>
        </w:rPr>
        <w:t>Source\ncbi-blast-2.2.25+</w:t>
      </w:r>
    </w:p>
    <w:p w:rsidR="00C7489C" w:rsidRPr="00D47180" w:rsidRDefault="00C7489C" w:rsidP="00C7489C">
      <w:pPr>
        <w:pStyle w:val="ppBodyTextIndent"/>
      </w:pPr>
    </w:p>
    <w:p w:rsidR="00CF7170" w:rsidRPr="00D47180" w:rsidRDefault="00FF0C2F" w:rsidP="00FA2587">
      <w:pPr>
        <w:pStyle w:val="ppNumberList"/>
      </w:pPr>
      <w:r>
        <w:t>R</w:t>
      </w:r>
      <w:r w:rsidR="008A6EFF" w:rsidRPr="00D47180">
        <w:t>un</w:t>
      </w:r>
      <w:r w:rsidR="000F3AD4" w:rsidRPr="00D47180">
        <w:t xml:space="preserve"> </w:t>
      </w:r>
      <w:r w:rsidR="008A6EFF" w:rsidRPr="00D47180">
        <w:t>the</w:t>
      </w:r>
      <w:r w:rsidR="000F3AD4" w:rsidRPr="00D47180">
        <w:t xml:space="preserve"> </w:t>
      </w:r>
      <w:r w:rsidR="008A6EFF" w:rsidRPr="00D47180">
        <w:t>following</w:t>
      </w:r>
      <w:r w:rsidR="000F3AD4" w:rsidRPr="00D47180">
        <w:t xml:space="preserve"> </w:t>
      </w:r>
      <w:r w:rsidR="008A6EFF" w:rsidRPr="00D47180">
        <w:t>command</w:t>
      </w:r>
      <w:r w:rsidR="000F3AD4" w:rsidRPr="00D47180">
        <w:t xml:space="preserve"> </w:t>
      </w:r>
      <w:r w:rsidR="008A6EFF" w:rsidRPr="00D47180">
        <w:t>to</w:t>
      </w:r>
      <w:r w:rsidR="000F3AD4" w:rsidRPr="00D47180">
        <w:t xml:space="preserve"> </w:t>
      </w:r>
      <w:r w:rsidR="00CF7170" w:rsidRPr="00D47180">
        <w:t>upload</w:t>
      </w:r>
      <w:r w:rsidR="000F3AD4" w:rsidRPr="00D47180">
        <w:t xml:space="preserve"> </w:t>
      </w:r>
      <w:r w:rsidR="00CF7170" w:rsidRPr="00D47180">
        <w:t>the</w:t>
      </w:r>
      <w:r w:rsidR="000F3AD4" w:rsidRPr="00D47180">
        <w:t xml:space="preserve"> </w:t>
      </w:r>
      <w:r w:rsidR="00CF7170" w:rsidRPr="00D47180">
        <w:t>deployment</w:t>
      </w:r>
      <w:r w:rsidR="000F3AD4" w:rsidRPr="00D47180">
        <w:t xml:space="preserve"> </w:t>
      </w:r>
      <w:r w:rsidR="00CF7170" w:rsidRPr="00D47180">
        <w:t>package</w:t>
      </w:r>
      <w:r w:rsidR="000F3AD4" w:rsidRPr="00D47180">
        <w:t xml:space="preserve"> </w:t>
      </w:r>
      <w:r w:rsidR="00CF7170" w:rsidRPr="00D47180">
        <w:t>to</w:t>
      </w:r>
      <w:r w:rsidR="000F3AD4" w:rsidRPr="00D47180">
        <w:t xml:space="preserve"> </w:t>
      </w:r>
      <w:r w:rsidR="00CF7170" w:rsidRPr="00D47180">
        <w:t>the</w:t>
      </w:r>
      <w:r w:rsidR="000F3AD4" w:rsidRPr="00D47180">
        <w:t xml:space="preserve"> </w:t>
      </w:r>
      <w:r w:rsidR="00CF7170" w:rsidRPr="00D47180">
        <w:t>Windows</w:t>
      </w:r>
      <w:r w:rsidR="000F3AD4" w:rsidRPr="00D47180">
        <w:t xml:space="preserve"> </w:t>
      </w:r>
      <w:r w:rsidR="00CF7170" w:rsidRPr="00D47180">
        <w:t>Azure</w:t>
      </w:r>
      <w:r w:rsidR="000F3AD4" w:rsidRPr="00D47180">
        <w:t xml:space="preserve"> </w:t>
      </w:r>
      <w:r w:rsidR="00CF7170" w:rsidRPr="00D47180">
        <w:t>package</w:t>
      </w:r>
      <w:r w:rsidR="000F3AD4" w:rsidRPr="00D47180">
        <w:t xml:space="preserve"> </w:t>
      </w:r>
      <w:r w:rsidR="00CF7170" w:rsidRPr="00D47180">
        <w:t>storage</w:t>
      </w:r>
      <w:r w:rsidR="00E36D33">
        <w:t xml:space="preserve"> (this step is illustrated in</w:t>
      </w:r>
      <w:r w:rsidR="00FA2587">
        <w:t xml:space="preserve"> step 2 of</w:t>
      </w:r>
      <w:r w:rsidR="00E36D33">
        <w:t xml:space="preserve"> </w:t>
      </w:r>
      <w:r w:rsidR="00C9772C" w:rsidRPr="00D47180">
        <w:t xml:space="preserve">Figure </w:t>
      </w:r>
      <w:r w:rsidR="00C9772C">
        <w:rPr>
          <w:noProof/>
        </w:rPr>
        <w:t>7</w:t>
      </w:r>
      <w:r w:rsidR="00E36D33">
        <w:t>)</w:t>
      </w:r>
      <w:r w:rsidR="00CF7170" w:rsidRPr="00D47180">
        <w:t>:</w:t>
      </w:r>
    </w:p>
    <w:p w:rsidR="00CF7170" w:rsidRPr="00D47180" w:rsidRDefault="00CF7170" w:rsidP="00CF7170">
      <w:pPr>
        <w:pStyle w:val="ppCodeLanguageIndent"/>
      </w:pPr>
      <w:r w:rsidRPr="00D47180">
        <w:t>CMD</w:t>
      </w:r>
    </w:p>
    <w:p w:rsidR="00CF7170" w:rsidRPr="00D47180" w:rsidRDefault="00CF7170" w:rsidP="00FF0C2F">
      <w:pPr>
        <w:pStyle w:val="ppCodeIndent2"/>
        <w:ind w:left="709"/>
        <w:rPr>
          <w:rFonts w:cs="Consolas"/>
          <w:szCs w:val="20"/>
        </w:rPr>
      </w:pPr>
      <w:proofErr w:type="spellStart"/>
      <w:r w:rsidRPr="00D47180">
        <w:rPr>
          <w:rFonts w:cs="Consolas"/>
          <w:szCs w:val="20"/>
        </w:rPr>
        <w:t>hpcpack</w:t>
      </w:r>
      <w:proofErr w:type="spellEnd"/>
      <w:r w:rsidR="000F3AD4" w:rsidRPr="00D47180">
        <w:rPr>
          <w:rFonts w:cs="Consolas"/>
          <w:szCs w:val="20"/>
        </w:rPr>
        <w:t xml:space="preserve"> </w:t>
      </w:r>
      <w:r w:rsidRPr="00D47180">
        <w:t>upload</w:t>
      </w:r>
      <w:r w:rsidR="000F3AD4" w:rsidRPr="00D47180">
        <w:rPr>
          <w:rFonts w:cs="Consolas"/>
          <w:szCs w:val="20"/>
        </w:rPr>
        <w:t xml:space="preserve"> </w:t>
      </w:r>
      <w:r w:rsidR="00FF0C2F">
        <w:rPr>
          <w:rFonts w:cs="Consolas"/>
          <w:szCs w:val="20"/>
        </w:rPr>
        <w:t>ncbi-blast-2.2.25</w:t>
      </w:r>
      <w:r w:rsidRPr="00D47180">
        <w:rPr>
          <w:rFonts w:cs="Consolas"/>
          <w:szCs w:val="20"/>
        </w:rPr>
        <w:t>.zip</w:t>
      </w:r>
      <w:r w:rsidR="000F3AD4" w:rsidRPr="00D47180">
        <w:rPr>
          <w:rFonts w:cs="Consolas"/>
          <w:szCs w:val="20"/>
        </w:rPr>
        <w:t xml:space="preserve"> </w:t>
      </w:r>
      <w:r w:rsidRPr="00D47180">
        <w:rPr>
          <w:rFonts w:cs="Consolas"/>
          <w:szCs w:val="20"/>
        </w:rPr>
        <w:t>/</w:t>
      </w:r>
      <w:proofErr w:type="spellStart"/>
      <w:r w:rsidRPr="00D47180">
        <w:rPr>
          <w:rFonts w:cs="Consolas"/>
          <w:szCs w:val="20"/>
        </w:rPr>
        <w:t>nodetemplate</w:t>
      </w:r>
      <w:proofErr w:type="spellEnd"/>
      <w:r w:rsidRPr="00D47180">
        <w:rPr>
          <w:rFonts w:cs="Consolas"/>
          <w:szCs w:val="20"/>
        </w:rPr>
        <w:t>:</w:t>
      </w:r>
      <w:r w:rsidR="005454AA" w:rsidRPr="00D47180">
        <w:rPr>
          <w:rFonts w:cs="Consolas"/>
          <w:szCs w:val="20"/>
        </w:rPr>
        <w:t>"Azure</w:t>
      </w:r>
      <w:r w:rsidR="00656623" w:rsidRPr="00D47180">
        <w:rPr>
          <w:rFonts w:cs="Consolas"/>
          <w:szCs w:val="20"/>
        </w:rPr>
        <w:t xml:space="preserve"> n</w:t>
      </w:r>
      <w:r w:rsidR="005454AA" w:rsidRPr="00D47180">
        <w:rPr>
          <w:rFonts w:cs="Consolas"/>
          <w:szCs w:val="20"/>
        </w:rPr>
        <w:t>ode</w:t>
      </w:r>
      <w:r w:rsidR="000F3AD4" w:rsidRPr="00D47180">
        <w:rPr>
          <w:rFonts w:cs="Consolas"/>
          <w:szCs w:val="20"/>
        </w:rPr>
        <w:t xml:space="preserve"> </w:t>
      </w:r>
      <w:r w:rsidR="00656623" w:rsidRPr="00D47180">
        <w:rPr>
          <w:rFonts w:cs="Consolas"/>
          <w:szCs w:val="20"/>
        </w:rPr>
        <w:t>t</w:t>
      </w:r>
      <w:r w:rsidR="005454AA" w:rsidRPr="00D47180">
        <w:rPr>
          <w:rFonts w:cs="Consolas"/>
          <w:szCs w:val="20"/>
        </w:rPr>
        <w:t>emplate"</w:t>
      </w:r>
      <w:r w:rsidR="000F3AD4" w:rsidRPr="00D47180">
        <w:rPr>
          <w:rFonts w:cs="Consolas"/>
          <w:szCs w:val="20"/>
        </w:rPr>
        <w:t xml:space="preserve"> </w:t>
      </w:r>
      <w:r w:rsidR="005454AA" w:rsidRPr="00D47180">
        <w:rPr>
          <w:rFonts w:cs="Consolas"/>
          <w:szCs w:val="20"/>
        </w:rPr>
        <w:t>/relativePath:</w:t>
      </w:r>
      <w:r w:rsidR="00FF0C2F">
        <w:rPr>
          <w:rFonts w:cs="Consolas"/>
          <w:szCs w:val="20"/>
        </w:rPr>
        <w:t>ncbi-blast-2.2.25</w:t>
      </w:r>
    </w:p>
    <w:p w:rsidR="00656623" w:rsidRPr="00D47180" w:rsidRDefault="00656623" w:rsidP="00656623">
      <w:pPr>
        <w:pStyle w:val="ppNoteIndent"/>
        <w:rPr>
          <w:rFonts w:eastAsia="Times New Roman"/>
          <w:b/>
          <w:bCs/>
          <w:lang w:bidi="he-IL"/>
        </w:rPr>
      </w:pPr>
      <w:r w:rsidRPr="00D47180">
        <w:rPr>
          <w:rFonts w:eastAsia="Times New Roman"/>
          <w:b/>
          <w:bCs/>
          <w:lang w:bidi="he-IL"/>
        </w:rPr>
        <w:t xml:space="preserve">Note: </w:t>
      </w:r>
      <w:r w:rsidRPr="00D47180">
        <w:rPr>
          <w:rFonts w:eastAsia="Times New Roman"/>
          <w:lang w:bidi="he-IL"/>
        </w:rPr>
        <w:t xml:space="preserve">Change the value of the </w:t>
      </w:r>
      <w:proofErr w:type="spellStart"/>
      <w:r w:rsidRPr="00D47180">
        <w:rPr>
          <w:rFonts w:eastAsia="Times New Roman"/>
          <w:b/>
          <w:bCs/>
          <w:lang w:bidi="he-IL"/>
        </w:rPr>
        <w:t>nodetemplate</w:t>
      </w:r>
      <w:proofErr w:type="spellEnd"/>
      <w:r w:rsidRPr="00D47180">
        <w:rPr>
          <w:rFonts w:eastAsia="Times New Roman"/>
          <w:lang w:bidi="he-IL"/>
        </w:rPr>
        <w:t xml:space="preserve"> parameter to the name of your Windows Azure node template.</w:t>
      </w:r>
    </w:p>
    <w:p w:rsidR="007942FC" w:rsidRPr="00D47180" w:rsidRDefault="007942FC" w:rsidP="007942FC">
      <w:pPr>
        <w:pStyle w:val="ppBodyTextIndent"/>
      </w:pPr>
    </w:p>
    <w:p w:rsidR="00BA198D" w:rsidRPr="00D47180" w:rsidRDefault="00CF7170" w:rsidP="00856674">
      <w:pPr>
        <w:pStyle w:val="ppNumberList"/>
      </w:pPr>
      <w:r w:rsidRPr="00D47180">
        <w:lastRenderedPageBreak/>
        <w:t>If</w:t>
      </w:r>
      <w:r w:rsidR="000F3AD4" w:rsidRPr="00D47180">
        <w:t xml:space="preserve"> </w:t>
      </w:r>
      <w:r w:rsidRPr="00D47180">
        <w:t>you</w:t>
      </w:r>
      <w:r w:rsidR="000F3AD4" w:rsidRPr="00D47180">
        <w:t xml:space="preserve"> </w:t>
      </w:r>
      <w:r w:rsidRPr="00D47180">
        <w:t>already</w:t>
      </w:r>
      <w:r w:rsidR="000F3AD4" w:rsidRPr="00D47180">
        <w:t xml:space="preserve"> </w:t>
      </w:r>
      <w:r w:rsidRPr="00D47180">
        <w:t>have</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r w:rsidR="000F3AD4" w:rsidRPr="00D47180">
        <w:t xml:space="preserve"> </w:t>
      </w:r>
      <w:r w:rsidRPr="00D47180">
        <w:t>started</w:t>
      </w:r>
      <w:r w:rsidR="000F3AD4" w:rsidRPr="00D47180">
        <w:t xml:space="preserve"> </w:t>
      </w:r>
      <w:r w:rsidRPr="00D47180">
        <w:t>in</w:t>
      </w:r>
      <w:r w:rsidR="000F3AD4" w:rsidRPr="00D47180">
        <w:t xml:space="preserve"> </w:t>
      </w:r>
      <w:r w:rsidRPr="00D47180">
        <w:t>the</w:t>
      </w:r>
      <w:r w:rsidR="000F3AD4" w:rsidRPr="00D47180">
        <w:t xml:space="preserve"> </w:t>
      </w:r>
      <w:r w:rsidRPr="00D47180">
        <w:t>HPC</w:t>
      </w:r>
      <w:r w:rsidR="000F3AD4" w:rsidRPr="00D47180">
        <w:t xml:space="preserve"> </w:t>
      </w:r>
      <w:r w:rsidRPr="00D47180">
        <w:t>cluster,</w:t>
      </w:r>
      <w:r w:rsidR="000F3AD4" w:rsidRPr="00D47180">
        <w:t xml:space="preserve"> </w:t>
      </w:r>
      <w:r w:rsidRPr="00D47180">
        <w:t>you</w:t>
      </w:r>
      <w:r w:rsidR="000F3AD4" w:rsidRPr="00D47180">
        <w:t xml:space="preserve"> </w:t>
      </w:r>
      <w:r w:rsidRPr="00D47180">
        <w:t>need</w:t>
      </w:r>
      <w:r w:rsidR="000F3AD4" w:rsidRPr="00D47180">
        <w:t xml:space="preserve"> </w:t>
      </w:r>
      <w:r w:rsidRPr="00D47180">
        <w:t>to</w:t>
      </w:r>
      <w:r w:rsidR="000F3AD4" w:rsidRPr="00D47180">
        <w:t xml:space="preserve"> </w:t>
      </w:r>
      <w:r w:rsidRPr="00D47180">
        <w:t>copy</w:t>
      </w:r>
      <w:r w:rsidR="000F3AD4" w:rsidRPr="00D47180">
        <w:t xml:space="preserve"> </w:t>
      </w:r>
      <w:r w:rsidRPr="00D47180">
        <w:t>the</w:t>
      </w:r>
      <w:r w:rsidR="000F3AD4" w:rsidRPr="00D47180">
        <w:t xml:space="preserve"> </w:t>
      </w:r>
      <w:r w:rsidRPr="00D47180">
        <w:t>new</w:t>
      </w:r>
      <w:r w:rsidR="000F3AD4" w:rsidRPr="00D47180">
        <w:t xml:space="preserve"> </w:t>
      </w:r>
      <w:r w:rsidRPr="00D47180">
        <w:t>package</w:t>
      </w:r>
      <w:r w:rsidR="000F3AD4" w:rsidRPr="00D47180">
        <w:t xml:space="preserve"> </w:t>
      </w:r>
      <w:r w:rsidRPr="00D47180">
        <w:t>to</w:t>
      </w:r>
      <w:r w:rsidR="000F3AD4" w:rsidRPr="00D47180">
        <w:t xml:space="preserve"> </w:t>
      </w:r>
      <w:r w:rsidRPr="00D47180">
        <w:t>them.</w:t>
      </w:r>
      <w:r w:rsidR="000F3AD4" w:rsidRPr="00D47180">
        <w:t xml:space="preserve"> </w:t>
      </w:r>
      <w:r w:rsidRPr="00D47180">
        <w:t>To</w:t>
      </w:r>
      <w:r w:rsidR="000F3AD4" w:rsidRPr="00D47180">
        <w:t xml:space="preserve"> </w:t>
      </w:r>
      <w:r w:rsidRPr="00D47180">
        <w:t>sync</w:t>
      </w:r>
      <w:r w:rsidR="000F3AD4" w:rsidRPr="00D47180">
        <w:t xml:space="preserve"> </w:t>
      </w:r>
      <w:r w:rsidRPr="00D47180">
        <w:t>the</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r w:rsidR="000F3AD4" w:rsidRPr="00D47180">
        <w:t xml:space="preserve"> </w:t>
      </w:r>
      <w:r w:rsidRPr="00D47180">
        <w:t>with</w:t>
      </w:r>
      <w:r w:rsidR="000F3AD4" w:rsidRPr="00D47180">
        <w:t xml:space="preserve"> </w:t>
      </w:r>
      <w:r w:rsidRPr="00D47180">
        <w:t>the</w:t>
      </w:r>
      <w:r w:rsidR="000F3AD4" w:rsidRPr="00D47180">
        <w:t xml:space="preserve"> </w:t>
      </w:r>
      <w:r w:rsidRPr="00D47180">
        <w:t>new</w:t>
      </w:r>
      <w:r w:rsidR="000F3AD4" w:rsidRPr="00D47180">
        <w:t xml:space="preserve"> </w:t>
      </w:r>
      <w:r w:rsidRPr="00D47180">
        <w:t>packages</w:t>
      </w:r>
      <w:r w:rsidR="000F3AD4" w:rsidRPr="00D47180">
        <w:t xml:space="preserve"> </w:t>
      </w:r>
      <w:r w:rsidR="00A179B3" w:rsidRPr="00D47180">
        <w:t>stored</w:t>
      </w:r>
      <w:r w:rsidR="000F3AD4" w:rsidRPr="00D47180">
        <w:t xml:space="preserve"> </w:t>
      </w:r>
      <w:r w:rsidR="00A179B3" w:rsidRPr="00D47180">
        <w:t>in</w:t>
      </w:r>
      <w:r w:rsidR="000F3AD4" w:rsidRPr="00D47180">
        <w:t xml:space="preserve"> </w:t>
      </w:r>
      <w:r w:rsidR="00A179B3" w:rsidRPr="00D47180">
        <w:t>the</w:t>
      </w:r>
      <w:r w:rsidR="000F3AD4" w:rsidRPr="00D47180">
        <w:t xml:space="preserve"> </w:t>
      </w:r>
      <w:r w:rsidR="00A179B3" w:rsidRPr="00D47180">
        <w:t>application</w:t>
      </w:r>
      <w:r w:rsidR="000F3AD4" w:rsidRPr="00D47180">
        <w:t xml:space="preserve"> </w:t>
      </w:r>
      <w:r w:rsidR="00A179B3" w:rsidRPr="00D47180">
        <w:t>packages</w:t>
      </w:r>
      <w:r w:rsidR="000F3AD4" w:rsidRPr="00D47180">
        <w:t xml:space="preserve"> </w:t>
      </w:r>
      <w:r w:rsidR="00A179B3" w:rsidRPr="00D47180">
        <w:t>blob,</w:t>
      </w:r>
      <w:r w:rsidR="000F3AD4" w:rsidRPr="00D47180">
        <w:t xml:space="preserve"> </w:t>
      </w:r>
      <w:r w:rsidRPr="00D47180">
        <w:t>run</w:t>
      </w:r>
      <w:r w:rsidR="000F3AD4" w:rsidRPr="00D47180">
        <w:t xml:space="preserve"> </w:t>
      </w:r>
      <w:r w:rsidRPr="00D47180">
        <w:t>the</w:t>
      </w:r>
      <w:r w:rsidR="000F3AD4" w:rsidRPr="00D47180">
        <w:t xml:space="preserve"> </w:t>
      </w:r>
      <w:r w:rsidRPr="00D47180">
        <w:t>following</w:t>
      </w:r>
      <w:r w:rsidR="000F3AD4" w:rsidRPr="00D47180">
        <w:t xml:space="preserve"> </w:t>
      </w:r>
      <w:r w:rsidRPr="00D47180">
        <w:t>command</w:t>
      </w:r>
      <w:r w:rsidR="00E36D33">
        <w:t xml:space="preserve"> (this step is illustrated in</w:t>
      </w:r>
      <w:r w:rsidR="00856674">
        <w:t xml:space="preserve"> step 3 of</w:t>
      </w:r>
      <w:r w:rsidR="00E36D33">
        <w:t xml:space="preserve"> </w:t>
      </w:r>
      <w:r w:rsidR="00C9772C" w:rsidRPr="00D47180">
        <w:t xml:space="preserve">Figure </w:t>
      </w:r>
      <w:r w:rsidR="00C9772C">
        <w:rPr>
          <w:noProof/>
        </w:rPr>
        <w:t>7</w:t>
      </w:r>
      <w:r w:rsidR="00E36D33">
        <w:t>)</w:t>
      </w:r>
      <w:r w:rsidRPr="00D47180">
        <w:t>:</w:t>
      </w:r>
    </w:p>
    <w:p w:rsidR="00CF7170" w:rsidRPr="00D47180" w:rsidRDefault="00CF7170" w:rsidP="00CF7170">
      <w:pPr>
        <w:pStyle w:val="ppCodeLanguageIndent"/>
      </w:pPr>
      <w:r w:rsidRPr="00D47180">
        <w:t>CMD</w:t>
      </w:r>
    </w:p>
    <w:p w:rsidR="00CF7170" w:rsidRPr="00D47180" w:rsidRDefault="00CF7170" w:rsidP="00CF7170">
      <w:pPr>
        <w:pStyle w:val="ppCodeIndent2"/>
        <w:ind w:left="709"/>
      </w:pPr>
      <w:proofErr w:type="spellStart"/>
      <w:r w:rsidRPr="00D47180">
        <w:t>clusrun</w:t>
      </w:r>
      <w:proofErr w:type="spellEnd"/>
      <w:r w:rsidR="000F3AD4" w:rsidRPr="00D47180">
        <w:t xml:space="preserve"> </w:t>
      </w:r>
      <w:r w:rsidRPr="00D47180">
        <w:t>/</w:t>
      </w:r>
      <w:proofErr w:type="spellStart"/>
      <w:r w:rsidRPr="00D47180">
        <w:t>nodegroup:WindowsAzureNodes</w:t>
      </w:r>
      <w:proofErr w:type="spellEnd"/>
      <w:r w:rsidR="000F3AD4" w:rsidRPr="00D47180">
        <w:t xml:space="preserve"> </w:t>
      </w:r>
      <w:proofErr w:type="spellStart"/>
      <w:r w:rsidRPr="00D47180">
        <w:t>hpcsync</w:t>
      </w:r>
      <w:proofErr w:type="spellEnd"/>
    </w:p>
    <w:p w:rsidR="00CF7170" w:rsidRPr="00D47180" w:rsidRDefault="00CF7170" w:rsidP="00780ECC">
      <w:pPr>
        <w:pStyle w:val="ppListEnd"/>
      </w:pPr>
    </w:p>
    <w:p w:rsidR="00656623" w:rsidRPr="00D47180" w:rsidRDefault="00656623">
      <w:pPr>
        <w:spacing w:after="200"/>
        <w:rPr>
          <w:rFonts w:asciiTheme="majorHAnsi" w:eastAsiaTheme="majorEastAsia" w:hAnsiTheme="majorHAnsi" w:cstheme="majorBidi"/>
          <w:color w:val="17365D" w:themeColor="text2" w:themeShade="BF"/>
          <w:spacing w:val="5"/>
          <w:kern w:val="28"/>
          <w:sz w:val="52"/>
          <w:szCs w:val="52"/>
        </w:rPr>
      </w:pPr>
      <w:r w:rsidRPr="00D47180">
        <w:br w:type="page"/>
      </w:r>
    </w:p>
    <w:bookmarkStart w:id="17" w:name="_Toc297639876" w:displacedByCustomXml="next"/>
    <w:sdt>
      <w:sdtPr>
        <w:alias w:val="Topic"/>
        <w:tag w:val="3374278a-1c98-4c37-80b6-b395f94e98d5"/>
        <w:id w:val="-1746100001"/>
        <w:placeholder>
          <w:docPart w:val="EF2A5F4B6713407D8389C535735E2602"/>
        </w:placeholder>
        <w:text/>
      </w:sdtPr>
      <w:sdtEndPr/>
      <w:sdtContent>
        <w:p w:rsidR="00656623" w:rsidRPr="00D47180" w:rsidRDefault="00656623" w:rsidP="00656623">
          <w:pPr>
            <w:pStyle w:val="ppTopic"/>
          </w:pPr>
          <w:r w:rsidRPr="00D47180">
            <w:t>Running the Client</w:t>
          </w:r>
        </w:p>
      </w:sdtContent>
    </w:sdt>
    <w:bookmarkEnd w:id="17" w:displacedByCustomXml="prev"/>
    <w:p w:rsidR="00D16DE8" w:rsidRPr="00D47180" w:rsidRDefault="00656623" w:rsidP="00716EA7">
      <w:pPr>
        <w:pStyle w:val="ppProcedureStart"/>
        <w:numPr>
          <w:ilvl w:val="0"/>
          <w:numId w:val="9"/>
        </w:numPr>
      </w:pPr>
      <w:r w:rsidRPr="00D47180">
        <w:t xml:space="preserve"> </w:t>
      </w:r>
      <w:bookmarkStart w:id="18" w:name="_Toc297639877"/>
      <w:r w:rsidR="00D16DE8" w:rsidRPr="00D47180">
        <w:t>Task</w:t>
      </w:r>
      <w:r w:rsidR="000F3AD4" w:rsidRPr="00D47180">
        <w:t xml:space="preserve"> </w:t>
      </w:r>
      <w:r w:rsidR="00D16DE8" w:rsidRPr="00D47180">
        <w:t>1</w:t>
      </w:r>
      <w:r w:rsidR="000F3AD4" w:rsidRPr="00D47180">
        <w:t xml:space="preserve"> </w:t>
      </w:r>
      <w:r w:rsidR="00D16DE8" w:rsidRPr="00D47180">
        <w:t>–</w:t>
      </w:r>
      <w:r w:rsidR="000F3AD4" w:rsidRPr="00D47180">
        <w:t xml:space="preserve"> </w:t>
      </w:r>
      <w:r w:rsidR="00D16DE8" w:rsidRPr="00D47180">
        <w:t>Verify</w:t>
      </w:r>
      <w:r w:rsidR="003239FE" w:rsidRPr="00D47180">
        <w:t>ing</w:t>
      </w:r>
      <w:r w:rsidR="000F3AD4" w:rsidRPr="00D47180">
        <w:t xml:space="preserve"> </w:t>
      </w:r>
      <w:r w:rsidR="003239FE" w:rsidRPr="00D47180">
        <w:t>C</w:t>
      </w:r>
      <w:r w:rsidR="00D16DE8" w:rsidRPr="00D47180">
        <w:t>luster</w:t>
      </w:r>
      <w:r w:rsidR="000F3AD4" w:rsidRPr="00D47180">
        <w:t xml:space="preserve"> </w:t>
      </w:r>
      <w:r w:rsidR="003239FE" w:rsidRPr="00D47180">
        <w:t>S</w:t>
      </w:r>
      <w:r w:rsidR="00D16DE8" w:rsidRPr="00D47180">
        <w:t>tate</w:t>
      </w:r>
      <w:bookmarkEnd w:id="18"/>
    </w:p>
    <w:p w:rsidR="00D16DE8" w:rsidRPr="00D47180" w:rsidRDefault="00027594" w:rsidP="00027594">
      <w:pPr>
        <w:pStyle w:val="ppBodyText"/>
      </w:pPr>
      <w:r w:rsidRPr="00D47180">
        <w:t>In</w:t>
      </w:r>
      <w:r w:rsidR="000F3AD4" w:rsidRPr="00D47180">
        <w:t xml:space="preserve"> </w:t>
      </w:r>
      <w:r w:rsidRPr="00D47180">
        <w:t>this</w:t>
      </w:r>
      <w:r w:rsidR="000F3AD4" w:rsidRPr="00D47180">
        <w:t xml:space="preserve"> </w:t>
      </w:r>
      <w:r w:rsidRPr="00D47180">
        <w:t>task,</w:t>
      </w:r>
      <w:r w:rsidR="000F3AD4" w:rsidRPr="00D47180">
        <w:t xml:space="preserve"> </w:t>
      </w:r>
      <w:r w:rsidRPr="00D47180">
        <w:t>you</w:t>
      </w:r>
      <w:r w:rsidR="000F3AD4" w:rsidRPr="00D47180">
        <w:t xml:space="preserve"> </w:t>
      </w:r>
      <w:r w:rsidRPr="00D47180">
        <w:t>will</w:t>
      </w:r>
      <w:r w:rsidR="000F3AD4" w:rsidRPr="00D47180">
        <w:t xml:space="preserve"> </w:t>
      </w:r>
      <w:r w:rsidRPr="00D47180">
        <w:t>verify</w:t>
      </w:r>
      <w:r w:rsidR="000F3AD4" w:rsidRPr="00D47180">
        <w:t xml:space="preserve"> </w:t>
      </w:r>
      <w:r w:rsidRPr="00D47180">
        <w:t>that</w:t>
      </w:r>
      <w:r w:rsidR="000F3AD4" w:rsidRPr="00D47180">
        <w:t xml:space="preserve"> </w:t>
      </w:r>
      <w:r w:rsidRPr="00D47180">
        <w:t>the</w:t>
      </w:r>
      <w:r w:rsidR="000F3AD4" w:rsidRPr="00D47180">
        <w:t xml:space="preserve"> </w:t>
      </w:r>
      <w:r w:rsidRPr="00D47180">
        <w:t>nodes</w:t>
      </w:r>
      <w:r w:rsidR="000F3AD4" w:rsidRPr="00D47180">
        <w:t xml:space="preserve"> </w:t>
      </w:r>
      <w:r w:rsidRPr="00D47180">
        <w:t>in</w:t>
      </w:r>
      <w:r w:rsidR="000F3AD4" w:rsidRPr="00D47180">
        <w:t xml:space="preserve"> </w:t>
      </w:r>
      <w:r w:rsidRPr="00D47180">
        <w:t>your</w:t>
      </w:r>
      <w:r w:rsidR="000F3AD4" w:rsidRPr="00D47180">
        <w:t xml:space="preserve"> </w:t>
      </w:r>
      <w:r w:rsidRPr="00D47180">
        <w:t>cluster</w:t>
      </w:r>
      <w:r w:rsidR="000F3AD4" w:rsidRPr="00D47180">
        <w:t xml:space="preserve"> </w:t>
      </w:r>
      <w:r w:rsidRPr="00D47180">
        <w:t>are</w:t>
      </w:r>
      <w:r w:rsidR="000F3AD4" w:rsidRPr="00D47180">
        <w:t xml:space="preserve"> </w:t>
      </w:r>
      <w:r w:rsidRPr="00D47180">
        <w:t>online.</w:t>
      </w:r>
    </w:p>
    <w:p w:rsidR="00B9398B" w:rsidRPr="00D47180" w:rsidRDefault="00D35E31" w:rsidP="00B9398B">
      <w:pPr>
        <w:pStyle w:val="ppNumberList"/>
      </w:pPr>
      <w:r w:rsidRPr="00D47180">
        <w:t>O</w:t>
      </w:r>
      <w:r w:rsidR="00B9398B" w:rsidRPr="00D47180">
        <w:t>pen</w:t>
      </w:r>
      <w:r w:rsidR="000F3AD4" w:rsidRPr="00D47180">
        <w:t xml:space="preserve"> </w:t>
      </w:r>
      <w:r w:rsidR="00B9398B" w:rsidRPr="00D47180">
        <w:t>the</w:t>
      </w:r>
      <w:r w:rsidR="000F3AD4" w:rsidRPr="00D47180">
        <w:t xml:space="preserve"> </w:t>
      </w:r>
      <w:r w:rsidR="00B9398B" w:rsidRPr="00D47180">
        <w:t>HPC</w:t>
      </w:r>
      <w:r w:rsidR="000F3AD4" w:rsidRPr="00D47180">
        <w:t xml:space="preserve"> </w:t>
      </w:r>
      <w:r w:rsidR="00B9398B" w:rsidRPr="00D47180">
        <w:t>2008</w:t>
      </w:r>
      <w:r w:rsidR="000F3AD4" w:rsidRPr="00D47180">
        <w:t xml:space="preserve"> </w:t>
      </w:r>
      <w:r w:rsidR="00B9398B" w:rsidRPr="00D47180">
        <w:t>R2</w:t>
      </w:r>
      <w:r w:rsidR="000F3AD4" w:rsidRPr="00D47180">
        <w:t xml:space="preserve"> </w:t>
      </w:r>
      <w:r w:rsidR="00B9398B" w:rsidRPr="00D47180">
        <w:t>Cluster</w:t>
      </w:r>
      <w:r w:rsidR="000F3AD4" w:rsidRPr="00D47180">
        <w:t xml:space="preserve"> </w:t>
      </w:r>
      <w:r w:rsidR="00B9398B" w:rsidRPr="00D47180">
        <w:t>Manager</w:t>
      </w:r>
      <w:r w:rsidR="000F3AD4" w:rsidRPr="00D47180">
        <w:t xml:space="preserve"> </w:t>
      </w:r>
      <w:r w:rsidR="00B9398B" w:rsidRPr="00D47180">
        <w:t>application</w:t>
      </w:r>
      <w:r w:rsidR="000F3AD4" w:rsidRPr="00D47180">
        <w:t xml:space="preserve"> </w:t>
      </w:r>
      <w:r w:rsidR="00B9398B" w:rsidRPr="00D47180">
        <w:t>from</w:t>
      </w:r>
      <w:r w:rsidR="000F3AD4" w:rsidRPr="00D47180">
        <w:t xml:space="preserve"> </w:t>
      </w:r>
      <w:r w:rsidR="00B9398B" w:rsidRPr="00D47180">
        <w:rPr>
          <w:b/>
        </w:rPr>
        <w:t>Start</w:t>
      </w:r>
      <w:r w:rsidR="000F3AD4" w:rsidRPr="00D47180">
        <w:t xml:space="preserve"> </w:t>
      </w:r>
      <w:r w:rsidR="00B9398B" w:rsidRPr="00D47180">
        <w:t>|</w:t>
      </w:r>
      <w:r w:rsidR="000F3AD4" w:rsidRPr="00D47180">
        <w:t xml:space="preserve"> </w:t>
      </w:r>
      <w:r w:rsidR="00B9398B" w:rsidRPr="00D47180">
        <w:rPr>
          <w:b/>
        </w:rPr>
        <w:t>All</w:t>
      </w:r>
      <w:r w:rsidR="000F3AD4" w:rsidRPr="00D47180">
        <w:rPr>
          <w:b/>
        </w:rPr>
        <w:t xml:space="preserve"> </w:t>
      </w:r>
      <w:r w:rsidR="00B9398B" w:rsidRPr="00D47180">
        <w:rPr>
          <w:b/>
        </w:rPr>
        <w:t>Programs</w:t>
      </w:r>
      <w:r w:rsidR="000F3AD4" w:rsidRPr="00D47180">
        <w:t xml:space="preserve"> </w:t>
      </w:r>
      <w:r w:rsidR="00B9398B" w:rsidRPr="00D47180">
        <w:t>|</w:t>
      </w:r>
      <w:r w:rsidR="000F3AD4" w:rsidRPr="00D47180">
        <w:t xml:space="preserve"> </w:t>
      </w:r>
      <w:r w:rsidR="00B9398B" w:rsidRPr="00D47180">
        <w:rPr>
          <w:b/>
        </w:rPr>
        <w:t>Microsoft</w:t>
      </w:r>
      <w:r w:rsidR="000F3AD4" w:rsidRPr="00D47180">
        <w:rPr>
          <w:b/>
        </w:rPr>
        <w:t xml:space="preserve"> </w:t>
      </w:r>
      <w:r w:rsidR="00B9398B" w:rsidRPr="00D47180">
        <w:rPr>
          <w:b/>
        </w:rPr>
        <w:t>HPC</w:t>
      </w:r>
      <w:r w:rsidR="000F3AD4" w:rsidRPr="00D47180">
        <w:rPr>
          <w:b/>
        </w:rPr>
        <w:t xml:space="preserve"> </w:t>
      </w:r>
      <w:r w:rsidR="00B9398B" w:rsidRPr="00D47180">
        <w:rPr>
          <w:b/>
        </w:rPr>
        <w:t>Pack</w:t>
      </w:r>
      <w:r w:rsidR="000F3AD4" w:rsidRPr="00D47180">
        <w:rPr>
          <w:b/>
        </w:rPr>
        <w:t xml:space="preserve"> </w:t>
      </w:r>
      <w:r w:rsidR="00B9398B" w:rsidRPr="00D47180">
        <w:rPr>
          <w:b/>
        </w:rPr>
        <w:t>2008</w:t>
      </w:r>
      <w:r w:rsidR="000F3AD4" w:rsidRPr="00D47180">
        <w:rPr>
          <w:b/>
        </w:rPr>
        <w:t xml:space="preserve"> </w:t>
      </w:r>
      <w:r w:rsidR="00B9398B" w:rsidRPr="00D47180">
        <w:rPr>
          <w:b/>
        </w:rPr>
        <w:t>R2</w:t>
      </w:r>
      <w:r w:rsidR="000F3AD4" w:rsidRPr="00D47180">
        <w:t xml:space="preserve"> </w:t>
      </w:r>
      <w:r w:rsidR="00B9398B" w:rsidRPr="00D47180">
        <w:t>|</w:t>
      </w:r>
      <w:r w:rsidR="000F3AD4" w:rsidRPr="00D47180">
        <w:t xml:space="preserve"> </w:t>
      </w:r>
      <w:r w:rsidR="00B9398B" w:rsidRPr="00D47180">
        <w:rPr>
          <w:b/>
        </w:rPr>
        <w:t>HPC</w:t>
      </w:r>
      <w:r w:rsidR="000F3AD4" w:rsidRPr="00D47180">
        <w:rPr>
          <w:b/>
        </w:rPr>
        <w:t xml:space="preserve"> </w:t>
      </w:r>
      <w:r w:rsidR="00B9398B" w:rsidRPr="00D47180">
        <w:rPr>
          <w:b/>
        </w:rPr>
        <w:t>Cluster</w:t>
      </w:r>
      <w:r w:rsidR="000F3AD4" w:rsidRPr="00D47180">
        <w:rPr>
          <w:b/>
        </w:rPr>
        <w:t xml:space="preserve"> </w:t>
      </w:r>
      <w:r w:rsidR="00B9398B" w:rsidRPr="00D47180">
        <w:rPr>
          <w:b/>
        </w:rPr>
        <w:t>Manager</w:t>
      </w:r>
      <w:r w:rsidR="00B9398B" w:rsidRPr="00D47180">
        <w:t>.</w:t>
      </w:r>
    </w:p>
    <w:p w:rsidR="002B0084" w:rsidRPr="00D47180" w:rsidRDefault="00B9398B" w:rsidP="00B376DA">
      <w:pPr>
        <w:pStyle w:val="ppNumberList"/>
      </w:pPr>
      <w:r w:rsidRPr="00D47180">
        <w:t>In</w:t>
      </w:r>
      <w:r w:rsidR="000F3AD4" w:rsidRPr="00D47180">
        <w:t xml:space="preserve"> </w:t>
      </w:r>
      <w:r w:rsidRPr="00D47180">
        <w:t>the</w:t>
      </w:r>
      <w:r w:rsidR="000F3AD4" w:rsidRPr="00D47180">
        <w:t xml:space="preserve"> </w:t>
      </w:r>
      <w:r w:rsidR="00204833" w:rsidRPr="00D47180">
        <w:t>Cluster</w:t>
      </w:r>
      <w:r w:rsidR="000F3AD4" w:rsidRPr="00D47180">
        <w:t xml:space="preserve"> </w:t>
      </w:r>
      <w:r w:rsidR="00204833" w:rsidRPr="00D47180">
        <w:t>Manager</w:t>
      </w:r>
      <w:r w:rsidR="000F3AD4" w:rsidRPr="00D47180">
        <w:t xml:space="preserve"> </w:t>
      </w:r>
      <w:r w:rsidR="00204833" w:rsidRPr="00D47180">
        <w:t>application,</w:t>
      </w:r>
      <w:r w:rsidR="000F3AD4" w:rsidRPr="00D47180">
        <w:t xml:space="preserve"> </w:t>
      </w:r>
      <w:r w:rsidRPr="00D47180">
        <w:t>enter</w:t>
      </w:r>
      <w:r w:rsidR="000F3AD4" w:rsidRPr="00D47180">
        <w:t xml:space="preserve"> </w:t>
      </w:r>
      <w:r w:rsidR="00204833" w:rsidRPr="00D47180">
        <w:t>the</w:t>
      </w:r>
      <w:r w:rsidR="000F3AD4" w:rsidRPr="00D47180">
        <w:t xml:space="preserve"> </w:t>
      </w:r>
      <w:r w:rsidR="00204833" w:rsidRPr="00D47180">
        <w:rPr>
          <w:b/>
          <w:bCs/>
        </w:rPr>
        <w:t>Node</w:t>
      </w:r>
      <w:r w:rsidR="000F3AD4" w:rsidRPr="00D47180">
        <w:rPr>
          <w:b/>
          <w:bCs/>
        </w:rPr>
        <w:t xml:space="preserve"> </w:t>
      </w:r>
      <w:r w:rsidR="00204833" w:rsidRPr="00D47180">
        <w:rPr>
          <w:b/>
          <w:bCs/>
        </w:rPr>
        <w:t>Management</w:t>
      </w:r>
      <w:r w:rsidR="000F3AD4" w:rsidRPr="00D47180">
        <w:t xml:space="preserve"> </w:t>
      </w:r>
      <w:r w:rsidR="00204833" w:rsidRPr="00D47180">
        <w:t>section</w:t>
      </w:r>
      <w:r w:rsidR="000F3AD4" w:rsidRPr="00D47180">
        <w:t xml:space="preserve"> </w:t>
      </w:r>
      <w:r w:rsidRPr="00D47180">
        <w:t>and</w:t>
      </w:r>
      <w:r w:rsidR="000F3AD4" w:rsidRPr="00D47180">
        <w:t xml:space="preserve"> </w:t>
      </w:r>
      <w:r w:rsidR="006D08F9" w:rsidRPr="00D47180">
        <w:t>v</w:t>
      </w:r>
      <w:r w:rsidR="002B0084" w:rsidRPr="00D47180">
        <w:t>erify</w:t>
      </w:r>
      <w:r w:rsidR="000F3AD4" w:rsidRPr="00D47180">
        <w:t xml:space="preserve"> </w:t>
      </w:r>
      <w:r w:rsidR="002B0084" w:rsidRPr="00D47180">
        <w:t>that</w:t>
      </w:r>
      <w:r w:rsidR="000F3AD4" w:rsidRPr="00D47180">
        <w:t xml:space="preserve"> </w:t>
      </w:r>
      <w:r w:rsidR="002E5837" w:rsidRPr="00D47180">
        <w:t>the</w:t>
      </w:r>
      <w:r w:rsidR="000F3AD4" w:rsidRPr="00D47180">
        <w:t xml:space="preserve"> </w:t>
      </w:r>
      <w:r w:rsidR="002B0084" w:rsidRPr="00D47180">
        <w:t>Windows</w:t>
      </w:r>
      <w:r w:rsidR="000F3AD4" w:rsidRPr="00D47180">
        <w:t xml:space="preserve"> </w:t>
      </w:r>
      <w:r w:rsidR="002B0084" w:rsidRPr="00D47180">
        <w:t>Azure</w:t>
      </w:r>
      <w:r w:rsidR="000F3AD4" w:rsidRPr="00D47180">
        <w:t xml:space="preserve"> </w:t>
      </w:r>
      <w:r w:rsidR="002B0084" w:rsidRPr="00D47180">
        <w:t>nodes</w:t>
      </w:r>
      <w:r w:rsidR="000F3AD4" w:rsidRPr="00D47180">
        <w:t xml:space="preserve"> </w:t>
      </w:r>
      <w:r w:rsidR="002E5837" w:rsidRPr="00D47180">
        <w:t>in</w:t>
      </w:r>
      <w:r w:rsidR="000F3AD4" w:rsidRPr="00D47180">
        <w:t xml:space="preserve"> </w:t>
      </w:r>
      <w:r w:rsidR="002E5837" w:rsidRPr="00D47180">
        <w:t>the</w:t>
      </w:r>
      <w:r w:rsidR="000F3AD4" w:rsidRPr="00D47180">
        <w:t xml:space="preserve"> </w:t>
      </w:r>
      <w:r w:rsidR="002E5837" w:rsidRPr="00D47180">
        <w:t>cluster</w:t>
      </w:r>
      <w:r w:rsidR="000F3AD4" w:rsidRPr="00D47180">
        <w:t xml:space="preserve"> </w:t>
      </w:r>
      <w:r w:rsidR="002E5837" w:rsidRPr="00D47180">
        <w:t>are</w:t>
      </w:r>
      <w:r w:rsidR="000F3AD4" w:rsidRPr="00D47180">
        <w:t xml:space="preserve"> </w:t>
      </w:r>
      <w:r w:rsidR="002E5837" w:rsidRPr="00D47180">
        <w:t>online</w:t>
      </w:r>
      <w:r w:rsidR="00D06AC2" w:rsidRPr="00D47180">
        <w:t>,</w:t>
      </w:r>
      <w:r w:rsidR="000F3AD4" w:rsidRPr="00D47180">
        <w:t xml:space="preserve"> </w:t>
      </w:r>
      <w:r w:rsidR="00D06AC2" w:rsidRPr="00D47180">
        <w:t>as</w:t>
      </w:r>
      <w:r w:rsidR="000F3AD4" w:rsidRPr="00D47180">
        <w:t xml:space="preserve"> </w:t>
      </w:r>
      <w:r w:rsidR="00D06AC2" w:rsidRPr="00D47180">
        <w:t>show</w:t>
      </w:r>
      <w:r w:rsidR="003207BF" w:rsidRPr="00D47180">
        <w:t>n</w:t>
      </w:r>
      <w:r w:rsidR="000F3AD4" w:rsidRPr="00D47180">
        <w:t xml:space="preserve"> </w:t>
      </w:r>
      <w:r w:rsidR="00D06AC2" w:rsidRPr="00D47180">
        <w:t>in</w:t>
      </w:r>
      <w:r w:rsidR="000F3AD4" w:rsidRPr="00D47180">
        <w:t xml:space="preserve"> </w:t>
      </w:r>
      <w:r w:rsidR="00C9772C" w:rsidRPr="00D47180">
        <w:t xml:space="preserve">Figure </w:t>
      </w:r>
      <w:r w:rsidR="00C9772C">
        <w:rPr>
          <w:noProof/>
        </w:rPr>
        <w:t>8</w:t>
      </w:r>
      <w:r w:rsidR="009E0278">
        <w:t>:</w:t>
      </w:r>
    </w:p>
    <w:p w:rsidR="00204833" w:rsidRPr="00D47180" w:rsidRDefault="00D06AC2" w:rsidP="00D06AC2">
      <w:pPr>
        <w:pStyle w:val="ppFigureIndent"/>
      </w:pPr>
      <w:r w:rsidRPr="00D47180">
        <w:rPr>
          <w:noProof/>
          <w:lang w:bidi="he-IL"/>
        </w:rPr>
        <w:drawing>
          <wp:inline distT="0" distB="0" distL="0" distR="0">
            <wp:extent cx="5356860" cy="37871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r:link="rId37" cstate="print"/>
                    <a:stretch>
                      <a:fillRect/>
                    </a:stretch>
                  </pic:blipFill>
                  <pic:spPr>
                    <a:xfrm>
                      <a:off x="0" y="0"/>
                      <a:ext cx="5357650" cy="3787699"/>
                    </a:xfrm>
                    <a:prstGeom prst="rect">
                      <a:avLst/>
                    </a:prstGeom>
                  </pic:spPr>
                </pic:pic>
              </a:graphicData>
            </a:graphic>
          </wp:inline>
        </w:drawing>
      </w:r>
    </w:p>
    <w:p w:rsidR="00D06AC2" w:rsidRPr="00D47180" w:rsidRDefault="00D06AC2" w:rsidP="00D06AC2">
      <w:pPr>
        <w:pStyle w:val="ppFigureNumberIndent"/>
      </w:pPr>
      <w:bookmarkStart w:id="19" w:name="_Ref291755583"/>
      <w:r w:rsidRPr="00D47180">
        <w:t>Figure</w:t>
      </w:r>
      <w:r w:rsidR="000F3AD4" w:rsidRPr="00D47180">
        <w:t xml:space="preserve"> </w:t>
      </w:r>
      <w:r w:rsidR="00ED7F26">
        <w:rPr>
          <w:noProof/>
        </w:rPr>
        <w:t>8</w:t>
      </w:r>
      <w:bookmarkEnd w:id="19"/>
    </w:p>
    <w:p w:rsidR="00D06AC2" w:rsidRPr="00D47180" w:rsidRDefault="00D06AC2" w:rsidP="00D06AC2">
      <w:pPr>
        <w:pStyle w:val="ppFigureCaptionIndent"/>
      </w:pPr>
      <w:r w:rsidRPr="00D47180">
        <w:t>Verifying</w:t>
      </w:r>
      <w:r w:rsidR="000F3AD4" w:rsidRPr="00D47180">
        <w:t xml:space="preserve"> </w:t>
      </w:r>
      <w:r w:rsidRPr="00D47180">
        <w:t>the</w:t>
      </w:r>
      <w:r w:rsidR="000F3AD4" w:rsidRPr="00D47180">
        <w:t xml:space="preserve"> </w:t>
      </w:r>
      <w:r w:rsidR="00193051">
        <w:t>s</w:t>
      </w:r>
      <w:r w:rsidRPr="00D47180">
        <w:t>tate</w:t>
      </w:r>
      <w:r w:rsidR="000F3AD4" w:rsidRPr="00D47180">
        <w:t xml:space="preserve"> </w:t>
      </w:r>
      <w:r w:rsidRPr="00D47180">
        <w:t>of</w:t>
      </w:r>
      <w:r w:rsidR="000F3AD4" w:rsidRPr="00D47180">
        <w:t xml:space="preserve"> </w:t>
      </w:r>
      <w:r w:rsidRPr="00D47180">
        <w:t>the</w:t>
      </w:r>
      <w:r w:rsidR="000F3AD4" w:rsidRPr="00D47180">
        <w:t xml:space="preserve"> </w:t>
      </w:r>
      <w:r w:rsidRPr="00D47180">
        <w:t>Windows</w:t>
      </w:r>
      <w:r w:rsidR="000F3AD4" w:rsidRPr="00D47180">
        <w:t xml:space="preserve"> </w:t>
      </w:r>
      <w:r w:rsidRPr="00D47180">
        <w:t>Azure</w:t>
      </w:r>
      <w:r w:rsidR="000F3AD4" w:rsidRPr="00D47180">
        <w:t xml:space="preserve"> </w:t>
      </w:r>
      <w:r w:rsidR="00193051">
        <w:t>n</w:t>
      </w:r>
      <w:r w:rsidRPr="00D47180">
        <w:t>odes</w:t>
      </w:r>
    </w:p>
    <w:p w:rsidR="00E76C4B" w:rsidRPr="00D47180" w:rsidRDefault="00E76C4B" w:rsidP="00E76C4B">
      <w:pPr>
        <w:pStyle w:val="ppListEnd"/>
      </w:pPr>
    </w:p>
    <w:p w:rsidR="00D16DE8" w:rsidRPr="00D47180" w:rsidRDefault="00D16DE8" w:rsidP="00716EA7">
      <w:pPr>
        <w:pStyle w:val="ppProcedureStart"/>
        <w:numPr>
          <w:ilvl w:val="0"/>
          <w:numId w:val="9"/>
        </w:numPr>
      </w:pPr>
      <w:bookmarkStart w:id="20" w:name="_Toc297639878"/>
      <w:r w:rsidRPr="00D47180">
        <w:t>Task</w:t>
      </w:r>
      <w:r w:rsidR="000F3AD4" w:rsidRPr="00D47180">
        <w:t xml:space="preserve"> </w:t>
      </w:r>
      <w:r w:rsidR="00097010" w:rsidRPr="00D47180">
        <w:t>2</w:t>
      </w:r>
      <w:r w:rsidR="000F3AD4" w:rsidRPr="00D47180">
        <w:t xml:space="preserve"> </w:t>
      </w:r>
      <w:r w:rsidR="00B121F0">
        <w:t>-</w:t>
      </w:r>
      <w:r w:rsidR="000F3AD4" w:rsidRPr="00D47180">
        <w:t xml:space="preserve"> </w:t>
      </w:r>
      <w:r w:rsidRPr="00D47180">
        <w:t>Run</w:t>
      </w:r>
      <w:r w:rsidR="003239FE" w:rsidRPr="00D47180">
        <w:t>ning</w:t>
      </w:r>
      <w:r w:rsidR="000F3AD4" w:rsidRPr="00D47180">
        <w:t xml:space="preserve"> </w:t>
      </w:r>
      <w:r w:rsidR="007B1BED" w:rsidRPr="00D47180">
        <w:t>the</w:t>
      </w:r>
      <w:r w:rsidR="000F3AD4" w:rsidRPr="00D47180">
        <w:t xml:space="preserve"> </w:t>
      </w:r>
      <w:r w:rsidR="003239FE" w:rsidRPr="00D47180">
        <w:t>C</w:t>
      </w:r>
      <w:r w:rsidRPr="00D47180">
        <w:t>lient</w:t>
      </w:r>
      <w:r w:rsidR="000F3AD4" w:rsidRPr="00D47180">
        <w:t xml:space="preserve"> </w:t>
      </w:r>
      <w:r w:rsidR="003239FE" w:rsidRPr="00D47180">
        <w:t>A</w:t>
      </w:r>
      <w:r w:rsidRPr="00D47180">
        <w:t>pplication</w:t>
      </w:r>
      <w:bookmarkEnd w:id="20"/>
    </w:p>
    <w:p w:rsidR="00D16DE8" w:rsidRPr="00D47180" w:rsidRDefault="004E758B" w:rsidP="00B121F0">
      <w:pPr>
        <w:pStyle w:val="ppBodyText"/>
        <w:numPr>
          <w:ilvl w:val="0"/>
          <w:numId w:val="0"/>
        </w:numPr>
      </w:pPr>
      <w:r w:rsidRPr="00D47180">
        <w:t>I</w:t>
      </w:r>
      <w:r w:rsidR="007B1BED" w:rsidRPr="00D47180">
        <w:t>n</w:t>
      </w:r>
      <w:r w:rsidR="000F3AD4" w:rsidRPr="00D47180">
        <w:t xml:space="preserve"> </w:t>
      </w:r>
      <w:r w:rsidR="007B1BED" w:rsidRPr="00D47180">
        <w:t>this</w:t>
      </w:r>
      <w:r w:rsidR="000F3AD4" w:rsidRPr="00D47180">
        <w:t xml:space="preserve"> </w:t>
      </w:r>
      <w:r w:rsidR="007B1BED" w:rsidRPr="00D47180">
        <w:t>task</w:t>
      </w:r>
      <w:r w:rsidRPr="00D47180">
        <w:t>,</w:t>
      </w:r>
      <w:r w:rsidR="000F3AD4" w:rsidRPr="00D47180">
        <w:t xml:space="preserve"> </w:t>
      </w:r>
      <w:r w:rsidR="007B1BED" w:rsidRPr="00D47180">
        <w:t>you</w:t>
      </w:r>
      <w:r w:rsidR="000F3AD4" w:rsidRPr="00D47180">
        <w:t xml:space="preserve"> </w:t>
      </w:r>
      <w:r w:rsidR="007B1BED" w:rsidRPr="00D47180">
        <w:t>will</w:t>
      </w:r>
      <w:r w:rsidR="000F3AD4" w:rsidRPr="00D47180">
        <w:t xml:space="preserve"> </w:t>
      </w:r>
      <w:r w:rsidR="007B1BED" w:rsidRPr="00D47180">
        <w:t>run</w:t>
      </w:r>
      <w:r w:rsidR="000F3AD4" w:rsidRPr="00D47180">
        <w:t xml:space="preserve"> </w:t>
      </w:r>
      <w:r w:rsidR="007B1BED" w:rsidRPr="00D47180">
        <w:t>the</w:t>
      </w:r>
      <w:r w:rsidR="000F3AD4" w:rsidRPr="00D47180">
        <w:t xml:space="preserve"> </w:t>
      </w:r>
      <w:r w:rsidR="00FC0B57">
        <w:t>WPF</w:t>
      </w:r>
      <w:r w:rsidR="00693636" w:rsidRPr="00D47180">
        <w:t xml:space="preserve"> </w:t>
      </w:r>
      <w:r w:rsidR="007B1BED" w:rsidRPr="00D47180">
        <w:t>client</w:t>
      </w:r>
      <w:r w:rsidR="000F3AD4" w:rsidRPr="00D47180">
        <w:t xml:space="preserve"> </w:t>
      </w:r>
      <w:r w:rsidR="007B1BED" w:rsidRPr="00D47180">
        <w:t>application</w:t>
      </w:r>
      <w:r w:rsidR="000F3AD4" w:rsidRPr="00D47180">
        <w:t xml:space="preserve"> </w:t>
      </w:r>
      <w:r w:rsidR="00D30EEC" w:rsidRPr="00D47180">
        <w:t>that</w:t>
      </w:r>
      <w:r w:rsidR="000F3AD4" w:rsidRPr="00D47180">
        <w:t xml:space="preserve"> </w:t>
      </w:r>
      <w:r w:rsidR="00432826">
        <w:t>submits</w:t>
      </w:r>
      <w:r w:rsidR="000F3AD4" w:rsidRPr="00D47180">
        <w:t xml:space="preserve"> </w:t>
      </w:r>
      <w:r w:rsidR="00D30EEC" w:rsidRPr="00D47180">
        <w:t>the</w:t>
      </w:r>
      <w:r w:rsidR="000F3AD4" w:rsidRPr="00D47180">
        <w:t xml:space="preserve"> </w:t>
      </w:r>
      <w:r w:rsidR="00D30EEC" w:rsidRPr="00D47180">
        <w:t>parametric</w:t>
      </w:r>
      <w:r w:rsidR="000F3AD4" w:rsidRPr="00D47180">
        <w:t xml:space="preserve"> </w:t>
      </w:r>
      <w:r w:rsidR="00D30EEC" w:rsidRPr="00D47180">
        <w:t>sweep</w:t>
      </w:r>
      <w:r w:rsidR="000F3AD4" w:rsidRPr="00D47180">
        <w:t xml:space="preserve"> </w:t>
      </w:r>
      <w:r w:rsidR="00D30EEC" w:rsidRPr="00D47180">
        <w:t>job</w:t>
      </w:r>
      <w:r w:rsidR="00FC0B57">
        <w:t xml:space="preserve"> and monitors its state</w:t>
      </w:r>
      <w:r w:rsidR="007B1BED" w:rsidRPr="00D47180">
        <w:t>.</w:t>
      </w:r>
    </w:p>
    <w:p w:rsidR="00693636" w:rsidRPr="00D47180" w:rsidRDefault="00693636" w:rsidP="00716EA7">
      <w:pPr>
        <w:pStyle w:val="ppNumberList"/>
        <w:numPr>
          <w:ilvl w:val="1"/>
          <w:numId w:val="11"/>
        </w:numPr>
      </w:pPr>
      <w:r w:rsidRPr="00D47180">
        <w:t xml:space="preserve">Open Microsoft Visual Studio 2010 from </w:t>
      </w:r>
      <w:r w:rsidRPr="00D47180">
        <w:rPr>
          <w:b/>
        </w:rPr>
        <w:t>Start</w:t>
      </w:r>
      <w:r w:rsidRPr="00D47180">
        <w:t xml:space="preserve"> | </w:t>
      </w:r>
      <w:r w:rsidRPr="00D47180">
        <w:rPr>
          <w:b/>
        </w:rPr>
        <w:t>All Programs</w:t>
      </w:r>
      <w:r w:rsidRPr="00D47180">
        <w:t xml:space="preserve"> | </w:t>
      </w:r>
      <w:r w:rsidRPr="00D47180">
        <w:rPr>
          <w:b/>
        </w:rPr>
        <w:t>Microsoft Visual Studio 2010</w:t>
      </w:r>
      <w:r w:rsidRPr="00D47180">
        <w:t xml:space="preserve"> | </w:t>
      </w:r>
      <w:r w:rsidRPr="00D47180">
        <w:rPr>
          <w:b/>
        </w:rPr>
        <w:t>Microsoft Visual Studio 2010</w:t>
      </w:r>
      <w:r w:rsidRPr="00D47180">
        <w:t>.</w:t>
      </w:r>
    </w:p>
    <w:p w:rsidR="00693636" w:rsidRPr="00D47180" w:rsidRDefault="00693636" w:rsidP="00716EA7">
      <w:pPr>
        <w:pStyle w:val="ppNumberList"/>
        <w:numPr>
          <w:ilvl w:val="1"/>
          <w:numId w:val="11"/>
        </w:numPr>
      </w:pPr>
      <w:r w:rsidRPr="00D47180">
        <w:t xml:space="preserve">Open the </w:t>
      </w:r>
      <w:r w:rsidR="00FC0B57">
        <w:rPr>
          <w:b/>
          <w:i/>
        </w:rPr>
        <w:t>Blast</w:t>
      </w:r>
      <w:r w:rsidRPr="00D47180">
        <w:rPr>
          <w:b/>
          <w:i/>
        </w:rPr>
        <w:t>.sln</w:t>
      </w:r>
      <w:r w:rsidRPr="00D47180">
        <w:t xml:space="preserve"> solution file located in the </w:t>
      </w:r>
      <w:r w:rsidR="00FC0B57">
        <w:rPr>
          <w:b/>
          <w:i/>
        </w:rPr>
        <w:t>Blast</w:t>
      </w:r>
      <w:r w:rsidRPr="00D47180">
        <w:rPr>
          <w:b/>
          <w:i/>
        </w:rPr>
        <w:t>\Source</w:t>
      </w:r>
      <w:r w:rsidR="007661B6" w:rsidRPr="007661B6">
        <w:rPr>
          <w:b/>
          <w:i/>
        </w:rPr>
        <w:t>\Blast</w:t>
      </w:r>
      <w:r w:rsidRPr="00D47180">
        <w:t xml:space="preserve"> folder.</w:t>
      </w:r>
    </w:p>
    <w:p w:rsidR="00693636" w:rsidRPr="00D47180" w:rsidRDefault="00693636" w:rsidP="00716EA7">
      <w:pPr>
        <w:pStyle w:val="ppNumberList"/>
        <w:numPr>
          <w:ilvl w:val="1"/>
          <w:numId w:val="11"/>
        </w:numPr>
      </w:pPr>
      <w:r w:rsidRPr="00D47180">
        <w:t xml:space="preserve">Expand the </w:t>
      </w:r>
      <w:r w:rsidRPr="00D47180">
        <w:rPr>
          <w:b/>
          <w:bCs/>
        </w:rPr>
        <w:t>Client</w:t>
      </w:r>
      <w:r w:rsidRPr="00D47180">
        <w:t xml:space="preserve"> folder, right</w:t>
      </w:r>
      <w:r w:rsidR="00B121F0">
        <w:t>-</w:t>
      </w:r>
      <w:r w:rsidRPr="00D47180">
        <w:t xml:space="preserve">click the </w:t>
      </w:r>
      <w:proofErr w:type="spellStart"/>
      <w:r w:rsidR="002C7EBE">
        <w:rPr>
          <w:b/>
          <w:bCs/>
        </w:rPr>
        <w:t>BlastClient</w:t>
      </w:r>
      <w:proofErr w:type="spellEnd"/>
      <w:r w:rsidRPr="00D47180">
        <w:t xml:space="preserve"> project, and select </w:t>
      </w:r>
      <w:r w:rsidRPr="00D47180">
        <w:rPr>
          <w:b/>
          <w:bCs/>
        </w:rPr>
        <w:t xml:space="preserve">Set as </w:t>
      </w:r>
      <w:proofErr w:type="spellStart"/>
      <w:r w:rsidRPr="00D47180">
        <w:rPr>
          <w:b/>
          <w:bCs/>
        </w:rPr>
        <w:t>StartUp</w:t>
      </w:r>
      <w:proofErr w:type="spellEnd"/>
      <w:r w:rsidRPr="00D47180">
        <w:rPr>
          <w:b/>
          <w:bCs/>
        </w:rPr>
        <w:t xml:space="preserve"> Project</w:t>
      </w:r>
      <w:r w:rsidRPr="00D47180">
        <w:t>.</w:t>
      </w:r>
    </w:p>
    <w:p w:rsidR="00693636" w:rsidRDefault="00693636" w:rsidP="00E61CAD">
      <w:pPr>
        <w:pStyle w:val="ppNumberList"/>
        <w:numPr>
          <w:ilvl w:val="1"/>
          <w:numId w:val="11"/>
        </w:numPr>
      </w:pPr>
      <w:r w:rsidRPr="00D47180">
        <w:t xml:space="preserve">From the </w:t>
      </w:r>
      <w:r w:rsidRPr="00D47180">
        <w:rPr>
          <w:b/>
          <w:bCs/>
        </w:rPr>
        <w:t>Debug</w:t>
      </w:r>
      <w:r w:rsidRPr="00D47180">
        <w:t xml:space="preserve"> menu, select </w:t>
      </w:r>
      <w:r w:rsidRPr="00D47180">
        <w:rPr>
          <w:b/>
          <w:bCs/>
        </w:rPr>
        <w:t>Start Without Debugging</w:t>
      </w:r>
      <w:r w:rsidRPr="00D47180">
        <w:t xml:space="preserve"> and wait for the </w:t>
      </w:r>
      <w:r w:rsidR="002C7EBE">
        <w:t>WPF</w:t>
      </w:r>
      <w:r w:rsidRPr="00D47180">
        <w:t xml:space="preserve"> application to start</w:t>
      </w:r>
      <w:r w:rsidR="00C9772C">
        <w:t xml:space="preserve"> and display the screen shown in Figure </w:t>
      </w:r>
      <w:r w:rsidR="00C9772C">
        <w:rPr>
          <w:noProof/>
        </w:rPr>
        <w:t>9</w:t>
      </w:r>
      <w:r w:rsidR="009E0278">
        <w:t>:</w:t>
      </w:r>
    </w:p>
    <w:p w:rsidR="00C9772C" w:rsidRDefault="00C9772C" w:rsidP="00C9772C">
      <w:pPr>
        <w:pStyle w:val="ppFigureIndent"/>
      </w:pPr>
      <w:r>
        <w:rPr>
          <w:noProof/>
          <w:lang w:bidi="he-IL"/>
        </w:rPr>
        <w:lastRenderedPageBreak/>
        <w:drawing>
          <wp:inline distT="0" distB="0" distL="0" distR="0" wp14:anchorId="4573FAEF" wp14:editId="0D6E8AAE">
            <wp:extent cx="1866899" cy="261366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66899" cy="2613660"/>
                    </a:xfrm>
                    <a:prstGeom prst="rect">
                      <a:avLst/>
                    </a:prstGeom>
                  </pic:spPr>
                </pic:pic>
              </a:graphicData>
            </a:graphic>
          </wp:inline>
        </w:drawing>
      </w:r>
    </w:p>
    <w:p w:rsidR="00C9772C" w:rsidRDefault="00C9772C" w:rsidP="00C9772C">
      <w:pPr>
        <w:pStyle w:val="ppFigureNumberIndent"/>
      </w:pPr>
      <w:bookmarkStart w:id="21" w:name="_Ref296608066"/>
      <w:r>
        <w:t xml:space="preserve">Figure </w:t>
      </w:r>
      <w:r w:rsidR="00ED7F26">
        <w:rPr>
          <w:noProof/>
        </w:rPr>
        <w:t>9</w:t>
      </w:r>
      <w:bookmarkEnd w:id="21"/>
    </w:p>
    <w:p w:rsidR="00C9772C" w:rsidRPr="00C9772C" w:rsidRDefault="00C9772C" w:rsidP="00C9772C">
      <w:pPr>
        <w:pStyle w:val="ppFigureCaptionIndent"/>
      </w:pPr>
      <w:r>
        <w:t>The BLAST client application</w:t>
      </w:r>
    </w:p>
    <w:p w:rsidR="002C7EBE" w:rsidRDefault="002C7EBE" w:rsidP="00716EA7">
      <w:pPr>
        <w:pStyle w:val="ppNumberList"/>
        <w:numPr>
          <w:ilvl w:val="1"/>
          <w:numId w:val="11"/>
        </w:numPr>
      </w:pPr>
      <w:r>
        <w:t xml:space="preserve">Enter the user name, password, and domain of </w:t>
      </w:r>
      <w:r w:rsidRPr="00D47180">
        <w:t>an adminis</w:t>
      </w:r>
      <w:r w:rsidR="0026358B">
        <w:t>trative user in the HPC cluster, s</w:t>
      </w:r>
      <w:r w:rsidRPr="00D47180">
        <w:t xml:space="preserve">elect the number of </w:t>
      </w:r>
      <w:r w:rsidR="0026358B">
        <w:t>nucleotides</w:t>
      </w:r>
      <w:r w:rsidRPr="00D47180">
        <w:t xml:space="preserve"> to </w:t>
      </w:r>
      <w:r w:rsidR="0026358B">
        <w:t>match</w:t>
      </w:r>
      <w:r w:rsidRPr="00D47180">
        <w:t xml:space="preserve">, and click the </w:t>
      </w:r>
      <w:r w:rsidR="0026358B">
        <w:rPr>
          <w:b/>
          <w:bCs/>
        </w:rPr>
        <w:t>Submit</w:t>
      </w:r>
      <w:r w:rsidRPr="00D47180">
        <w:t xml:space="preserve"> button</w:t>
      </w:r>
      <w:r w:rsidR="0026358B">
        <w:t>.</w:t>
      </w:r>
    </w:p>
    <w:p w:rsidR="0026358B" w:rsidRDefault="0026358B" w:rsidP="00B121F0">
      <w:pPr>
        <w:pStyle w:val="ppNumberList"/>
        <w:numPr>
          <w:ilvl w:val="1"/>
          <w:numId w:val="11"/>
        </w:numPr>
      </w:pPr>
      <w:r>
        <w:t xml:space="preserve">After the job submits to the HPC </w:t>
      </w:r>
      <w:r w:rsidR="00982D7E">
        <w:t xml:space="preserve">Job </w:t>
      </w:r>
      <w:r>
        <w:t>Scheduler, a confirmation message will show</w:t>
      </w:r>
      <w:r w:rsidR="00B121F0">
        <w:t>.</w:t>
      </w:r>
      <w:r>
        <w:t xml:space="preserve"> </w:t>
      </w:r>
      <w:r w:rsidR="00B121F0">
        <w:t>C</w:t>
      </w:r>
      <w:r>
        <w:t>lick OK</w:t>
      </w:r>
      <w:r w:rsidR="00C9772C">
        <w:t xml:space="preserve"> to close it</w:t>
      </w:r>
      <w:r>
        <w:t xml:space="preserve">. </w:t>
      </w:r>
    </w:p>
    <w:p w:rsidR="0026358B" w:rsidRDefault="0026358B" w:rsidP="000F7086">
      <w:pPr>
        <w:pStyle w:val="ppNumberList"/>
        <w:numPr>
          <w:ilvl w:val="1"/>
          <w:numId w:val="11"/>
        </w:numPr>
      </w:pPr>
      <w:r>
        <w:t xml:space="preserve">While the job is running, you will see a progress bar showing the progress of the job and </w:t>
      </w:r>
      <w:r w:rsidR="00906DB0">
        <w:t xml:space="preserve">a list of files (represented as </w:t>
      </w:r>
      <w:r w:rsidR="0024283B">
        <w:t xml:space="preserve">file names and </w:t>
      </w:r>
      <w:r w:rsidR="00ED7F26">
        <w:t xml:space="preserve">hash </w:t>
      </w:r>
      <w:r w:rsidR="00C9772C">
        <w:t>keys)</w:t>
      </w:r>
      <w:r>
        <w:t xml:space="preserve"> that </w:t>
      </w:r>
      <w:r w:rsidR="000F7086">
        <w:t xml:space="preserve">have been </w:t>
      </w:r>
      <w:r>
        <w:t>uploaded to the BOV website</w:t>
      </w:r>
      <w:r w:rsidR="00ED7F26">
        <w:t xml:space="preserve">, as shown in Figure </w:t>
      </w:r>
      <w:r w:rsidR="00ED7F26">
        <w:rPr>
          <w:noProof/>
        </w:rPr>
        <w:t>10</w:t>
      </w:r>
      <w:r w:rsidR="009E0278">
        <w:t>:</w:t>
      </w:r>
    </w:p>
    <w:p w:rsidR="00ED7F26" w:rsidRDefault="00ED7F26" w:rsidP="00ED7F26">
      <w:pPr>
        <w:pStyle w:val="ppFigureIndent"/>
      </w:pPr>
      <w:r>
        <w:rPr>
          <w:noProof/>
          <w:lang w:bidi="he-IL"/>
        </w:rPr>
        <w:drawing>
          <wp:inline distT="0" distB="0" distL="0" distR="0" wp14:anchorId="5A797455" wp14:editId="0070D985">
            <wp:extent cx="2182585" cy="305562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182585" cy="3055620"/>
                    </a:xfrm>
                    <a:prstGeom prst="rect">
                      <a:avLst/>
                    </a:prstGeom>
                  </pic:spPr>
                </pic:pic>
              </a:graphicData>
            </a:graphic>
          </wp:inline>
        </w:drawing>
      </w:r>
    </w:p>
    <w:p w:rsidR="00ED7F26" w:rsidRDefault="00ED7F26" w:rsidP="00ED7F26">
      <w:pPr>
        <w:pStyle w:val="ppFigureNumberIndent"/>
      </w:pPr>
      <w:bookmarkStart w:id="22" w:name="_Ref296608457"/>
      <w:r>
        <w:t xml:space="preserve">Figure </w:t>
      </w:r>
      <w:r>
        <w:rPr>
          <w:noProof/>
        </w:rPr>
        <w:t>10</w:t>
      </w:r>
      <w:bookmarkEnd w:id="22"/>
    </w:p>
    <w:p w:rsidR="00ED7F26" w:rsidRPr="00ED7F26" w:rsidRDefault="00ED7F26" w:rsidP="00ED7F26">
      <w:pPr>
        <w:pStyle w:val="ppFigureCaptionIndent"/>
      </w:pPr>
      <w:r>
        <w:t>Monitoring the progress of the parametric sweep job</w:t>
      </w:r>
    </w:p>
    <w:p w:rsidR="00BF2CE2" w:rsidRDefault="00BF2CE2" w:rsidP="000F7086">
      <w:pPr>
        <w:pStyle w:val="ppNumberList"/>
        <w:numPr>
          <w:ilvl w:val="1"/>
          <w:numId w:val="11"/>
        </w:numPr>
      </w:pPr>
      <w:r>
        <w:t xml:space="preserve">You can </w:t>
      </w:r>
      <w:r w:rsidR="0024283B">
        <w:t>double-</w:t>
      </w:r>
      <w:r>
        <w:t>click on any of the hash keys</w:t>
      </w:r>
      <w:r w:rsidR="00906DB0">
        <w:t xml:space="preserve"> to see the BOV web page with information about the selected nucleotide matches</w:t>
      </w:r>
      <w:r w:rsidR="00ED7F26">
        <w:t xml:space="preserve">, as shown in Figure </w:t>
      </w:r>
      <w:r w:rsidR="00ED7F26">
        <w:rPr>
          <w:noProof/>
        </w:rPr>
        <w:t>11</w:t>
      </w:r>
      <w:r w:rsidR="009E0278">
        <w:t>:</w:t>
      </w:r>
    </w:p>
    <w:p w:rsidR="00ED7F26" w:rsidRDefault="00ED7F26" w:rsidP="00ED7F26">
      <w:pPr>
        <w:pStyle w:val="ppFigureIndent"/>
      </w:pPr>
      <w:r>
        <w:rPr>
          <w:noProof/>
          <w:lang w:bidi="he-IL"/>
        </w:rPr>
        <w:lastRenderedPageBreak/>
        <w:drawing>
          <wp:inline distT="0" distB="0" distL="0" distR="0" wp14:anchorId="78989E67" wp14:editId="1201D759">
            <wp:extent cx="4052455" cy="3349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054050" cy="3350528"/>
                    </a:xfrm>
                    <a:prstGeom prst="rect">
                      <a:avLst/>
                    </a:prstGeom>
                  </pic:spPr>
                </pic:pic>
              </a:graphicData>
            </a:graphic>
          </wp:inline>
        </w:drawing>
      </w:r>
    </w:p>
    <w:p w:rsidR="00ED7F26" w:rsidRDefault="00ED7F26" w:rsidP="00ED7F26">
      <w:pPr>
        <w:pStyle w:val="ppFigureNumberIndent"/>
      </w:pPr>
      <w:bookmarkStart w:id="23" w:name="_Ref296608514"/>
      <w:r>
        <w:t xml:space="preserve">Figure </w:t>
      </w:r>
      <w:r>
        <w:rPr>
          <w:noProof/>
        </w:rPr>
        <w:t>11</w:t>
      </w:r>
      <w:bookmarkEnd w:id="23"/>
    </w:p>
    <w:p w:rsidR="00ED7F26" w:rsidRPr="00ED7F26" w:rsidRDefault="00ED7F26" w:rsidP="00ED7F26">
      <w:pPr>
        <w:pStyle w:val="ppFigureCaptionIndent"/>
      </w:pPr>
      <w:r>
        <w:t>The BOV summary page for the BLAST output file</w:t>
      </w:r>
    </w:p>
    <w:p w:rsidR="0026358B" w:rsidRDefault="00BF2CE2" w:rsidP="00716EA7">
      <w:pPr>
        <w:pStyle w:val="ppNumberList"/>
        <w:numPr>
          <w:ilvl w:val="1"/>
          <w:numId w:val="11"/>
        </w:numPr>
      </w:pPr>
      <w:r>
        <w:t xml:space="preserve">Click any of the matches </w:t>
      </w:r>
      <w:r w:rsidR="00906DB0">
        <w:t xml:space="preserve">and follow the instructions in the BOV </w:t>
      </w:r>
      <w:r w:rsidR="00ED7F26">
        <w:t>web page</w:t>
      </w:r>
      <w:r w:rsidR="00906DB0">
        <w:t xml:space="preserve"> </w:t>
      </w:r>
      <w:r>
        <w:t xml:space="preserve">to see a graphical representation of the match, </w:t>
      </w:r>
      <w:r w:rsidR="00ED7F26">
        <w:t xml:space="preserve">as shown in Figure </w:t>
      </w:r>
      <w:r w:rsidR="00ED7F26">
        <w:rPr>
          <w:noProof/>
        </w:rPr>
        <w:t>12</w:t>
      </w:r>
      <w:r w:rsidR="009E0278">
        <w:t>:</w:t>
      </w:r>
    </w:p>
    <w:p w:rsidR="00ED7F26" w:rsidRDefault="00ED7F26" w:rsidP="00ED7F26">
      <w:pPr>
        <w:pStyle w:val="ppFigureIndent2"/>
      </w:pPr>
      <w:r>
        <w:rPr>
          <w:noProof/>
          <w:lang w:bidi="he-IL"/>
        </w:rPr>
        <w:drawing>
          <wp:inline distT="0" distB="0" distL="0" distR="0" wp14:anchorId="2145BA47" wp14:editId="0B07F543">
            <wp:extent cx="3656803"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662840" cy="2213448"/>
                    </a:xfrm>
                    <a:prstGeom prst="rect">
                      <a:avLst/>
                    </a:prstGeom>
                  </pic:spPr>
                </pic:pic>
              </a:graphicData>
            </a:graphic>
          </wp:inline>
        </w:drawing>
      </w:r>
    </w:p>
    <w:p w:rsidR="00ED7F26" w:rsidRDefault="00ED7F26" w:rsidP="00ED7F26">
      <w:pPr>
        <w:pStyle w:val="ppFigureNumberIndent2"/>
      </w:pPr>
      <w:bookmarkStart w:id="24" w:name="_Ref296608681"/>
      <w:r>
        <w:t xml:space="preserve">Figure </w:t>
      </w:r>
      <w:r>
        <w:rPr>
          <w:noProof/>
        </w:rPr>
        <w:t>12</w:t>
      </w:r>
      <w:bookmarkEnd w:id="24"/>
    </w:p>
    <w:p w:rsidR="00ED7F26" w:rsidRPr="00ED7F26" w:rsidRDefault="00ED7F26" w:rsidP="00ED7F26">
      <w:pPr>
        <w:pStyle w:val="ppFigureCaptionIndent2"/>
      </w:pPr>
      <w:r>
        <w:t>High-scoring pair image for the nucleotide match</w:t>
      </w:r>
    </w:p>
    <w:p w:rsidR="00C24BE0" w:rsidRPr="00D47180" w:rsidRDefault="00C24BE0" w:rsidP="00716EA7">
      <w:pPr>
        <w:pStyle w:val="ppNumberList"/>
        <w:numPr>
          <w:ilvl w:val="1"/>
          <w:numId w:val="11"/>
        </w:numPr>
      </w:pPr>
      <w:r w:rsidRPr="00D47180">
        <w:t>While</w:t>
      </w:r>
      <w:r w:rsidR="000F3AD4" w:rsidRPr="00D47180">
        <w:t xml:space="preserve"> </w:t>
      </w:r>
      <w:r w:rsidRPr="00D47180">
        <w:t>you</w:t>
      </w:r>
      <w:r w:rsidR="000F3AD4" w:rsidRPr="00D47180">
        <w:t xml:space="preserve"> </w:t>
      </w:r>
      <w:r w:rsidRPr="00D47180">
        <w:t>wait</w:t>
      </w:r>
      <w:r w:rsidR="000F3AD4" w:rsidRPr="00D47180">
        <w:t xml:space="preserve"> </w:t>
      </w:r>
      <w:r w:rsidRPr="00D47180">
        <w:t>for</w:t>
      </w:r>
      <w:r w:rsidR="000F3AD4" w:rsidRPr="00D47180">
        <w:t xml:space="preserve"> </w:t>
      </w:r>
      <w:r w:rsidRPr="00D47180">
        <w:t>the</w:t>
      </w:r>
      <w:r w:rsidR="000F3AD4" w:rsidRPr="00D47180">
        <w:t xml:space="preserve"> </w:t>
      </w:r>
      <w:r w:rsidRPr="00D47180">
        <w:t>application</w:t>
      </w:r>
      <w:r w:rsidR="000F3AD4" w:rsidRPr="00D47180">
        <w:t xml:space="preserve"> </w:t>
      </w:r>
      <w:r w:rsidRPr="00D47180">
        <w:t>to</w:t>
      </w:r>
      <w:r w:rsidR="000F3AD4" w:rsidRPr="00D47180">
        <w:t xml:space="preserve"> </w:t>
      </w:r>
      <w:r w:rsidR="006D2705" w:rsidRPr="00D47180">
        <w:t>finish</w:t>
      </w:r>
      <w:r w:rsidR="000F3AD4" w:rsidRPr="00D47180">
        <w:t xml:space="preserve"> </w:t>
      </w:r>
      <w:r w:rsidR="00BF2CE2">
        <w:t>running</w:t>
      </w:r>
      <w:r w:rsidRPr="00D47180">
        <w:t>,</w:t>
      </w:r>
      <w:r w:rsidR="000F3AD4" w:rsidRPr="00D47180">
        <w:t xml:space="preserve"> </w:t>
      </w:r>
      <w:r w:rsidRPr="00D47180">
        <w:t>you</w:t>
      </w:r>
      <w:r w:rsidR="000F3AD4" w:rsidRPr="00D47180">
        <w:t xml:space="preserve"> </w:t>
      </w:r>
      <w:r w:rsidRPr="00D47180">
        <w:t>can</w:t>
      </w:r>
      <w:r w:rsidR="000F3AD4" w:rsidRPr="00D47180">
        <w:t xml:space="preserve"> </w:t>
      </w:r>
      <w:r w:rsidR="007A0B82" w:rsidRPr="00D47180">
        <w:t xml:space="preserve">also </w:t>
      </w:r>
      <w:r w:rsidRPr="00D47180">
        <w:t>inspect</w:t>
      </w:r>
      <w:r w:rsidR="000F3AD4" w:rsidRPr="00D47180">
        <w:t xml:space="preserve"> </w:t>
      </w:r>
      <w:r w:rsidRPr="00D47180">
        <w:t>the</w:t>
      </w:r>
      <w:r w:rsidR="000F3AD4" w:rsidRPr="00D47180">
        <w:t xml:space="preserve"> </w:t>
      </w:r>
      <w:r w:rsidRPr="00D47180">
        <w:t>status</w:t>
      </w:r>
      <w:r w:rsidR="000F3AD4" w:rsidRPr="00D47180">
        <w:t xml:space="preserve"> </w:t>
      </w:r>
      <w:r w:rsidRPr="00D47180">
        <w:t>of</w:t>
      </w:r>
      <w:r w:rsidR="000F3AD4" w:rsidRPr="00D47180">
        <w:t xml:space="preserve"> </w:t>
      </w:r>
      <w:r w:rsidRPr="00D47180">
        <w:t>the</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job</w:t>
      </w:r>
      <w:r w:rsidR="000F3AD4" w:rsidRPr="00D47180">
        <w:t xml:space="preserve"> </w:t>
      </w:r>
      <w:r w:rsidRPr="00D47180">
        <w:t>using</w:t>
      </w:r>
      <w:r w:rsidR="000F3AD4" w:rsidRPr="00D47180">
        <w:t xml:space="preserve"> </w:t>
      </w:r>
      <w:r w:rsidRPr="00D47180">
        <w:t>the</w:t>
      </w:r>
      <w:r w:rsidR="000F3AD4" w:rsidRPr="00D47180">
        <w:t xml:space="preserve"> </w:t>
      </w:r>
      <w:r w:rsidRPr="00D47180">
        <w:t>HPC</w:t>
      </w:r>
      <w:r w:rsidR="000F3AD4" w:rsidRPr="00D47180">
        <w:t xml:space="preserve"> </w:t>
      </w:r>
      <w:r w:rsidRPr="00D47180">
        <w:t>2008</w:t>
      </w:r>
      <w:r w:rsidR="000F3AD4" w:rsidRPr="00D47180">
        <w:t xml:space="preserve"> </w:t>
      </w:r>
      <w:r w:rsidRPr="00D47180">
        <w:t>R2</w:t>
      </w:r>
      <w:r w:rsidR="000F3AD4" w:rsidRPr="00D47180">
        <w:t xml:space="preserve"> </w:t>
      </w:r>
      <w:r w:rsidRPr="00D47180">
        <w:t>Cluster</w:t>
      </w:r>
      <w:r w:rsidR="000F3AD4" w:rsidRPr="00D47180">
        <w:t xml:space="preserve"> </w:t>
      </w:r>
      <w:r w:rsidRPr="00D47180">
        <w:t>Manager</w:t>
      </w:r>
      <w:r w:rsidR="000F3AD4" w:rsidRPr="00D47180">
        <w:t xml:space="preserve"> </w:t>
      </w:r>
      <w:r w:rsidRPr="00D47180">
        <w:t>ut</w:t>
      </w:r>
      <w:r w:rsidR="00663C49" w:rsidRPr="00D47180">
        <w:t>ility,</w:t>
      </w:r>
      <w:r w:rsidR="000F3AD4" w:rsidRPr="00D47180">
        <w:t xml:space="preserve"> </w:t>
      </w:r>
      <w:r w:rsidR="00663C49" w:rsidRPr="00D47180">
        <w:t>as</w:t>
      </w:r>
      <w:r w:rsidR="000F3AD4" w:rsidRPr="00D47180">
        <w:t xml:space="preserve"> </w:t>
      </w:r>
      <w:r w:rsidR="00663C49" w:rsidRPr="00D47180">
        <w:t>shown</w:t>
      </w:r>
      <w:r w:rsidR="000F3AD4" w:rsidRPr="00D47180">
        <w:t xml:space="preserve"> </w:t>
      </w:r>
      <w:r w:rsidR="0032119C" w:rsidRPr="00D47180">
        <w:t xml:space="preserve">in </w:t>
      </w:r>
      <w:bookmarkStart w:id="25" w:name="_GoBack"/>
      <w:r w:rsidR="00ED7F26" w:rsidRPr="00D47180">
        <w:t xml:space="preserve">Figure </w:t>
      </w:r>
      <w:bookmarkEnd w:id="25"/>
      <w:r w:rsidR="00ED7F26">
        <w:rPr>
          <w:noProof/>
        </w:rPr>
        <w:t>13</w:t>
      </w:r>
      <w:r w:rsidR="009E0278">
        <w:t>:</w:t>
      </w:r>
    </w:p>
    <w:p w:rsidR="00C24BE0" w:rsidRPr="00D47180" w:rsidRDefault="00663C49" w:rsidP="00663C49">
      <w:pPr>
        <w:pStyle w:val="ppFigureIndent"/>
      </w:pPr>
      <w:r w:rsidRPr="00D47180">
        <w:rPr>
          <w:noProof/>
          <w:lang w:bidi="he-IL"/>
        </w:rPr>
        <w:lastRenderedPageBreak/>
        <w:drawing>
          <wp:inline distT="0" distB="0" distL="0" distR="0">
            <wp:extent cx="5448773" cy="547925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r:link="rId43" cstate="print"/>
                    <a:stretch>
                      <a:fillRect/>
                    </a:stretch>
                  </pic:blipFill>
                  <pic:spPr>
                    <a:xfrm>
                      <a:off x="0" y="0"/>
                      <a:ext cx="5448773" cy="5479255"/>
                    </a:xfrm>
                    <a:prstGeom prst="rect">
                      <a:avLst/>
                    </a:prstGeom>
                  </pic:spPr>
                </pic:pic>
              </a:graphicData>
            </a:graphic>
          </wp:inline>
        </w:drawing>
      </w:r>
    </w:p>
    <w:p w:rsidR="00663C49" w:rsidRPr="00D47180" w:rsidRDefault="00663C49" w:rsidP="00663C49">
      <w:pPr>
        <w:pStyle w:val="ppFigureNumberIndent"/>
      </w:pPr>
      <w:bookmarkStart w:id="26" w:name="_Ref291940099"/>
      <w:r w:rsidRPr="00D47180">
        <w:t>Figure</w:t>
      </w:r>
      <w:r w:rsidR="000F3AD4" w:rsidRPr="00D47180">
        <w:t xml:space="preserve"> </w:t>
      </w:r>
      <w:r w:rsidR="00ED7F26">
        <w:rPr>
          <w:noProof/>
        </w:rPr>
        <w:t>13</w:t>
      </w:r>
      <w:bookmarkEnd w:id="26"/>
    </w:p>
    <w:p w:rsidR="00663C49" w:rsidRPr="00D47180" w:rsidRDefault="00663C49" w:rsidP="0000663A">
      <w:pPr>
        <w:pStyle w:val="ppFigureCaptionIndent"/>
      </w:pPr>
      <w:r w:rsidRPr="00D47180">
        <w:t>Status</w:t>
      </w:r>
      <w:r w:rsidR="000F3AD4" w:rsidRPr="00D47180">
        <w:t xml:space="preserve"> </w:t>
      </w:r>
      <w:r w:rsidRPr="00D47180">
        <w:t>of</w:t>
      </w:r>
      <w:r w:rsidR="000F3AD4" w:rsidRPr="00D47180">
        <w:t xml:space="preserve"> </w:t>
      </w:r>
      <w:r w:rsidRPr="00D47180">
        <w:t>the</w:t>
      </w:r>
      <w:r w:rsidR="000F3AD4" w:rsidRPr="00D47180">
        <w:t xml:space="preserve"> </w:t>
      </w:r>
      <w:r w:rsidR="007E1A5A">
        <w:t>p</w:t>
      </w:r>
      <w:r w:rsidR="007E1A5A" w:rsidRPr="00D47180">
        <w:t xml:space="preserve">arametric </w:t>
      </w:r>
      <w:r w:rsidR="007E1A5A">
        <w:t>s</w:t>
      </w:r>
      <w:r w:rsidR="007E1A5A" w:rsidRPr="00D47180">
        <w:t xml:space="preserve">weep </w:t>
      </w:r>
      <w:r w:rsidR="007E1A5A">
        <w:t>j</w:t>
      </w:r>
      <w:r w:rsidR="007E1A5A" w:rsidRPr="00D47180">
        <w:t xml:space="preserve">ob </w:t>
      </w:r>
    </w:p>
    <w:p w:rsidR="007A0B82" w:rsidRPr="00D47180" w:rsidRDefault="00E477E2" w:rsidP="00716EA7">
      <w:pPr>
        <w:pStyle w:val="ppNumberList"/>
        <w:numPr>
          <w:ilvl w:val="1"/>
          <w:numId w:val="11"/>
        </w:numPr>
      </w:pPr>
      <w:r w:rsidRPr="00D47180">
        <w:t>Wait</w:t>
      </w:r>
      <w:r w:rsidR="000F3AD4" w:rsidRPr="00D47180">
        <w:t xml:space="preserve"> </w:t>
      </w:r>
      <w:r w:rsidRPr="00D47180">
        <w:t>a</w:t>
      </w:r>
      <w:r w:rsidR="000F3AD4" w:rsidRPr="00D47180">
        <w:t xml:space="preserve"> </w:t>
      </w:r>
      <w:r w:rsidRPr="00D47180">
        <w:t>couple</w:t>
      </w:r>
      <w:r w:rsidR="000F3AD4" w:rsidRPr="00D47180">
        <w:t xml:space="preserve"> </w:t>
      </w:r>
      <w:r w:rsidRPr="00D47180">
        <w:t>of</w:t>
      </w:r>
      <w:r w:rsidR="000F3AD4" w:rsidRPr="00D47180">
        <w:t xml:space="preserve"> </w:t>
      </w:r>
      <w:r w:rsidRPr="00D47180">
        <w:t>minutes</w:t>
      </w:r>
      <w:r w:rsidR="000F3AD4" w:rsidRPr="00D47180">
        <w:t xml:space="preserve"> </w:t>
      </w:r>
      <w:r w:rsidR="00C24BE0" w:rsidRPr="00D47180">
        <w:t>for</w:t>
      </w:r>
      <w:r w:rsidR="000F3AD4" w:rsidRPr="00D47180">
        <w:t xml:space="preserve"> </w:t>
      </w:r>
      <w:r w:rsidR="00C24BE0" w:rsidRPr="00D47180">
        <w:t>the</w:t>
      </w:r>
      <w:r w:rsidR="000F3AD4" w:rsidRPr="00D47180">
        <w:t xml:space="preserve"> </w:t>
      </w:r>
      <w:r w:rsidR="00C24BE0" w:rsidRPr="00D47180">
        <w:t>application</w:t>
      </w:r>
      <w:r w:rsidR="000F3AD4" w:rsidRPr="00D47180">
        <w:t xml:space="preserve"> </w:t>
      </w:r>
      <w:r w:rsidR="00C24BE0" w:rsidRPr="00D47180">
        <w:t>to</w:t>
      </w:r>
      <w:r w:rsidR="000F3AD4" w:rsidRPr="00D47180">
        <w:t xml:space="preserve"> </w:t>
      </w:r>
      <w:r w:rsidR="00C24BE0" w:rsidRPr="00D47180">
        <w:t>complete</w:t>
      </w:r>
      <w:r w:rsidR="007A0B82" w:rsidRPr="00D47180">
        <w:t>.</w:t>
      </w:r>
    </w:p>
    <w:p w:rsidR="007B1BED" w:rsidRPr="00D47180" w:rsidRDefault="007A0B82" w:rsidP="00716EA7">
      <w:pPr>
        <w:pStyle w:val="ppNumberList"/>
        <w:numPr>
          <w:ilvl w:val="1"/>
          <w:numId w:val="11"/>
        </w:numPr>
      </w:pPr>
      <w:r w:rsidRPr="00D47180">
        <w:t xml:space="preserve">After the job </w:t>
      </w:r>
      <w:r w:rsidR="00193051">
        <w:t>is completed,</w:t>
      </w:r>
      <w:r w:rsidR="00BF2CE2">
        <w:t xml:space="preserve"> you </w:t>
      </w:r>
      <w:r w:rsidR="00ED7F26">
        <w:t>can</w:t>
      </w:r>
      <w:r w:rsidR="00BF2CE2">
        <w:t xml:space="preserve"> continue to </w:t>
      </w:r>
      <w:r w:rsidR="00ED7F26">
        <w:t>view the matches through the BOV web page.</w:t>
      </w:r>
    </w:p>
    <w:p w:rsidR="004E758B" w:rsidRPr="00D47180" w:rsidRDefault="004E758B" w:rsidP="00C24BE0">
      <w:pPr>
        <w:pStyle w:val="ppListEnd"/>
      </w:pPr>
    </w:p>
    <w:p w:rsidR="006D08F9" w:rsidRPr="00D47180" w:rsidRDefault="006D08F9" w:rsidP="004E758B">
      <w:pPr>
        <w:pStyle w:val="ppListEnd"/>
      </w:pPr>
    </w:p>
    <w:p w:rsidR="00D35E31" w:rsidRPr="00D47180" w:rsidRDefault="00D35E31">
      <w:pPr>
        <w:spacing w:after="200"/>
        <w:rPr>
          <w:rFonts w:asciiTheme="majorHAnsi" w:eastAsiaTheme="majorEastAsia" w:hAnsiTheme="majorHAnsi" w:cstheme="majorBidi"/>
          <w:color w:val="17365D" w:themeColor="text2" w:themeShade="BF"/>
          <w:spacing w:val="5"/>
          <w:kern w:val="28"/>
          <w:sz w:val="52"/>
          <w:szCs w:val="52"/>
        </w:rPr>
      </w:pPr>
      <w:r w:rsidRPr="00D47180">
        <w:br w:type="page"/>
      </w:r>
    </w:p>
    <w:bookmarkStart w:id="27" w:name="_Toc297639879" w:displacedByCustomXml="next"/>
    <w:sdt>
      <w:sdtPr>
        <w:alias w:val="Topic"/>
        <w:tag w:val="b70d7d46-9bb4-42ba-9ee0-b2aad1b9b231"/>
        <w:id w:val="17534924"/>
        <w:placeholder>
          <w:docPart w:val="2A0E5355F4B043D2888AE55F1076DDD1"/>
        </w:placeholder>
        <w:text/>
      </w:sdtPr>
      <w:sdtEndPr/>
      <w:sdtContent>
        <w:bookmarkStart w:id="28" w:name="_Toc207530922" w:displacedByCustomXml="prev"/>
        <w:p w:rsidR="00D35E31" w:rsidRPr="00D47180" w:rsidRDefault="00D35E31" w:rsidP="00F01BB0">
          <w:pPr>
            <w:pStyle w:val="ppTopic"/>
          </w:pPr>
          <w:r w:rsidRPr="00D47180">
            <w:t>Summary</w:t>
          </w:r>
        </w:p>
      </w:sdtContent>
    </w:sdt>
    <w:bookmarkEnd w:id="28" w:displacedByCustomXml="prev"/>
    <w:bookmarkEnd w:id="27" w:displacedByCustomXml="prev"/>
    <w:p w:rsidR="00CA734E" w:rsidRPr="00D47180" w:rsidRDefault="00D35E31" w:rsidP="00BF2CE2">
      <w:pPr>
        <w:pStyle w:val="ppBodyText"/>
      </w:pPr>
      <w:r w:rsidRPr="00D47180">
        <w:t xml:space="preserve"> </w:t>
      </w:r>
      <w:r w:rsidR="005E7B43" w:rsidRPr="00D47180">
        <w:t>After</w:t>
      </w:r>
      <w:r w:rsidR="000F3AD4" w:rsidRPr="00D47180">
        <w:t xml:space="preserve"> </w:t>
      </w:r>
      <w:r w:rsidR="005E7B43" w:rsidRPr="00D47180">
        <w:t>running</w:t>
      </w:r>
      <w:r w:rsidR="000F3AD4" w:rsidRPr="00D47180">
        <w:t xml:space="preserve"> </w:t>
      </w:r>
      <w:r w:rsidR="005E7B43" w:rsidRPr="00D47180">
        <w:t>the</w:t>
      </w:r>
      <w:r w:rsidR="000F3AD4" w:rsidRPr="00D47180">
        <w:t xml:space="preserve"> </w:t>
      </w:r>
      <w:r w:rsidR="00BF2CE2">
        <w:t xml:space="preserve">BLAST </w:t>
      </w:r>
      <w:r w:rsidR="005E7B43" w:rsidRPr="00D47180">
        <w:t>sample</w:t>
      </w:r>
      <w:r w:rsidR="006D2705" w:rsidRPr="00D47180">
        <w:t>,</w:t>
      </w:r>
      <w:r w:rsidR="000F3AD4" w:rsidRPr="00D47180">
        <w:t xml:space="preserve"> </w:t>
      </w:r>
      <w:r w:rsidR="005E7B43" w:rsidRPr="00D47180">
        <w:t>you</w:t>
      </w:r>
      <w:r w:rsidR="000F3AD4" w:rsidRPr="00D47180">
        <w:t xml:space="preserve"> </w:t>
      </w:r>
      <w:r w:rsidR="005E7B43" w:rsidRPr="00D47180">
        <w:t>should</w:t>
      </w:r>
      <w:r w:rsidR="000F3AD4" w:rsidRPr="00D47180">
        <w:t xml:space="preserve"> </w:t>
      </w:r>
      <w:r w:rsidR="005E7B43" w:rsidRPr="00D47180">
        <w:t>have</w:t>
      </w:r>
      <w:r w:rsidR="000F3AD4" w:rsidRPr="00D47180">
        <w:t xml:space="preserve"> </w:t>
      </w:r>
      <w:r w:rsidR="005E7B43" w:rsidRPr="00D47180">
        <w:t>learned</w:t>
      </w:r>
      <w:r w:rsidR="000F3AD4" w:rsidRPr="00D47180">
        <w:t xml:space="preserve"> </w:t>
      </w:r>
      <w:r w:rsidR="005E7B43" w:rsidRPr="00D47180">
        <w:t>the</w:t>
      </w:r>
      <w:r w:rsidR="000F3AD4" w:rsidRPr="00D47180">
        <w:t xml:space="preserve"> </w:t>
      </w:r>
      <w:r w:rsidR="005E7B43" w:rsidRPr="00D47180">
        <w:t>following:</w:t>
      </w:r>
    </w:p>
    <w:p w:rsidR="00B57D54" w:rsidRDefault="00B57D54" w:rsidP="00B57D54">
      <w:pPr>
        <w:pStyle w:val="ppBulletList"/>
      </w:pPr>
      <w:proofErr w:type="gramStart"/>
      <w:r w:rsidRPr="00D47180">
        <w:t>How</w:t>
      </w:r>
      <w:r w:rsidR="000F3AD4" w:rsidRPr="00D47180">
        <w:t xml:space="preserve"> </w:t>
      </w:r>
      <w:r w:rsidRPr="00D47180">
        <w:t>to</w:t>
      </w:r>
      <w:r w:rsidR="000F3AD4" w:rsidRPr="00D47180">
        <w:t xml:space="preserve"> </w:t>
      </w:r>
      <w:r w:rsidRPr="00D47180">
        <w:t>work</w:t>
      </w:r>
      <w:r w:rsidR="000F3AD4" w:rsidRPr="00D47180">
        <w:t xml:space="preserve"> </w:t>
      </w:r>
      <w:r w:rsidRPr="00D47180">
        <w:t>with</w:t>
      </w:r>
      <w:r w:rsidR="000F3AD4" w:rsidRPr="00D47180">
        <w:t xml:space="preserve"> </w:t>
      </w:r>
      <w:r w:rsidRPr="00D47180">
        <w:t>Windows</w:t>
      </w:r>
      <w:r w:rsidR="000F3AD4" w:rsidRPr="00D47180">
        <w:t xml:space="preserve"> </w:t>
      </w:r>
      <w:r w:rsidRPr="00D47180">
        <w:t>Azure</w:t>
      </w:r>
      <w:r w:rsidR="000F3AD4" w:rsidRPr="00D47180">
        <w:t xml:space="preserve"> </w:t>
      </w:r>
      <w:r w:rsidRPr="00D47180">
        <w:t>blob</w:t>
      </w:r>
      <w:r w:rsidR="000F3AD4" w:rsidRPr="00D47180">
        <w:t xml:space="preserve"> </w:t>
      </w:r>
      <w:r w:rsidRPr="00D47180">
        <w:t>storage.</w:t>
      </w:r>
      <w:proofErr w:type="gramEnd"/>
    </w:p>
    <w:p w:rsidR="00BF2CE2" w:rsidRPr="00D47180" w:rsidRDefault="00BF2CE2" w:rsidP="00BF2CE2">
      <w:pPr>
        <w:pStyle w:val="ppBulletList"/>
      </w:pPr>
      <w:proofErr w:type="gramStart"/>
      <w:r w:rsidRPr="00D47180">
        <w:t xml:space="preserve">How to work with Windows Azure </w:t>
      </w:r>
      <w:r>
        <w:t xml:space="preserve">table </w:t>
      </w:r>
      <w:r w:rsidRPr="00D47180">
        <w:t>storage.</w:t>
      </w:r>
      <w:proofErr w:type="gramEnd"/>
    </w:p>
    <w:p w:rsidR="007F7DD9" w:rsidRPr="00D47180" w:rsidRDefault="007F7DD9" w:rsidP="00B57D54">
      <w:pPr>
        <w:pStyle w:val="ppBulletList"/>
      </w:pPr>
      <w:proofErr w:type="gramStart"/>
      <w:r w:rsidRPr="00D47180">
        <w:t>How to use the HPC Pack REST interface.</w:t>
      </w:r>
      <w:proofErr w:type="gramEnd"/>
    </w:p>
    <w:p w:rsidR="007F7DD9" w:rsidRPr="00D47180" w:rsidRDefault="007F7DD9" w:rsidP="00B57D54">
      <w:pPr>
        <w:pStyle w:val="ppBulletList"/>
      </w:pPr>
      <w:proofErr w:type="gramStart"/>
      <w:r w:rsidRPr="00D47180">
        <w:t>How to deploy Windows Azure web roles to a hosted service.</w:t>
      </w:r>
      <w:proofErr w:type="gramEnd"/>
    </w:p>
    <w:p w:rsidR="00B57D54" w:rsidRPr="00D47180" w:rsidRDefault="00B57D54" w:rsidP="00B57D54">
      <w:pPr>
        <w:pStyle w:val="ppBulletList"/>
      </w:pPr>
      <w:proofErr w:type="gramStart"/>
      <w:r w:rsidRPr="00D47180">
        <w:t>How</w:t>
      </w:r>
      <w:r w:rsidR="000F3AD4" w:rsidRPr="00D47180">
        <w:t xml:space="preserve"> </w:t>
      </w:r>
      <w:r w:rsidRPr="00D47180">
        <w:t>to</w:t>
      </w:r>
      <w:r w:rsidR="000F3AD4" w:rsidRPr="00D47180">
        <w:t xml:space="preserve"> </w:t>
      </w:r>
      <w:r w:rsidRPr="00D47180">
        <w:t>package</w:t>
      </w:r>
      <w:r w:rsidR="000F3AD4" w:rsidRPr="00D47180">
        <w:t xml:space="preserve"> </w:t>
      </w:r>
      <w:r w:rsidRPr="00D47180">
        <w:t>an</w:t>
      </w:r>
      <w:r w:rsidR="000F3AD4" w:rsidRPr="00D47180">
        <w:t xml:space="preserve"> </w:t>
      </w:r>
      <w:r w:rsidRPr="00D47180">
        <w:t>application</w:t>
      </w:r>
      <w:r w:rsidR="000F3AD4" w:rsidRPr="00D47180">
        <w:t xml:space="preserve"> </w:t>
      </w:r>
      <w:r w:rsidRPr="00D47180">
        <w:t>for</w:t>
      </w:r>
      <w:r w:rsidR="000F3AD4" w:rsidRPr="00D47180">
        <w:t xml:space="preserve"> </w:t>
      </w:r>
      <w:r w:rsidRPr="00D47180">
        <w:t>Windows</w:t>
      </w:r>
      <w:r w:rsidR="000F3AD4" w:rsidRPr="00D47180">
        <w:t xml:space="preserve"> </w:t>
      </w:r>
      <w:r w:rsidRPr="00D47180">
        <w:t>Azure.</w:t>
      </w:r>
      <w:proofErr w:type="gramEnd"/>
    </w:p>
    <w:p w:rsidR="00B57D54" w:rsidRPr="00D47180" w:rsidRDefault="00B57D54" w:rsidP="007F7DD9">
      <w:pPr>
        <w:pStyle w:val="ppBulletList"/>
      </w:pPr>
      <w:proofErr w:type="gramStart"/>
      <w:r w:rsidRPr="00D47180">
        <w:t>How</w:t>
      </w:r>
      <w:r w:rsidR="000F3AD4" w:rsidRPr="00D47180">
        <w:t xml:space="preserve"> </w:t>
      </w:r>
      <w:r w:rsidRPr="00D47180">
        <w:t>to</w:t>
      </w:r>
      <w:r w:rsidR="000F3AD4" w:rsidRPr="00D47180">
        <w:t xml:space="preserve"> </w:t>
      </w:r>
      <w:r w:rsidRPr="00D47180">
        <w:t>deploy</w:t>
      </w:r>
      <w:r w:rsidR="000F3AD4" w:rsidRPr="00D47180">
        <w:t xml:space="preserve"> </w:t>
      </w:r>
      <w:r w:rsidRPr="00D47180">
        <w:t>an</w:t>
      </w:r>
      <w:r w:rsidR="000F3AD4" w:rsidRPr="00D47180">
        <w:t xml:space="preserve"> </w:t>
      </w:r>
      <w:r w:rsidRPr="00D47180">
        <w:t>application</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proofErr w:type="gramEnd"/>
    </w:p>
    <w:p w:rsidR="00B57D54" w:rsidRPr="00D47180" w:rsidRDefault="00B57D54" w:rsidP="00BF2CE2">
      <w:pPr>
        <w:pStyle w:val="ppBulletList"/>
      </w:pPr>
      <w:proofErr w:type="gramStart"/>
      <w:r w:rsidRPr="00D47180">
        <w:t>How</w:t>
      </w:r>
      <w:r w:rsidR="000F3AD4" w:rsidRPr="00D47180">
        <w:t xml:space="preserve"> </w:t>
      </w:r>
      <w:r w:rsidRPr="00D47180">
        <w:t>to</w:t>
      </w:r>
      <w:r w:rsidR="000F3AD4" w:rsidRPr="00D47180">
        <w:t xml:space="preserve"> </w:t>
      </w:r>
      <w:r w:rsidRPr="00D47180">
        <w:t>submit</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job</w:t>
      </w:r>
      <w:r w:rsidR="000F3AD4" w:rsidRPr="00D47180">
        <w:t xml:space="preserve"> </w:t>
      </w:r>
      <w:r w:rsidRPr="00D47180">
        <w:t>from</w:t>
      </w:r>
      <w:r w:rsidR="000F3AD4" w:rsidRPr="00D47180">
        <w:t xml:space="preserve"> </w:t>
      </w:r>
      <w:r w:rsidRPr="00D47180">
        <w:t>a</w:t>
      </w:r>
      <w:r w:rsidR="000F3AD4" w:rsidRPr="00D47180">
        <w:t xml:space="preserve"> </w:t>
      </w:r>
      <w:r w:rsidR="00BF2CE2">
        <w:t xml:space="preserve">WPF </w:t>
      </w:r>
      <w:r w:rsidRPr="00D47180">
        <w:t>client</w:t>
      </w:r>
      <w:r w:rsidR="000F3AD4" w:rsidRPr="00D47180">
        <w:t xml:space="preserve"> </w:t>
      </w:r>
      <w:r w:rsidRPr="00D47180">
        <w:t>application.</w:t>
      </w:r>
      <w:proofErr w:type="gramEnd"/>
    </w:p>
    <w:p w:rsidR="004A20A3" w:rsidRPr="00D47180" w:rsidRDefault="005E7B43" w:rsidP="000F3AD4">
      <w:pPr>
        <w:pStyle w:val="ppBulletList"/>
      </w:pPr>
      <w:proofErr w:type="gramStart"/>
      <w:r w:rsidRPr="00D47180">
        <w:t>Ho</w:t>
      </w:r>
      <w:r w:rsidR="00B57D54" w:rsidRPr="00D47180">
        <w:t>w</w:t>
      </w:r>
      <w:r w:rsidR="000F3AD4" w:rsidRPr="00D47180">
        <w:t xml:space="preserve"> </w:t>
      </w:r>
      <w:r w:rsidRPr="00D47180">
        <w:t>to</w:t>
      </w:r>
      <w:r w:rsidR="000F3AD4" w:rsidRPr="00D47180">
        <w:t xml:space="preserve"> </w:t>
      </w:r>
      <w:r w:rsidR="00B57D54" w:rsidRPr="00D47180">
        <w:t>check</w:t>
      </w:r>
      <w:r w:rsidR="000F3AD4" w:rsidRPr="00D47180">
        <w:t xml:space="preserve"> </w:t>
      </w:r>
      <w:r w:rsidR="00B57D54" w:rsidRPr="00D47180">
        <w:t>a</w:t>
      </w:r>
      <w:r w:rsidR="000F3AD4" w:rsidRPr="00D47180">
        <w:t xml:space="preserve"> </w:t>
      </w:r>
      <w:r w:rsidR="00B57D54" w:rsidRPr="00D47180">
        <w:t>running</w:t>
      </w:r>
      <w:r w:rsidR="000F3AD4" w:rsidRPr="00D47180">
        <w:t xml:space="preserve"> </w:t>
      </w:r>
      <w:r w:rsidR="00B57D54" w:rsidRPr="00D47180">
        <w:t>job’s</w:t>
      </w:r>
      <w:r w:rsidR="000F3AD4" w:rsidRPr="00D47180">
        <w:t xml:space="preserve"> </w:t>
      </w:r>
      <w:r w:rsidR="00B57D54" w:rsidRPr="00D47180">
        <w:t>status.</w:t>
      </w:r>
      <w:proofErr w:type="gramEnd"/>
    </w:p>
    <w:sectPr w:rsidR="004A20A3" w:rsidRPr="00D47180" w:rsidSect="00A80B61">
      <w:pgSz w:w="12240" w:h="20160" w:code="5"/>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F70" w:rsidRPr="001253EC" w:rsidRDefault="00CE7F7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CE7F70" w:rsidRPr="001253EC" w:rsidRDefault="00CE7F7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F70" w:rsidRPr="001253EC" w:rsidRDefault="00CE7F7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CE7F70" w:rsidRPr="001253EC" w:rsidRDefault="00CE7F7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353"/>
        </w:tabs>
        <w:ind w:left="1353"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0"/>
  </w:num>
  <w:num w:numId="3">
    <w:abstractNumId w:val="6"/>
  </w:num>
  <w:num w:numId="4">
    <w:abstractNumId w:val="7"/>
  </w:num>
  <w:num w:numId="5">
    <w:abstractNumId w:val="3"/>
  </w:num>
  <w:num w:numId="6">
    <w:abstractNumId w:val="9"/>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73C3"/>
    <w:rsid w:val="0000078A"/>
    <w:rsid w:val="00001402"/>
    <w:rsid w:val="00001BEA"/>
    <w:rsid w:val="00005642"/>
    <w:rsid w:val="0000569D"/>
    <w:rsid w:val="0000663A"/>
    <w:rsid w:val="00007172"/>
    <w:rsid w:val="0002097B"/>
    <w:rsid w:val="000212B2"/>
    <w:rsid w:val="00021A73"/>
    <w:rsid w:val="000256CC"/>
    <w:rsid w:val="00027594"/>
    <w:rsid w:val="00027FB0"/>
    <w:rsid w:val="00032704"/>
    <w:rsid w:val="000327B0"/>
    <w:rsid w:val="0003468A"/>
    <w:rsid w:val="00036417"/>
    <w:rsid w:val="00036D27"/>
    <w:rsid w:val="00041E17"/>
    <w:rsid w:val="00045DA5"/>
    <w:rsid w:val="00053E91"/>
    <w:rsid w:val="00060F83"/>
    <w:rsid w:val="00061FD2"/>
    <w:rsid w:val="00062DC6"/>
    <w:rsid w:val="00063819"/>
    <w:rsid w:val="00064454"/>
    <w:rsid w:val="00064A9D"/>
    <w:rsid w:val="00065412"/>
    <w:rsid w:val="00070B29"/>
    <w:rsid w:val="000724FD"/>
    <w:rsid w:val="000844BC"/>
    <w:rsid w:val="00084839"/>
    <w:rsid w:val="00091E30"/>
    <w:rsid w:val="00092F57"/>
    <w:rsid w:val="00094D4A"/>
    <w:rsid w:val="00095276"/>
    <w:rsid w:val="00096AE0"/>
    <w:rsid w:val="00097010"/>
    <w:rsid w:val="000A2091"/>
    <w:rsid w:val="000A26D8"/>
    <w:rsid w:val="000A54A8"/>
    <w:rsid w:val="000B1901"/>
    <w:rsid w:val="000B1975"/>
    <w:rsid w:val="000B4D02"/>
    <w:rsid w:val="000B7C3B"/>
    <w:rsid w:val="000C2064"/>
    <w:rsid w:val="000C4E64"/>
    <w:rsid w:val="000D147E"/>
    <w:rsid w:val="000D73DA"/>
    <w:rsid w:val="000E0027"/>
    <w:rsid w:val="000E36DC"/>
    <w:rsid w:val="000E4114"/>
    <w:rsid w:val="000E4C8B"/>
    <w:rsid w:val="000E66E5"/>
    <w:rsid w:val="000F0FFC"/>
    <w:rsid w:val="000F3AD4"/>
    <w:rsid w:val="000F4972"/>
    <w:rsid w:val="000F49B9"/>
    <w:rsid w:val="000F4F9F"/>
    <w:rsid w:val="000F5DD7"/>
    <w:rsid w:val="000F7086"/>
    <w:rsid w:val="00100C3C"/>
    <w:rsid w:val="001036A2"/>
    <w:rsid w:val="0010475E"/>
    <w:rsid w:val="00105521"/>
    <w:rsid w:val="00106D44"/>
    <w:rsid w:val="00107656"/>
    <w:rsid w:val="00107967"/>
    <w:rsid w:val="00107CAD"/>
    <w:rsid w:val="0011025E"/>
    <w:rsid w:val="0011081F"/>
    <w:rsid w:val="001109F0"/>
    <w:rsid w:val="00111E4B"/>
    <w:rsid w:val="00112818"/>
    <w:rsid w:val="00112A0C"/>
    <w:rsid w:val="00113114"/>
    <w:rsid w:val="00115F6A"/>
    <w:rsid w:val="001163D5"/>
    <w:rsid w:val="00116D8E"/>
    <w:rsid w:val="00117ABA"/>
    <w:rsid w:val="0012053C"/>
    <w:rsid w:val="00121D12"/>
    <w:rsid w:val="001230E8"/>
    <w:rsid w:val="00124C19"/>
    <w:rsid w:val="001253EC"/>
    <w:rsid w:val="00133C97"/>
    <w:rsid w:val="001378DC"/>
    <w:rsid w:val="00140813"/>
    <w:rsid w:val="001433A4"/>
    <w:rsid w:val="00143F14"/>
    <w:rsid w:val="001518D3"/>
    <w:rsid w:val="00157345"/>
    <w:rsid w:val="00163D03"/>
    <w:rsid w:val="001647F5"/>
    <w:rsid w:val="0016579D"/>
    <w:rsid w:val="00165AAF"/>
    <w:rsid w:val="001768C6"/>
    <w:rsid w:val="001771B6"/>
    <w:rsid w:val="00182240"/>
    <w:rsid w:val="00182656"/>
    <w:rsid w:val="00186E4D"/>
    <w:rsid w:val="001903B6"/>
    <w:rsid w:val="00190707"/>
    <w:rsid w:val="00191100"/>
    <w:rsid w:val="00191A93"/>
    <w:rsid w:val="00192C2F"/>
    <w:rsid w:val="00193051"/>
    <w:rsid w:val="001930E7"/>
    <w:rsid w:val="00193F38"/>
    <w:rsid w:val="001A0558"/>
    <w:rsid w:val="001A188D"/>
    <w:rsid w:val="001A41D9"/>
    <w:rsid w:val="001A4728"/>
    <w:rsid w:val="001A6490"/>
    <w:rsid w:val="001B0340"/>
    <w:rsid w:val="001B0AF4"/>
    <w:rsid w:val="001B152D"/>
    <w:rsid w:val="001B1FFD"/>
    <w:rsid w:val="001B4F4C"/>
    <w:rsid w:val="001B624A"/>
    <w:rsid w:val="001B6EEB"/>
    <w:rsid w:val="001B748F"/>
    <w:rsid w:val="001B78A3"/>
    <w:rsid w:val="001C0885"/>
    <w:rsid w:val="001C0A13"/>
    <w:rsid w:val="001C428E"/>
    <w:rsid w:val="001C43A4"/>
    <w:rsid w:val="001D000A"/>
    <w:rsid w:val="001D02F0"/>
    <w:rsid w:val="001D3654"/>
    <w:rsid w:val="001D5078"/>
    <w:rsid w:val="001D5B16"/>
    <w:rsid w:val="001D7F30"/>
    <w:rsid w:val="001E05C3"/>
    <w:rsid w:val="001E0ACB"/>
    <w:rsid w:val="001E72A1"/>
    <w:rsid w:val="001E7CDE"/>
    <w:rsid w:val="001F2EEE"/>
    <w:rsid w:val="001F2FD0"/>
    <w:rsid w:val="001F3755"/>
    <w:rsid w:val="001F62FD"/>
    <w:rsid w:val="001F7DC1"/>
    <w:rsid w:val="002005D6"/>
    <w:rsid w:val="00200F59"/>
    <w:rsid w:val="00201564"/>
    <w:rsid w:val="00201E22"/>
    <w:rsid w:val="00204833"/>
    <w:rsid w:val="00204890"/>
    <w:rsid w:val="0021066F"/>
    <w:rsid w:val="00212B15"/>
    <w:rsid w:val="002165E6"/>
    <w:rsid w:val="00216C12"/>
    <w:rsid w:val="00220CB8"/>
    <w:rsid w:val="00220D24"/>
    <w:rsid w:val="00221FEE"/>
    <w:rsid w:val="002237DE"/>
    <w:rsid w:val="00226852"/>
    <w:rsid w:val="002272EA"/>
    <w:rsid w:val="002312CD"/>
    <w:rsid w:val="00231482"/>
    <w:rsid w:val="002318FF"/>
    <w:rsid w:val="00233C97"/>
    <w:rsid w:val="00234CC4"/>
    <w:rsid w:val="002377B4"/>
    <w:rsid w:val="002400AE"/>
    <w:rsid w:val="00240E0C"/>
    <w:rsid w:val="0024283B"/>
    <w:rsid w:val="00242AFD"/>
    <w:rsid w:val="002430CA"/>
    <w:rsid w:val="00244178"/>
    <w:rsid w:val="00245B07"/>
    <w:rsid w:val="00250778"/>
    <w:rsid w:val="00250810"/>
    <w:rsid w:val="002523BC"/>
    <w:rsid w:val="002564B7"/>
    <w:rsid w:val="002573C3"/>
    <w:rsid w:val="002600C1"/>
    <w:rsid w:val="0026358B"/>
    <w:rsid w:val="00270DD5"/>
    <w:rsid w:val="0027403E"/>
    <w:rsid w:val="00274966"/>
    <w:rsid w:val="00277174"/>
    <w:rsid w:val="00280B2B"/>
    <w:rsid w:val="002821D5"/>
    <w:rsid w:val="002916B5"/>
    <w:rsid w:val="00295BF2"/>
    <w:rsid w:val="00297EDF"/>
    <w:rsid w:val="002A07AE"/>
    <w:rsid w:val="002A0E44"/>
    <w:rsid w:val="002A17F6"/>
    <w:rsid w:val="002A1D01"/>
    <w:rsid w:val="002A2AA2"/>
    <w:rsid w:val="002A2B6A"/>
    <w:rsid w:val="002A40F2"/>
    <w:rsid w:val="002A46DE"/>
    <w:rsid w:val="002A5060"/>
    <w:rsid w:val="002A55EC"/>
    <w:rsid w:val="002B0084"/>
    <w:rsid w:val="002B1413"/>
    <w:rsid w:val="002B3FF3"/>
    <w:rsid w:val="002C06DB"/>
    <w:rsid w:val="002C3374"/>
    <w:rsid w:val="002C3D38"/>
    <w:rsid w:val="002C4599"/>
    <w:rsid w:val="002C7EBE"/>
    <w:rsid w:val="002D22C1"/>
    <w:rsid w:val="002D2382"/>
    <w:rsid w:val="002D2EE8"/>
    <w:rsid w:val="002E0540"/>
    <w:rsid w:val="002E2EA5"/>
    <w:rsid w:val="002E3961"/>
    <w:rsid w:val="002E4870"/>
    <w:rsid w:val="002E5837"/>
    <w:rsid w:val="002E7FF0"/>
    <w:rsid w:val="002F0805"/>
    <w:rsid w:val="002F15BC"/>
    <w:rsid w:val="002F3465"/>
    <w:rsid w:val="002F3514"/>
    <w:rsid w:val="002F409A"/>
    <w:rsid w:val="002F4E2B"/>
    <w:rsid w:val="002F7CE8"/>
    <w:rsid w:val="0030093F"/>
    <w:rsid w:val="00300D5A"/>
    <w:rsid w:val="00301A71"/>
    <w:rsid w:val="00302F96"/>
    <w:rsid w:val="00303AAD"/>
    <w:rsid w:val="00303E46"/>
    <w:rsid w:val="003043BF"/>
    <w:rsid w:val="00306F68"/>
    <w:rsid w:val="00306FEE"/>
    <w:rsid w:val="003117CA"/>
    <w:rsid w:val="003130CF"/>
    <w:rsid w:val="00315355"/>
    <w:rsid w:val="00320627"/>
    <w:rsid w:val="003207BF"/>
    <w:rsid w:val="003207E4"/>
    <w:rsid w:val="0032119C"/>
    <w:rsid w:val="003232A5"/>
    <w:rsid w:val="00323491"/>
    <w:rsid w:val="003239FE"/>
    <w:rsid w:val="003241A5"/>
    <w:rsid w:val="00324D51"/>
    <w:rsid w:val="00324E50"/>
    <w:rsid w:val="00325FE7"/>
    <w:rsid w:val="00331BC5"/>
    <w:rsid w:val="003320D2"/>
    <w:rsid w:val="003327A1"/>
    <w:rsid w:val="00340F13"/>
    <w:rsid w:val="00342044"/>
    <w:rsid w:val="003425B2"/>
    <w:rsid w:val="0034389C"/>
    <w:rsid w:val="003439C2"/>
    <w:rsid w:val="0034465C"/>
    <w:rsid w:val="0034477F"/>
    <w:rsid w:val="00346243"/>
    <w:rsid w:val="00347ABB"/>
    <w:rsid w:val="00350DAA"/>
    <w:rsid w:val="0035298E"/>
    <w:rsid w:val="00353489"/>
    <w:rsid w:val="003549EB"/>
    <w:rsid w:val="00355BE7"/>
    <w:rsid w:val="00361E74"/>
    <w:rsid w:val="003622D2"/>
    <w:rsid w:val="00363285"/>
    <w:rsid w:val="00364745"/>
    <w:rsid w:val="00364D1D"/>
    <w:rsid w:val="00367BE7"/>
    <w:rsid w:val="00367F64"/>
    <w:rsid w:val="00377FBC"/>
    <w:rsid w:val="003823AC"/>
    <w:rsid w:val="00383F0D"/>
    <w:rsid w:val="00384286"/>
    <w:rsid w:val="0038438B"/>
    <w:rsid w:val="00390A12"/>
    <w:rsid w:val="003912EB"/>
    <w:rsid w:val="003918E0"/>
    <w:rsid w:val="00393188"/>
    <w:rsid w:val="00393474"/>
    <w:rsid w:val="00394D5A"/>
    <w:rsid w:val="003951B8"/>
    <w:rsid w:val="003963AF"/>
    <w:rsid w:val="003A0CF2"/>
    <w:rsid w:val="003A1E94"/>
    <w:rsid w:val="003A5A30"/>
    <w:rsid w:val="003B2596"/>
    <w:rsid w:val="003B25E3"/>
    <w:rsid w:val="003B5BC5"/>
    <w:rsid w:val="003B7724"/>
    <w:rsid w:val="003B7909"/>
    <w:rsid w:val="003C07CF"/>
    <w:rsid w:val="003C6FD9"/>
    <w:rsid w:val="003D2C35"/>
    <w:rsid w:val="003D3EF7"/>
    <w:rsid w:val="003D4F92"/>
    <w:rsid w:val="003D5CC3"/>
    <w:rsid w:val="003E2AE4"/>
    <w:rsid w:val="003E3A47"/>
    <w:rsid w:val="003E75E9"/>
    <w:rsid w:val="003F0369"/>
    <w:rsid w:val="003F26DE"/>
    <w:rsid w:val="003F58DB"/>
    <w:rsid w:val="003F697C"/>
    <w:rsid w:val="003F7FCC"/>
    <w:rsid w:val="004008C0"/>
    <w:rsid w:val="004016FC"/>
    <w:rsid w:val="00401CE4"/>
    <w:rsid w:val="0040581F"/>
    <w:rsid w:val="00405EC3"/>
    <w:rsid w:val="00407DD7"/>
    <w:rsid w:val="0041090C"/>
    <w:rsid w:val="00411222"/>
    <w:rsid w:val="004128A5"/>
    <w:rsid w:val="00414E6C"/>
    <w:rsid w:val="00417B69"/>
    <w:rsid w:val="00417ECB"/>
    <w:rsid w:val="004207A1"/>
    <w:rsid w:val="00421EE1"/>
    <w:rsid w:val="00423296"/>
    <w:rsid w:val="00424DBF"/>
    <w:rsid w:val="00432826"/>
    <w:rsid w:val="00432D53"/>
    <w:rsid w:val="00433159"/>
    <w:rsid w:val="00434908"/>
    <w:rsid w:val="004363EA"/>
    <w:rsid w:val="00437E6A"/>
    <w:rsid w:val="00441AAA"/>
    <w:rsid w:val="00442BA0"/>
    <w:rsid w:val="004447C1"/>
    <w:rsid w:val="00447450"/>
    <w:rsid w:val="00447D7A"/>
    <w:rsid w:val="00453F8B"/>
    <w:rsid w:val="00454286"/>
    <w:rsid w:val="004554FA"/>
    <w:rsid w:val="00456273"/>
    <w:rsid w:val="004614D8"/>
    <w:rsid w:val="00465666"/>
    <w:rsid w:val="00470EB1"/>
    <w:rsid w:val="00471113"/>
    <w:rsid w:val="00471FBB"/>
    <w:rsid w:val="00473477"/>
    <w:rsid w:val="00473B65"/>
    <w:rsid w:val="00474BC5"/>
    <w:rsid w:val="00475801"/>
    <w:rsid w:val="004764D1"/>
    <w:rsid w:val="00476A3D"/>
    <w:rsid w:val="004812F2"/>
    <w:rsid w:val="00481990"/>
    <w:rsid w:val="00481C1A"/>
    <w:rsid w:val="0048603F"/>
    <w:rsid w:val="00492609"/>
    <w:rsid w:val="00493EC4"/>
    <w:rsid w:val="00497F6A"/>
    <w:rsid w:val="004A20A3"/>
    <w:rsid w:val="004B143A"/>
    <w:rsid w:val="004B1E6F"/>
    <w:rsid w:val="004B28E1"/>
    <w:rsid w:val="004B53ED"/>
    <w:rsid w:val="004B7595"/>
    <w:rsid w:val="004B79A6"/>
    <w:rsid w:val="004B7C35"/>
    <w:rsid w:val="004B7FCE"/>
    <w:rsid w:val="004C28A4"/>
    <w:rsid w:val="004C3B3E"/>
    <w:rsid w:val="004D075C"/>
    <w:rsid w:val="004D12A3"/>
    <w:rsid w:val="004D1656"/>
    <w:rsid w:val="004E3428"/>
    <w:rsid w:val="004E5041"/>
    <w:rsid w:val="004E758B"/>
    <w:rsid w:val="004F14D2"/>
    <w:rsid w:val="004F3FCA"/>
    <w:rsid w:val="004F52E2"/>
    <w:rsid w:val="004F65C7"/>
    <w:rsid w:val="004F6C12"/>
    <w:rsid w:val="004F6C77"/>
    <w:rsid w:val="004F7323"/>
    <w:rsid w:val="005072C1"/>
    <w:rsid w:val="005138CF"/>
    <w:rsid w:val="005254A7"/>
    <w:rsid w:val="00526DAC"/>
    <w:rsid w:val="0053208C"/>
    <w:rsid w:val="00534BB4"/>
    <w:rsid w:val="0054113C"/>
    <w:rsid w:val="00541C07"/>
    <w:rsid w:val="00541E62"/>
    <w:rsid w:val="00542D73"/>
    <w:rsid w:val="005439B3"/>
    <w:rsid w:val="005450F9"/>
    <w:rsid w:val="005454AA"/>
    <w:rsid w:val="00547654"/>
    <w:rsid w:val="00550B2D"/>
    <w:rsid w:val="00554ABC"/>
    <w:rsid w:val="00555188"/>
    <w:rsid w:val="0055604F"/>
    <w:rsid w:val="00556BD6"/>
    <w:rsid w:val="00557D19"/>
    <w:rsid w:val="00562595"/>
    <w:rsid w:val="00563468"/>
    <w:rsid w:val="0056514D"/>
    <w:rsid w:val="0056711A"/>
    <w:rsid w:val="00574AFD"/>
    <w:rsid w:val="00575934"/>
    <w:rsid w:val="005851E4"/>
    <w:rsid w:val="005875E6"/>
    <w:rsid w:val="005912C8"/>
    <w:rsid w:val="00592B60"/>
    <w:rsid w:val="005937CD"/>
    <w:rsid w:val="005937F6"/>
    <w:rsid w:val="00593FB6"/>
    <w:rsid w:val="005946D0"/>
    <w:rsid w:val="00596B9C"/>
    <w:rsid w:val="005A079D"/>
    <w:rsid w:val="005A10D5"/>
    <w:rsid w:val="005A3020"/>
    <w:rsid w:val="005A6606"/>
    <w:rsid w:val="005A667B"/>
    <w:rsid w:val="005A68AE"/>
    <w:rsid w:val="005B11CC"/>
    <w:rsid w:val="005B1BB3"/>
    <w:rsid w:val="005B4B6C"/>
    <w:rsid w:val="005B5FB7"/>
    <w:rsid w:val="005B7C95"/>
    <w:rsid w:val="005C229B"/>
    <w:rsid w:val="005C279B"/>
    <w:rsid w:val="005C6A35"/>
    <w:rsid w:val="005C73FB"/>
    <w:rsid w:val="005D2484"/>
    <w:rsid w:val="005D2CE5"/>
    <w:rsid w:val="005D763E"/>
    <w:rsid w:val="005E1EBF"/>
    <w:rsid w:val="005E3648"/>
    <w:rsid w:val="005E3700"/>
    <w:rsid w:val="005E3F44"/>
    <w:rsid w:val="005E4391"/>
    <w:rsid w:val="005E6A6B"/>
    <w:rsid w:val="005E6FA1"/>
    <w:rsid w:val="005E7B43"/>
    <w:rsid w:val="005F13F9"/>
    <w:rsid w:val="005F1E71"/>
    <w:rsid w:val="005F2861"/>
    <w:rsid w:val="005F750F"/>
    <w:rsid w:val="00606934"/>
    <w:rsid w:val="0060775F"/>
    <w:rsid w:val="006147A6"/>
    <w:rsid w:val="00617BCC"/>
    <w:rsid w:val="00624788"/>
    <w:rsid w:val="0062544D"/>
    <w:rsid w:val="00625E6C"/>
    <w:rsid w:val="00626E81"/>
    <w:rsid w:val="00630C41"/>
    <w:rsid w:val="00630D9F"/>
    <w:rsid w:val="00633500"/>
    <w:rsid w:val="00633629"/>
    <w:rsid w:val="00633695"/>
    <w:rsid w:val="00635039"/>
    <w:rsid w:val="00636F84"/>
    <w:rsid w:val="00640696"/>
    <w:rsid w:val="00645B3F"/>
    <w:rsid w:val="00647C3D"/>
    <w:rsid w:val="00654EC8"/>
    <w:rsid w:val="006559C5"/>
    <w:rsid w:val="00656623"/>
    <w:rsid w:val="00663C49"/>
    <w:rsid w:val="00666BA4"/>
    <w:rsid w:val="006710A1"/>
    <w:rsid w:val="00671A9B"/>
    <w:rsid w:val="00672F29"/>
    <w:rsid w:val="006800A1"/>
    <w:rsid w:val="00685463"/>
    <w:rsid w:val="006911A2"/>
    <w:rsid w:val="00693636"/>
    <w:rsid w:val="00694034"/>
    <w:rsid w:val="00694BBA"/>
    <w:rsid w:val="00694DCE"/>
    <w:rsid w:val="006A1A9B"/>
    <w:rsid w:val="006A2A74"/>
    <w:rsid w:val="006A6B5C"/>
    <w:rsid w:val="006A7CCA"/>
    <w:rsid w:val="006B46D4"/>
    <w:rsid w:val="006B670D"/>
    <w:rsid w:val="006B7DEE"/>
    <w:rsid w:val="006C074B"/>
    <w:rsid w:val="006C0A22"/>
    <w:rsid w:val="006C4320"/>
    <w:rsid w:val="006C49B3"/>
    <w:rsid w:val="006C7787"/>
    <w:rsid w:val="006D08F9"/>
    <w:rsid w:val="006D1A66"/>
    <w:rsid w:val="006D2705"/>
    <w:rsid w:val="006D2723"/>
    <w:rsid w:val="006D3E7B"/>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BDC"/>
    <w:rsid w:val="006F3D1F"/>
    <w:rsid w:val="006F3F53"/>
    <w:rsid w:val="006F5B06"/>
    <w:rsid w:val="007010C4"/>
    <w:rsid w:val="0070329F"/>
    <w:rsid w:val="00703A17"/>
    <w:rsid w:val="007070FA"/>
    <w:rsid w:val="0071241C"/>
    <w:rsid w:val="00713BAA"/>
    <w:rsid w:val="00714EB9"/>
    <w:rsid w:val="00716EA7"/>
    <w:rsid w:val="0072057A"/>
    <w:rsid w:val="007225EA"/>
    <w:rsid w:val="007248AC"/>
    <w:rsid w:val="00731C80"/>
    <w:rsid w:val="007329C4"/>
    <w:rsid w:val="00733861"/>
    <w:rsid w:val="007348F8"/>
    <w:rsid w:val="00737AF2"/>
    <w:rsid w:val="007419C5"/>
    <w:rsid w:val="00744F43"/>
    <w:rsid w:val="00752A60"/>
    <w:rsid w:val="00753434"/>
    <w:rsid w:val="00755A72"/>
    <w:rsid w:val="007618F4"/>
    <w:rsid w:val="00762C48"/>
    <w:rsid w:val="007637A7"/>
    <w:rsid w:val="00764ABA"/>
    <w:rsid w:val="007661B6"/>
    <w:rsid w:val="00773C71"/>
    <w:rsid w:val="00773FF8"/>
    <w:rsid w:val="007759E9"/>
    <w:rsid w:val="00780E34"/>
    <w:rsid w:val="00780ECC"/>
    <w:rsid w:val="00782F03"/>
    <w:rsid w:val="00790167"/>
    <w:rsid w:val="00790D0D"/>
    <w:rsid w:val="00791DC4"/>
    <w:rsid w:val="00792537"/>
    <w:rsid w:val="00792754"/>
    <w:rsid w:val="007942FC"/>
    <w:rsid w:val="00797CC3"/>
    <w:rsid w:val="007A0B82"/>
    <w:rsid w:val="007A13A7"/>
    <w:rsid w:val="007A6B05"/>
    <w:rsid w:val="007A78C3"/>
    <w:rsid w:val="007B0E5E"/>
    <w:rsid w:val="007B1A9C"/>
    <w:rsid w:val="007B1BED"/>
    <w:rsid w:val="007B3A06"/>
    <w:rsid w:val="007B63DF"/>
    <w:rsid w:val="007B7B68"/>
    <w:rsid w:val="007C1C6D"/>
    <w:rsid w:val="007C3B14"/>
    <w:rsid w:val="007C4CD4"/>
    <w:rsid w:val="007C52C9"/>
    <w:rsid w:val="007C6CB4"/>
    <w:rsid w:val="007D0026"/>
    <w:rsid w:val="007D018E"/>
    <w:rsid w:val="007D0D03"/>
    <w:rsid w:val="007D0D3A"/>
    <w:rsid w:val="007D6089"/>
    <w:rsid w:val="007D6AC6"/>
    <w:rsid w:val="007E1A5A"/>
    <w:rsid w:val="007E26D1"/>
    <w:rsid w:val="007E6E76"/>
    <w:rsid w:val="007E70CE"/>
    <w:rsid w:val="007F0FBD"/>
    <w:rsid w:val="007F7B12"/>
    <w:rsid w:val="007F7DD9"/>
    <w:rsid w:val="00800AB7"/>
    <w:rsid w:val="008018C8"/>
    <w:rsid w:val="008035F3"/>
    <w:rsid w:val="008100C2"/>
    <w:rsid w:val="00811E42"/>
    <w:rsid w:val="0081687A"/>
    <w:rsid w:val="0081759B"/>
    <w:rsid w:val="008215B2"/>
    <w:rsid w:val="00821C95"/>
    <w:rsid w:val="00823D91"/>
    <w:rsid w:val="00827F01"/>
    <w:rsid w:val="0083160C"/>
    <w:rsid w:val="00835E72"/>
    <w:rsid w:val="00836035"/>
    <w:rsid w:val="00837DCC"/>
    <w:rsid w:val="0084354A"/>
    <w:rsid w:val="008477D4"/>
    <w:rsid w:val="00850ABC"/>
    <w:rsid w:val="00851360"/>
    <w:rsid w:val="008563CC"/>
    <w:rsid w:val="00856674"/>
    <w:rsid w:val="00862A67"/>
    <w:rsid w:val="008637C0"/>
    <w:rsid w:val="00863BB8"/>
    <w:rsid w:val="00873AC2"/>
    <w:rsid w:val="00873B39"/>
    <w:rsid w:val="0087526C"/>
    <w:rsid w:val="0088423C"/>
    <w:rsid w:val="00884BF6"/>
    <w:rsid w:val="00890203"/>
    <w:rsid w:val="00892BCC"/>
    <w:rsid w:val="00892E0D"/>
    <w:rsid w:val="00892F5F"/>
    <w:rsid w:val="00893A3E"/>
    <w:rsid w:val="00895045"/>
    <w:rsid w:val="008A11E7"/>
    <w:rsid w:val="008A15C1"/>
    <w:rsid w:val="008A1D6E"/>
    <w:rsid w:val="008A1EA8"/>
    <w:rsid w:val="008A3D6C"/>
    <w:rsid w:val="008A4104"/>
    <w:rsid w:val="008A4206"/>
    <w:rsid w:val="008A6EFF"/>
    <w:rsid w:val="008A7123"/>
    <w:rsid w:val="008A7B3C"/>
    <w:rsid w:val="008B258F"/>
    <w:rsid w:val="008B3BFA"/>
    <w:rsid w:val="008B4179"/>
    <w:rsid w:val="008B41D7"/>
    <w:rsid w:val="008B67CD"/>
    <w:rsid w:val="008B6BE7"/>
    <w:rsid w:val="008B72F4"/>
    <w:rsid w:val="008C0B47"/>
    <w:rsid w:val="008C2B78"/>
    <w:rsid w:val="008C6173"/>
    <w:rsid w:val="008C68BA"/>
    <w:rsid w:val="008D285D"/>
    <w:rsid w:val="008D5467"/>
    <w:rsid w:val="008E3C8E"/>
    <w:rsid w:val="008E47A5"/>
    <w:rsid w:val="008F2B11"/>
    <w:rsid w:val="008F7895"/>
    <w:rsid w:val="00901607"/>
    <w:rsid w:val="00901FD4"/>
    <w:rsid w:val="00902B47"/>
    <w:rsid w:val="009053BF"/>
    <w:rsid w:val="00905E15"/>
    <w:rsid w:val="009060A4"/>
    <w:rsid w:val="00906DB0"/>
    <w:rsid w:val="00911B76"/>
    <w:rsid w:val="0091283C"/>
    <w:rsid w:val="00913EEF"/>
    <w:rsid w:val="00915206"/>
    <w:rsid w:val="009163B7"/>
    <w:rsid w:val="00917A6A"/>
    <w:rsid w:val="0092283B"/>
    <w:rsid w:val="00923C5D"/>
    <w:rsid w:val="009242A4"/>
    <w:rsid w:val="00926408"/>
    <w:rsid w:val="00926561"/>
    <w:rsid w:val="00927E15"/>
    <w:rsid w:val="00930AE2"/>
    <w:rsid w:val="0093104E"/>
    <w:rsid w:val="009311E0"/>
    <w:rsid w:val="009314AF"/>
    <w:rsid w:val="00932A3C"/>
    <w:rsid w:val="00941670"/>
    <w:rsid w:val="00943B76"/>
    <w:rsid w:val="009445E6"/>
    <w:rsid w:val="009531E6"/>
    <w:rsid w:val="0095361D"/>
    <w:rsid w:val="009541A4"/>
    <w:rsid w:val="009678A1"/>
    <w:rsid w:val="00971810"/>
    <w:rsid w:val="00973905"/>
    <w:rsid w:val="009755F5"/>
    <w:rsid w:val="00975AC1"/>
    <w:rsid w:val="00980B05"/>
    <w:rsid w:val="00980EEA"/>
    <w:rsid w:val="00982255"/>
    <w:rsid w:val="00982C10"/>
    <w:rsid w:val="00982D7E"/>
    <w:rsid w:val="00983281"/>
    <w:rsid w:val="009854FC"/>
    <w:rsid w:val="00986077"/>
    <w:rsid w:val="009873FE"/>
    <w:rsid w:val="00990FB8"/>
    <w:rsid w:val="009A0D5C"/>
    <w:rsid w:val="009A111C"/>
    <w:rsid w:val="009A5710"/>
    <w:rsid w:val="009A692E"/>
    <w:rsid w:val="009A6BE2"/>
    <w:rsid w:val="009B515E"/>
    <w:rsid w:val="009B57E0"/>
    <w:rsid w:val="009C062D"/>
    <w:rsid w:val="009C076F"/>
    <w:rsid w:val="009C1D3F"/>
    <w:rsid w:val="009C6A05"/>
    <w:rsid w:val="009D0BFE"/>
    <w:rsid w:val="009D1919"/>
    <w:rsid w:val="009D23B6"/>
    <w:rsid w:val="009D40DB"/>
    <w:rsid w:val="009D612D"/>
    <w:rsid w:val="009D66B2"/>
    <w:rsid w:val="009D6C5F"/>
    <w:rsid w:val="009E0278"/>
    <w:rsid w:val="009E15DE"/>
    <w:rsid w:val="009E2385"/>
    <w:rsid w:val="009F006D"/>
    <w:rsid w:val="009F1799"/>
    <w:rsid w:val="009F2584"/>
    <w:rsid w:val="009F4D92"/>
    <w:rsid w:val="009F6821"/>
    <w:rsid w:val="009F69C4"/>
    <w:rsid w:val="00A00A39"/>
    <w:rsid w:val="00A00A68"/>
    <w:rsid w:val="00A03FD1"/>
    <w:rsid w:val="00A06F8F"/>
    <w:rsid w:val="00A10506"/>
    <w:rsid w:val="00A13CB4"/>
    <w:rsid w:val="00A16B5B"/>
    <w:rsid w:val="00A179B3"/>
    <w:rsid w:val="00A269AF"/>
    <w:rsid w:val="00A30146"/>
    <w:rsid w:val="00A32175"/>
    <w:rsid w:val="00A34543"/>
    <w:rsid w:val="00A34FAC"/>
    <w:rsid w:val="00A4078E"/>
    <w:rsid w:val="00A40F4B"/>
    <w:rsid w:val="00A42E72"/>
    <w:rsid w:val="00A45284"/>
    <w:rsid w:val="00A464E3"/>
    <w:rsid w:val="00A46980"/>
    <w:rsid w:val="00A472CB"/>
    <w:rsid w:val="00A47D47"/>
    <w:rsid w:val="00A5018A"/>
    <w:rsid w:val="00A54274"/>
    <w:rsid w:val="00A55629"/>
    <w:rsid w:val="00A55CB2"/>
    <w:rsid w:val="00A572A5"/>
    <w:rsid w:val="00A620CE"/>
    <w:rsid w:val="00A62448"/>
    <w:rsid w:val="00A62836"/>
    <w:rsid w:val="00A750CE"/>
    <w:rsid w:val="00A75F7D"/>
    <w:rsid w:val="00A80B61"/>
    <w:rsid w:val="00A81236"/>
    <w:rsid w:val="00A81845"/>
    <w:rsid w:val="00A83292"/>
    <w:rsid w:val="00A86AAF"/>
    <w:rsid w:val="00A91964"/>
    <w:rsid w:val="00A93EDE"/>
    <w:rsid w:val="00A94EC8"/>
    <w:rsid w:val="00A958BE"/>
    <w:rsid w:val="00A95D23"/>
    <w:rsid w:val="00A9656E"/>
    <w:rsid w:val="00A97003"/>
    <w:rsid w:val="00AA2F40"/>
    <w:rsid w:val="00AA4547"/>
    <w:rsid w:val="00AA5CD6"/>
    <w:rsid w:val="00AA6B77"/>
    <w:rsid w:val="00AA799B"/>
    <w:rsid w:val="00AB083F"/>
    <w:rsid w:val="00AB378F"/>
    <w:rsid w:val="00AB4A5B"/>
    <w:rsid w:val="00AB4FBA"/>
    <w:rsid w:val="00AB5A3E"/>
    <w:rsid w:val="00AC031B"/>
    <w:rsid w:val="00AC100C"/>
    <w:rsid w:val="00AC21B0"/>
    <w:rsid w:val="00AC5966"/>
    <w:rsid w:val="00AC7B57"/>
    <w:rsid w:val="00AD6341"/>
    <w:rsid w:val="00AD7069"/>
    <w:rsid w:val="00AE000C"/>
    <w:rsid w:val="00AE4A8B"/>
    <w:rsid w:val="00AE5084"/>
    <w:rsid w:val="00AF4E21"/>
    <w:rsid w:val="00AF73A3"/>
    <w:rsid w:val="00B00A05"/>
    <w:rsid w:val="00B04007"/>
    <w:rsid w:val="00B050A7"/>
    <w:rsid w:val="00B06B5C"/>
    <w:rsid w:val="00B121F0"/>
    <w:rsid w:val="00B1244C"/>
    <w:rsid w:val="00B15E3A"/>
    <w:rsid w:val="00B1718C"/>
    <w:rsid w:val="00B172F2"/>
    <w:rsid w:val="00B23B5D"/>
    <w:rsid w:val="00B23E81"/>
    <w:rsid w:val="00B2427D"/>
    <w:rsid w:val="00B27144"/>
    <w:rsid w:val="00B27676"/>
    <w:rsid w:val="00B309DF"/>
    <w:rsid w:val="00B31A32"/>
    <w:rsid w:val="00B32470"/>
    <w:rsid w:val="00B35952"/>
    <w:rsid w:val="00B376DA"/>
    <w:rsid w:val="00B37B16"/>
    <w:rsid w:val="00B406E5"/>
    <w:rsid w:val="00B410F7"/>
    <w:rsid w:val="00B415F6"/>
    <w:rsid w:val="00B43235"/>
    <w:rsid w:val="00B55369"/>
    <w:rsid w:val="00B56A92"/>
    <w:rsid w:val="00B57D54"/>
    <w:rsid w:val="00B601FC"/>
    <w:rsid w:val="00B60422"/>
    <w:rsid w:val="00B60BA1"/>
    <w:rsid w:val="00B612A9"/>
    <w:rsid w:val="00B632E1"/>
    <w:rsid w:val="00B65052"/>
    <w:rsid w:val="00B65395"/>
    <w:rsid w:val="00B679B7"/>
    <w:rsid w:val="00B67AE9"/>
    <w:rsid w:val="00B71173"/>
    <w:rsid w:val="00B737C6"/>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34D9"/>
    <w:rsid w:val="00BB4FC1"/>
    <w:rsid w:val="00BC2361"/>
    <w:rsid w:val="00BC2A40"/>
    <w:rsid w:val="00BC45D1"/>
    <w:rsid w:val="00BC47A7"/>
    <w:rsid w:val="00BC5155"/>
    <w:rsid w:val="00BD1112"/>
    <w:rsid w:val="00BD6CFD"/>
    <w:rsid w:val="00BE05CE"/>
    <w:rsid w:val="00BE6A74"/>
    <w:rsid w:val="00BE78F9"/>
    <w:rsid w:val="00BF0314"/>
    <w:rsid w:val="00BF2CE2"/>
    <w:rsid w:val="00BF353D"/>
    <w:rsid w:val="00BF50EB"/>
    <w:rsid w:val="00BF5588"/>
    <w:rsid w:val="00BF6512"/>
    <w:rsid w:val="00BF6E97"/>
    <w:rsid w:val="00BF75DE"/>
    <w:rsid w:val="00C004FC"/>
    <w:rsid w:val="00C02584"/>
    <w:rsid w:val="00C0519F"/>
    <w:rsid w:val="00C05AD5"/>
    <w:rsid w:val="00C12286"/>
    <w:rsid w:val="00C12B93"/>
    <w:rsid w:val="00C13327"/>
    <w:rsid w:val="00C14903"/>
    <w:rsid w:val="00C17209"/>
    <w:rsid w:val="00C17947"/>
    <w:rsid w:val="00C22F9A"/>
    <w:rsid w:val="00C2316C"/>
    <w:rsid w:val="00C243BF"/>
    <w:rsid w:val="00C24BE0"/>
    <w:rsid w:val="00C27459"/>
    <w:rsid w:val="00C27CFA"/>
    <w:rsid w:val="00C32C07"/>
    <w:rsid w:val="00C33026"/>
    <w:rsid w:val="00C35ECA"/>
    <w:rsid w:val="00C407A1"/>
    <w:rsid w:val="00C40E9E"/>
    <w:rsid w:val="00C41E5B"/>
    <w:rsid w:val="00C432ED"/>
    <w:rsid w:val="00C45242"/>
    <w:rsid w:val="00C4529F"/>
    <w:rsid w:val="00C4686B"/>
    <w:rsid w:val="00C50A4E"/>
    <w:rsid w:val="00C52DC3"/>
    <w:rsid w:val="00C52E6A"/>
    <w:rsid w:val="00C534BA"/>
    <w:rsid w:val="00C619E5"/>
    <w:rsid w:val="00C64531"/>
    <w:rsid w:val="00C65985"/>
    <w:rsid w:val="00C66BBD"/>
    <w:rsid w:val="00C7489C"/>
    <w:rsid w:val="00C7695A"/>
    <w:rsid w:val="00C8065C"/>
    <w:rsid w:val="00C80DE0"/>
    <w:rsid w:val="00C81266"/>
    <w:rsid w:val="00C82755"/>
    <w:rsid w:val="00C84390"/>
    <w:rsid w:val="00C85038"/>
    <w:rsid w:val="00C90538"/>
    <w:rsid w:val="00C93320"/>
    <w:rsid w:val="00C93D33"/>
    <w:rsid w:val="00C974C7"/>
    <w:rsid w:val="00C9772C"/>
    <w:rsid w:val="00CA00C9"/>
    <w:rsid w:val="00CA09CA"/>
    <w:rsid w:val="00CA0B23"/>
    <w:rsid w:val="00CA0B9D"/>
    <w:rsid w:val="00CA230F"/>
    <w:rsid w:val="00CA30A3"/>
    <w:rsid w:val="00CA3DC7"/>
    <w:rsid w:val="00CA3F06"/>
    <w:rsid w:val="00CA4B86"/>
    <w:rsid w:val="00CA714F"/>
    <w:rsid w:val="00CA734E"/>
    <w:rsid w:val="00CB06B0"/>
    <w:rsid w:val="00CB759A"/>
    <w:rsid w:val="00CB7E5D"/>
    <w:rsid w:val="00CC183E"/>
    <w:rsid w:val="00CC25F4"/>
    <w:rsid w:val="00CC2869"/>
    <w:rsid w:val="00CC3DE6"/>
    <w:rsid w:val="00CC5386"/>
    <w:rsid w:val="00CC6718"/>
    <w:rsid w:val="00CC678F"/>
    <w:rsid w:val="00CD10F0"/>
    <w:rsid w:val="00CD4892"/>
    <w:rsid w:val="00CD570A"/>
    <w:rsid w:val="00CD6D6C"/>
    <w:rsid w:val="00CD6E73"/>
    <w:rsid w:val="00CE2086"/>
    <w:rsid w:val="00CE5955"/>
    <w:rsid w:val="00CE6C84"/>
    <w:rsid w:val="00CE7F70"/>
    <w:rsid w:val="00CF2567"/>
    <w:rsid w:val="00CF32C4"/>
    <w:rsid w:val="00CF4D0A"/>
    <w:rsid w:val="00CF7170"/>
    <w:rsid w:val="00D0040E"/>
    <w:rsid w:val="00D0080A"/>
    <w:rsid w:val="00D066B7"/>
    <w:rsid w:val="00D06AC2"/>
    <w:rsid w:val="00D06C0B"/>
    <w:rsid w:val="00D07B4E"/>
    <w:rsid w:val="00D101B2"/>
    <w:rsid w:val="00D1067D"/>
    <w:rsid w:val="00D10C5C"/>
    <w:rsid w:val="00D1462B"/>
    <w:rsid w:val="00D16A83"/>
    <w:rsid w:val="00D16DE8"/>
    <w:rsid w:val="00D17974"/>
    <w:rsid w:val="00D21786"/>
    <w:rsid w:val="00D2213A"/>
    <w:rsid w:val="00D25AD9"/>
    <w:rsid w:val="00D30EEC"/>
    <w:rsid w:val="00D325A0"/>
    <w:rsid w:val="00D35E31"/>
    <w:rsid w:val="00D417BE"/>
    <w:rsid w:val="00D4351B"/>
    <w:rsid w:val="00D47180"/>
    <w:rsid w:val="00D5160E"/>
    <w:rsid w:val="00D51693"/>
    <w:rsid w:val="00D524F3"/>
    <w:rsid w:val="00D54465"/>
    <w:rsid w:val="00D54489"/>
    <w:rsid w:val="00D56BE8"/>
    <w:rsid w:val="00D57335"/>
    <w:rsid w:val="00D60E1A"/>
    <w:rsid w:val="00D61F7C"/>
    <w:rsid w:val="00D64F39"/>
    <w:rsid w:val="00D67BE3"/>
    <w:rsid w:val="00D723CB"/>
    <w:rsid w:val="00D7493B"/>
    <w:rsid w:val="00D751BC"/>
    <w:rsid w:val="00D754CE"/>
    <w:rsid w:val="00D769D2"/>
    <w:rsid w:val="00D80C09"/>
    <w:rsid w:val="00D837F8"/>
    <w:rsid w:val="00D83903"/>
    <w:rsid w:val="00D845F5"/>
    <w:rsid w:val="00D866BE"/>
    <w:rsid w:val="00D86B8D"/>
    <w:rsid w:val="00D900DC"/>
    <w:rsid w:val="00D92392"/>
    <w:rsid w:val="00D93103"/>
    <w:rsid w:val="00D965B5"/>
    <w:rsid w:val="00DA01C8"/>
    <w:rsid w:val="00DA18EA"/>
    <w:rsid w:val="00DA2571"/>
    <w:rsid w:val="00DA340C"/>
    <w:rsid w:val="00DA34EE"/>
    <w:rsid w:val="00DA4271"/>
    <w:rsid w:val="00DA5694"/>
    <w:rsid w:val="00DA633D"/>
    <w:rsid w:val="00DA7E6C"/>
    <w:rsid w:val="00DB0D0F"/>
    <w:rsid w:val="00DB12E7"/>
    <w:rsid w:val="00DB1531"/>
    <w:rsid w:val="00DB206F"/>
    <w:rsid w:val="00DB2493"/>
    <w:rsid w:val="00DB58CD"/>
    <w:rsid w:val="00DB71B4"/>
    <w:rsid w:val="00DC2293"/>
    <w:rsid w:val="00DC273A"/>
    <w:rsid w:val="00DC36A0"/>
    <w:rsid w:val="00DC7BB0"/>
    <w:rsid w:val="00DD1034"/>
    <w:rsid w:val="00DD15E9"/>
    <w:rsid w:val="00DD1990"/>
    <w:rsid w:val="00DD4AC5"/>
    <w:rsid w:val="00DD5543"/>
    <w:rsid w:val="00DD7D4B"/>
    <w:rsid w:val="00DE390A"/>
    <w:rsid w:val="00DE4BA1"/>
    <w:rsid w:val="00DF13F2"/>
    <w:rsid w:val="00DF21E7"/>
    <w:rsid w:val="00DF4022"/>
    <w:rsid w:val="00DF4670"/>
    <w:rsid w:val="00DF4C7E"/>
    <w:rsid w:val="00DF77C1"/>
    <w:rsid w:val="00E0120E"/>
    <w:rsid w:val="00E061D7"/>
    <w:rsid w:val="00E07604"/>
    <w:rsid w:val="00E11462"/>
    <w:rsid w:val="00E14828"/>
    <w:rsid w:val="00E15C9C"/>
    <w:rsid w:val="00E1753A"/>
    <w:rsid w:val="00E17997"/>
    <w:rsid w:val="00E21095"/>
    <w:rsid w:val="00E21AD0"/>
    <w:rsid w:val="00E2422F"/>
    <w:rsid w:val="00E245E9"/>
    <w:rsid w:val="00E32417"/>
    <w:rsid w:val="00E33760"/>
    <w:rsid w:val="00E34DE0"/>
    <w:rsid w:val="00E36D33"/>
    <w:rsid w:val="00E37152"/>
    <w:rsid w:val="00E37FE6"/>
    <w:rsid w:val="00E42AB3"/>
    <w:rsid w:val="00E445E9"/>
    <w:rsid w:val="00E46DCA"/>
    <w:rsid w:val="00E477E2"/>
    <w:rsid w:val="00E504AD"/>
    <w:rsid w:val="00E51D9D"/>
    <w:rsid w:val="00E51FB6"/>
    <w:rsid w:val="00E54C95"/>
    <w:rsid w:val="00E61CAD"/>
    <w:rsid w:val="00E620F2"/>
    <w:rsid w:val="00E6382A"/>
    <w:rsid w:val="00E644BA"/>
    <w:rsid w:val="00E66CD1"/>
    <w:rsid w:val="00E679D5"/>
    <w:rsid w:val="00E70B22"/>
    <w:rsid w:val="00E7274E"/>
    <w:rsid w:val="00E732EB"/>
    <w:rsid w:val="00E735EE"/>
    <w:rsid w:val="00E76C4B"/>
    <w:rsid w:val="00E81C07"/>
    <w:rsid w:val="00E81D66"/>
    <w:rsid w:val="00E81D91"/>
    <w:rsid w:val="00E825C0"/>
    <w:rsid w:val="00E91118"/>
    <w:rsid w:val="00EA676A"/>
    <w:rsid w:val="00EA6CF5"/>
    <w:rsid w:val="00EA7AF4"/>
    <w:rsid w:val="00EB25DB"/>
    <w:rsid w:val="00EB37E8"/>
    <w:rsid w:val="00EB5D36"/>
    <w:rsid w:val="00EB7E14"/>
    <w:rsid w:val="00EC0205"/>
    <w:rsid w:val="00EC52E0"/>
    <w:rsid w:val="00ED7A0E"/>
    <w:rsid w:val="00ED7F26"/>
    <w:rsid w:val="00EE315F"/>
    <w:rsid w:val="00EE593D"/>
    <w:rsid w:val="00EE73BF"/>
    <w:rsid w:val="00EF058D"/>
    <w:rsid w:val="00EF259B"/>
    <w:rsid w:val="00EF5896"/>
    <w:rsid w:val="00EF6475"/>
    <w:rsid w:val="00EF6D9E"/>
    <w:rsid w:val="00F00D1C"/>
    <w:rsid w:val="00F016CF"/>
    <w:rsid w:val="00F01BB0"/>
    <w:rsid w:val="00F01DA8"/>
    <w:rsid w:val="00F06BF9"/>
    <w:rsid w:val="00F10FFC"/>
    <w:rsid w:val="00F11546"/>
    <w:rsid w:val="00F12412"/>
    <w:rsid w:val="00F12846"/>
    <w:rsid w:val="00F13D56"/>
    <w:rsid w:val="00F14132"/>
    <w:rsid w:val="00F17302"/>
    <w:rsid w:val="00F22B11"/>
    <w:rsid w:val="00F24B3F"/>
    <w:rsid w:val="00F25000"/>
    <w:rsid w:val="00F27AF0"/>
    <w:rsid w:val="00F27AF5"/>
    <w:rsid w:val="00F30B21"/>
    <w:rsid w:val="00F44F9F"/>
    <w:rsid w:val="00F46498"/>
    <w:rsid w:val="00F5321F"/>
    <w:rsid w:val="00F550B2"/>
    <w:rsid w:val="00F56B72"/>
    <w:rsid w:val="00F60E6F"/>
    <w:rsid w:val="00F610B1"/>
    <w:rsid w:val="00F64105"/>
    <w:rsid w:val="00F64449"/>
    <w:rsid w:val="00F7171D"/>
    <w:rsid w:val="00F74EB4"/>
    <w:rsid w:val="00F76255"/>
    <w:rsid w:val="00F8112C"/>
    <w:rsid w:val="00F811D4"/>
    <w:rsid w:val="00F82707"/>
    <w:rsid w:val="00F83895"/>
    <w:rsid w:val="00F8438B"/>
    <w:rsid w:val="00F85EDD"/>
    <w:rsid w:val="00F906A3"/>
    <w:rsid w:val="00FA10FC"/>
    <w:rsid w:val="00FA2587"/>
    <w:rsid w:val="00FA2879"/>
    <w:rsid w:val="00FA3239"/>
    <w:rsid w:val="00FA716B"/>
    <w:rsid w:val="00FB17E0"/>
    <w:rsid w:val="00FB3E7A"/>
    <w:rsid w:val="00FB4F4A"/>
    <w:rsid w:val="00FB79A8"/>
    <w:rsid w:val="00FB7B54"/>
    <w:rsid w:val="00FC0B57"/>
    <w:rsid w:val="00FC1D33"/>
    <w:rsid w:val="00FC5ED4"/>
    <w:rsid w:val="00FC71D0"/>
    <w:rsid w:val="00FC71D7"/>
    <w:rsid w:val="00FD4809"/>
    <w:rsid w:val="00FE09E0"/>
    <w:rsid w:val="00FE3CC0"/>
    <w:rsid w:val="00FE4A95"/>
    <w:rsid w:val="00FE66AF"/>
    <w:rsid w:val="00FE790C"/>
    <w:rsid w:val="00FF0C2F"/>
    <w:rsid w:val="00FF1405"/>
    <w:rsid w:val="00FF4997"/>
    <w:rsid w:val="00FF4C86"/>
    <w:rsid w:val="00FF4F62"/>
    <w:rsid w:val="00FF70A2"/>
    <w:rsid w:val="00FF7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ED7F26"/>
    <w:pPr>
      <w:spacing w:after="120"/>
    </w:pPr>
    <w:rPr>
      <w:rFonts w:eastAsiaTheme="minorEastAsia"/>
      <w:lang w:bidi="en-US"/>
    </w:rPr>
  </w:style>
  <w:style w:type="paragraph" w:styleId="Heading1">
    <w:name w:val="heading 1"/>
    <w:basedOn w:val="Normal"/>
    <w:next w:val="ppBodyText"/>
    <w:link w:val="Heading1Char"/>
    <w:qFormat/>
    <w:rsid w:val="00ED7F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D7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D7F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D7F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F2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ED7F2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ED7F2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ED7F26"/>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ED7F26"/>
    <w:pPr>
      <w:numPr>
        <w:ilvl w:val="1"/>
        <w:numId w:val="9"/>
      </w:numPr>
      <w:spacing w:after="120"/>
    </w:pPr>
    <w:rPr>
      <w:rFonts w:eastAsiaTheme="minorEastAsia"/>
      <w:lang w:bidi="en-US"/>
    </w:rPr>
  </w:style>
  <w:style w:type="paragraph" w:customStyle="1" w:styleId="ppBodyTextIndent">
    <w:name w:val="pp Body Text Indent"/>
    <w:basedOn w:val="ppBodyText"/>
    <w:rsid w:val="00ED7F26"/>
    <w:pPr>
      <w:numPr>
        <w:ilvl w:val="2"/>
      </w:numPr>
    </w:pPr>
  </w:style>
  <w:style w:type="paragraph" w:customStyle="1" w:styleId="ppBodyTextIndent2">
    <w:name w:val="pp Body Text Indent 2"/>
    <w:basedOn w:val="ppBodyTextIndent"/>
    <w:rsid w:val="00ED7F26"/>
    <w:pPr>
      <w:numPr>
        <w:ilvl w:val="3"/>
      </w:numPr>
    </w:pPr>
  </w:style>
  <w:style w:type="paragraph" w:customStyle="1" w:styleId="ppBulletList">
    <w:name w:val="pp Bullet List"/>
    <w:basedOn w:val="ppNumberList"/>
    <w:link w:val="ppBulletListChar"/>
    <w:uiPriority w:val="99"/>
    <w:qFormat/>
    <w:rsid w:val="00ED7F26"/>
    <w:pPr>
      <w:numPr>
        <w:numId w:val="14"/>
      </w:numPr>
      <w:tabs>
        <w:tab w:val="clear" w:pos="1440"/>
      </w:tabs>
      <w:ind w:left="754" w:hanging="357"/>
    </w:pPr>
  </w:style>
  <w:style w:type="paragraph" w:customStyle="1" w:styleId="ppBulletListIndent">
    <w:name w:val="pp Bullet List Indent"/>
    <w:basedOn w:val="ppBulletList"/>
    <w:uiPriority w:val="99"/>
    <w:rsid w:val="00ED7F26"/>
    <w:pPr>
      <w:numPr>
        <w:ilvl w:val="2"/>
      </w:numPr>
      <w:ind w:left="1434" w:hanging="357"/>
    </w:pPr>
  </w:style>
  <w:style w:type="paragraph" w:customStyle="1" w:styleId="ppBulletListTable">
    <w:name w:val="pp Bullet List Table"/>
    <w:basedOn w:val="Normal"/>
    <w:uiPriority w:val="11"/>
    <w:rsid w:val="00ED7F26"/>
    <w:pPr>
      <w:numPr>
        <w:numId w:val="1"/>
      </w:numPr>
      <w:tabs>
        <w:tab w:val="left" w:pos="403"/>
      </w:tabs>
      <w:spacing w:before="100"/>
    </w:pPr>
    <w:rPr>
      <w:sz w:val="18"/>
    </w:rPr>
  </w:style>
  <w:style w:type="paragraph" w:customStyle="1" w:styleId="ppChapterNumber">
    <w:name w:val="pp Chapter Number"/>
    <w:next w:val="Normal"/>
    <w:uiPriority w:val="14"/>
    <w:rsid w:val="00ED7F2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ED7F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ED7F2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D7F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ED7F26"/>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ED7F26"/>
    <w:pPr>
      <w:numPr>
        <w:ilvl w:val="2"/>
      </w:numPr>
      <w:ind w:left="720"/>
    </w:pPr>
  </w:style>
  <w:style w:type="paragraph" w:customStyle="1" w:styleId="ppCodeIndent2">
    <w:name w:val="pp Code Indent 2"/>
    <w:basedOn w:val="ppCodeIndent"/>
    <w:rsid w:val="00ED7F26"/>
    <w:pPr>
      <w:numPr>
        <w:ilvl w:val="3"/>
      </w:numPr>
      <w:ind w:left="1440"/>
    </w:pPr>
  </w:style>
  <w:style w:type="paragraph" w:customStyle="1" w:styleId="ppCodeLanguage">
    <w:name w:val="pp Code Language"/>
    <w:basedOn w:val="Normal"/>
    <w:next w:val="ppCode"/>
    <w:qFormat/>
    <w:rsid w:val="00ED7F26"/>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D7F26"/>
    <w:pPr>
      <w:numPr>
        <w:ilvl w:val="2"/>
      </w:numPr>
      <w:ind w:left="720"/>
    </w:pPr>
  </w:style>
  <w:style w:type="paragraph" w:customStyle="1" w:styleId="ppCodeLanguageIndent2">
    <w:name w:val="pp Code Language Indent 2"/>
    <w:basedOn w:val="ppCodeLanguageIndent"/>
    <w:next w:val="ppCodeIndent2"/>
    <w:rsid w:val="00ED7F26"/>
    <w:pPr>
      <w:numPr>
        <w:ilvl w:val="3"/>
      </w:numPr>
      <w:ind w:left="1440"/>
    </w:pPr>
  </w:style>
  <w:style w:type="paragraph" w:customStyle="1" w:styleId="ppCodeLanguageTable">
    <w:name w:val="pp Code Language Table"/>
    <w:basedOn w:val="ppCodeLanguage"/>
    <w:next w:val="Normal"/>
    <w:rsid w:val="00ED7F26"/>
    <w:pPr>
      <w:numPr>
        <w:ilvl w:val="0"/>
        <w:numId w:val="0"/>
      </w:numPr>
    </w:pPr>
  </w:style>
  <w:style w:type="paragraph" w:customStyle="1" w:styleId="ppCodeTable">
    <w:name w:val="pp Code Table"/>
    <w:basedOn w:val="ppCode"/>
    <w:rsid w:val="00ED7F26"/>
    <w:pPr>
      <w:numPr>
        <w:ilvl w:val="0"/>
        <w:numId w:val="0"/>
      </w:numPr>
    </w:pPr>
  </w:style>
  <w:style w:type="paragraph" w:customStyle="1" w:styleId="ppFigure">
    <w:name w:val="pp Figure"/>
    <w:basedOn w:val="Normal"/>
    <w:next w:val="Normal"/>
    <w:qFormat/>
    <w:rsid w:val="00ED7F26"/>
    <w:pPr>
      <w:numPr>
        <w:ilvl w:val="1"/>
        <w:numId w:val="5"/>
      </w:numPr>
      <w:spacing w:after="0"/>
      <w:ind w:left="0"/>
    </w:pPr>
  </w:style>
  <w:style w:type="paragraph" w:customStyle="1" w:styleId="ppFigureCaption">
    <w:name w:val="pp Figure Caption"/>
    <w:basedOn w:val="Normal"/>
    <w:next w:val="ppBodyText"/>
    <w:qFormat/>
    <w:rsid w:val="00ED7F26"/>
    <w:pPr>
      <w:numPr>
        <w:ilvl w:val="1"/>
        <w:numId w:val="4"/>
      </w:numPr>
      <w:ind w:left="0"/>
    </w:pPr>
    <w:rPr>
      <w:i/>
    </w:rPr>
  </w:style>
  <w:style w:type="paragraph" w:customStyle="1" w:styleId="ppFigureCaptionIndent">
    <w:name w:val="pp Figure Caption Indent"/>
    <w:basedOn w:val="ppFigureCaption"/>
    <w:next w:val="ppBodyTextIndent"/>
    <w:rsid w:val="00ED7F26"/>
    <w:pPr>
      <w:numPr>
        <w:ilvl w:val="2"/>
      </w:numPr>
      <w:ind w:left="720"/>
    </w:pPr>
  </w:style>
  <w:style w:type="paragraph" w:customStyle="1" w:styleId="ppFigureCaptionIndent2">
    <w:name w:val="pp Figure Caption Indent 2"/>
    <w:basedOn w:val="ppFigureCaptionIndent"/>
    <w:next w:val="ppBodyTextIndent2"/>
    <w:rsid w:val="00ED7F26"/>
    <w:pPr>
      <w:numPr>
        <w:ilvl w:val="3"/>
      </w:numPr>
      <w:ind w:left="1440"/>
    </w:pPr>
  </w:style>
  <w:style w:type="paragraph" w:customStyle="1" w:styleId="ppFigureIndent">
    <w:name w:val="pp Figure Indent"/>
    <w:basedOn w:val="ppFigure"/>
    <w:next w:val="Normal"/>
    <w:rsid w:val="00ED7F26"/>
    <w:pPr>
      <w:numPr>
        <w:ilvl w:val="2"/>
      </w:numPr>
      <w:ind w:left="720"/>
    </w:pPr>
  </w:style>
  <w:style w:type="paragraph" w:customStyle="1" w:styleId="ppFigureIndent2">
    <w:name w:val="pp Figure Indent 2"/>
    <w:basedOn w:val="ppFigureIndent"/>
    <w:next w:val="Normal"/>
    <w:rsid w:val="00ED7F26"/>
    <w:pPr>
      <w:numPr>
        <w:ilvl w:val="3"/>
      </w:numPr>
      <w:ind w:left="1440"/>
    </w:pPr>
  </w:style>
  <w:style w:type="paragraph" w:customStyle="1" w:styleId="ppFigureNumber">
    <w:name w:val="pp Figure Number"/>
    <w:basedOn w:val="Normal"/>
    <w:next w:val="ppFigureCaption"/>
    <w:rsid w:val="00ED7F26"/>
    <w:pPr>
      <w:numPr>
        <w:ilvl w:val="1"/>
        <w:numId w:val="6"/>
      </w:numPr>
      <w:spacing w:after="0"/>
      <w:ind w:left="0"/>
    </w:pPr>
    <w:rPr>
      <w:b/>
    </w:rPr>
  </w:style>
  <w:style w:type="paragraph" w:customStyle="1" w:styleId="ppFigureNumberIndent">
    <w:name w:val="pp Figure Number Indent"/>
    <w:basedOn w:val="ppFigureNumber"/>
    <w:next w:val="ppFigureCaptionIndent"/>
    <w:rsid w:val="00ED7F26"/>
    <w:pPr>
      <w:numPr>
        <w:ilvl w:val="2"/>
      </w:numPr>
      <w:ind w:left="720"/>
    </w:pPr>
  </w:style>
  <w:style w:type="paragraph" w:customStyle="1" w:styleId="ppFigureNumberIndent2">
    <w:name w:val="pp Figure Number Indent 2"/>
    <w:basedOn w:val="ppFigureNumberIndent"/>
    <w:next w:val="ppFigureCaptionIndent2"/>
    <w:rsid w:val="00ED7F26"/>
    <w:pPr>
      <w:numPr>
        <w:ilvl w:val="3"/>
      </w:numPr>
      <w:ind w:left="1440"/>
    </w:pPr>
  </w:style>
  <w:style w:type="paragraph" w:customStyle="1" w:styleId="ppListBodyText">
    <w:name w:val="pp List Body Text"/>
    <w:basedOn w:val="Normal"/>
    <w:rsid w:val="00ED7F26"/>
  </w:style>
  <w:style w:type="paragraph" w:customStyle="1" w:styleId="ppNumberList">
    <w:name w:val="pp Number List"/>
    <w:basedOn w:val="Normal"/>
    <w:rsid w:val="00ED7F26"/>
    <w:pPr>
      <w:numPr>
        <w:ilvl w:val="1"/>
        <w:numId w:val="8"/>
      </w:numPr>
      <w:tabs>
        <w:tab w:val="left" w:pos="1440"/>
      </w:tabs>
    </w:pPr>
  </w:style>
  <w:style w:type="paragraph" w:customStyle="1" w:styleId="ppListEnd">
    <w:name w:val="pp List End"/>
    <w:basedOn w:val="ppNumberList"/>
    <w:next w:val="ppBodyText"/>
    <w:rsid w:val="00ED7F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D7F26"/>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ED7F26"/>
    <w:pPr>
      <w:numPr>
        <w:ilvl w:val="0"/>
        <w:numId w:val="0"/>
      </w:numPr>
    </w:pPr>
  </w:style>
  <w:style w:type="paragraph" w:customStyle="1" w:styleId="ppNoteIndent">
    <w:name w:val="pp Note Indent"/>
    <w:basedOn w:val="ppNote"/>
    <w:rsid w:val="00ED7F26"/>
    <w:pPr>
      <w:numPr>
        <w:ilvl w:val="2"/>
      </w:numPr>
      <w:ind w:left="862"/>
    </w:pPr>
  </w:style>
  <w:style w:type="paragraph" w:customStyle="1" w:styleId="ppNoteIndent2">
    <w:name w:val="pp Note Indent 2"/>
    <w:basedOn w:val="ppNoteIndent"/>
    <w:rsid w:val="00ED7F26"/>
    <w:pPr>
      <w:numPr>
        <w:ilvl w:val="3"/>
      </w:numPr>
      <w:ind w:left="1584"/>
    </w:pPr>
  </w:style>
  <w:style w:type="paragraph" w:customStyle="1" w:styleId="ppNumberListIndent">
    <w:name w:val="pp Number List Indent"/>
    <w:basedOn w:val="ppNumberList"/>
    <w:rsid w:val="00ED7F26"/>
    <w:pPr>
      <w:numPr>
        <w:ilvl w:val="2"/>
      </w:numPr>
      <w:tabs>
        <w:tab w:val="clear" w:pos="1440"/>
        <w:tab w:val="left" w:pos="2160"/>
      </w:tabs>
      <w:ind w:left="1434" w:hanging="357"/>
    </w:pPr>
  </w:style>
  <w:style w:type="paragraph" w:customStyle="1" w:styleId="ppNumberListTable">
    <w:name w:val="pp Number List Table"/>
    <w:basedOn w:val="ppNumberList"/>
    <w:rsid w:val="00ED7F26"/>
    <w:pPr>
      <w:numPr>
        <w:ilvl w:val="0"/>
        <w:numId w:val="0"/>
      </w:numPr>
      <w:tabs>
        <w:tab w:val="left" w:pos="403"/>
      </w:tabs>
    </w:pPr>
    <w:rPr>
      <w:sz w:val="18"/>
    </w:rPr>
  </w:style>
  <w:style w:type="paragraph" w:customStyle="1" w:styleId="ppProcedureStart">
    <w:name w:val="pp Procedure Start"/>
    <w:basedOn w:val="Normal"/>
    <w:next w:val="ppNumberList"/>
    <w:rsid w:val="00ED7F26"/>
    <w:pPr>
      <w:spacing w:before="80" w:after="80"/>
    </w:pPr>
    <w:rPr>
      <w:rFonts w:cs="Arial"/>
      <w:b/>
      <w:szCs w:val="20"/>
    </w:rPr>
  </w:style>
  <w:style w:type="paragraph" w:customStyle="1" w:styleId="ppSection">
    <w:name w:val="pp Section"/>
    <w:basedOn w:val="Heading1"/>
    <w:next w:val="Normal"/>
    <w:rsid w:val="00ED7F26"/>
    <w:rPr>
      <w:color w:val="333399"/>
    </w:rPr>
  </w:style>
  <w:style w:type="paragraph" w:customStyle="1" w:styleId="ppShowMe">
    <w:name w:val="pp Show Me"/>
    <w:basedOn w:val="Normal"/>
    <w:next w:val="ppBodyText"/>
    <w:rsid w:val="00ED7F26"/>
    <w:rPr>
      <w:rFonts w:ascii="Britannic Bold" w:hAnsi="Britannic Bold"/>
      <w:color w:val="000080"/>
      <w:szCs w:val="20"/>
    </w:rPr>
  </w:style>
  <w:style w:type="table" w:customStyle="1" w:styleId="ppTableGrid">
    <w:name w:val="pp Table Grid"/>
    <w:basedOn w:val="ppTableList"/>
    <w:rsid w:val="00ED7F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D7F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D7F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D7F2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D7F26"/>
  </w:style>
  <w:style w:type="table" w:styleId="TableGrid">
    <w:name w:val="Table Grid"/>
    <w:basedOn w:val="TableNormal"/>
    <w:rsid w:val="00ED7F26"/>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D7F26"/>
    <w:rPr>
      <w:szCs w:val="20"/>
    </w:rPr>
  </w:style>
  <w:style w:type="character" w:customStyle="1" w:styleId="FootnoteTextChar">
    <w:name w:val="Footnote Text Char"/>
    <w:basedOn w:val="DefaultParagraphFont"/>
    <w:link w:val="FootnoteText"/>
    <w:uiPriority w:val="99"/>
    <w:rsid w:val="00ED7F26"/>
    <w:rPr>
      <w:rFonts w:eastAsiaTheme="minorEastAsia"/>
      <w:szCs w:val="20"/>
      <w:lang w:bidi="en-US"/>
    </w:rPr>
  </w:style>
  <w:style w:type="paragraph" w:styleId="Header">
    <w:name w:val="header"/>
    <w:basedOn w:val="Normal"/>
    <w:link w:val="HeaderChar"/>
    <w:uiPriority w:val="99"/>
    <w:unhideWhenUsed/>
    <w:rsid w:val="00ED7F26"/>
    <w:pPr>
      <w:tabs>
        <w:tab w:val="center" w:pos="4680"/>
        <w:tab w:val="right" w:pos="9360"/>
      </w:tabs>
    </w:pPr>
  </w:style>
  <w:style w:type="character" w:customStyle="1" w:styleId="HeaderChar">
    <w:name w:val="Header Char"/>
    <w:basedOn w:val="DefaultParagraphFont"/>
    <w:link w:val="Header"/>
    <w:uiPriority w:val="99"/>
    <w:rsid w:val="00ED7F26"/>
    <w:rPr>
      <w:rFonts w:eastAsiaTheme="minorEastAsia"/>
      <w:lang w:bidi="en-US"/>
    </w:rPr>
  </w:style>
  <w:style w:type="paragraph" w:styleId="Footer">
    <w:name w:val="footer"/>
    <w:basedOn w:val="Normal"/>
    <w:link w:val="FooterChar"/>
    <w:uiPriority w:val="99"/>
    <w:unhideWhenUsed/>
    <w:rsid w:val="00ED7F26"/>
    <w:pPr>
      <w:tabs>
        <w:tab w:val="center" w:pos="4680"/>
        <w:tab w:val="right" w:pos="9360"/>
      </w:tabs>
    </w:pPr>
  </w:style>
  <w:style w:type="character" w:customStyle="1" w:styleId="FooterChar">
    <w:name w:val="Footer Char"/>
    <w:basedOn w:val="DefaultParagraphFont"/>
    <w:link w:val="Footer"/>
    <w:uiPriority w:val="99"/>
    <w:rsid w:val="00ED7F26"/>
    <w:rPr>
      <w:rFonts w:eastAsiaTheme="minorEastAsia"/>
      <w:lang w:bidi="en-US"/>
    </w:rPr>
  </w:style>
  <w:style w:type="character" w:customStyle="1" w:styleId="ppBulletListChar">
    <w:name w:val="pp Bullet List Char"/>
    <w:basedOn w:val="DefaultParagraphFont"/>
    <w:link w:val="ppBulletList"/>
    <w:rsid w:val="00ED7F26"/>
    <w:rPr>
      <w:rFonts w:eastAsiaTheme="minorEastAsia"/>
      <w:lang w:bidi="en-US"/>
    </w:rPr>
  </w:style>
  <w:style w:type="paragraph" w:styleId="Title">
    <w:name w:val="Title"/>
    <w:basedOn w:val="Normal"/>
    <w:next w:val="Normal"/>
    <w:link w:val="TitleChar"/>
    <w:uiPriority w:val="10"/>
    <w:qFormat/>
    <w:rsid w:val="00ED7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F26"/>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ED7F26"/>
    <w:rPr>
      <w:color w:val="808080"/>
    </w:rPr>
  </w:style>
  <w:style w:type="paragraph" w:styleId="BalloonText">
    <w:name w:val="Balloon Text"/>
    <w:basedOn w:val="Normal"/>
    <w:link w:val="BalloonTextChar"/>
    <w:uiPriority w:val="99"/>
    <w:semiHidden/>
    <w:unhideWhenUsed/>
    <w:rsid w:val="00ED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2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D7F26"/>
    <w:pPr>
      <w:spacing w:after="200" w:line="240" w:lineRule="auto"/>
    </w:pPr>
    <w:rPr>
      <w:b/>
      <w:bCs/>
      <w:color w:val="4F81BD" w:themeColor="accent1"/>
      <w:sz w:val="18"/>
      <w:szCs w:val="18"/>
    </w:rPr>
  </w:style>
  <w:style w:type="table" w:customStyle="1" w:styleId="ppTable">
    <w:name w:val="pp Table"/>
    <w:basedOn w:val="TableNormal"/>
    <w:uiPriority w:val="99"/>
    <w:rsid w:val="00ED7F26"/>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D7F26"/>
    <w:pPr>
      <w:numPr>
        <w:ilvl w:val="4"/>
      </w:numPr>
    </w:pPr>
  </w:style>
  <w:style w:type="paragraph" w:customStyle="1" w:styleId="ppBulletListIndent2">
    <w:name w:val="pp Bullet List Indent 2"/>
    <w:basedOn w:val="ppBulletListIndent"/>
    <w:uiPriority w:val="99"/>
    <w:qFormat/>
    <w:rsid w:val="00ED7F26"/>
    <w:pPr>
      <w:numPr>
        <w:ilvl w:val="3"/>
      </w:numPr>
      <w:ind w:left="2115" w:hanging="357"/>
    </w:pPr>
  </w:style>
  <w:style w:type="paragraph" w:customStyle="1" w:styleId="ppNumberListIndent2">
    <w:name w:val="pp Number List Indent 2"/>
    <w:basedOn w:val="ppNumberListIndent"/>
    <w:qFormat/>
    <w:rsid w:val="00ED7F26"/>
    <w:pPr>
      <w:numPr>
        <w:ilvl w:val="3"/>
      </w:numPr>
      <w:ind w:left="2115" w:hanging="357"/>
    </w:pPr>
  </w:style>
  <w:style w:type="paragraph" w:customStyle="1" w:styleId="ppCodeIndent3">
    <w:name w:val="pp Code Indent 3"/>
    <w:basedOn w:val="ppCodeIndent2"/>
    <w:qFormat/>
    <w:rsid w:val="00ED7F26"/>
    <w:pPr>
      <w:numPr>
        <w:ilvl w:val="4"/>
      </w:numPr>
    </w:pPr>
  </w:style>
  <w:style w:type="paragraph" w:customStyle="1" w:styleId="ppCodeLanguageIndent3">
    <w:name w:val="pp Code Language Indent 3"/>
    <w:basedOn w:val="ppCodeLanguageIndent2"/>
    <w:next w:val="ppCodeIndent3"/>
    <w:qFormat/>
    <w:rsid w:val="00ED7F26"/>
    <w:pPr>
      <w:numPr>
        <w:ilvl w:val="4"/>
      </w:numPr>
    </w:pPr>
  </w:style>
  <w:style w:type="paragraph" w:customStyle="1" w:styleId="ppNoteIndent3">
    <w:name w:val="pp Note Indent 3"/>
    <w:basedOn w:val="ppNoteIndent2"/>
    <w:qFormat/>
    <w:rsid w:val="00ED7F26"/>
    <w:pPr>
      <w:numPr>
        <w:ilvl w:val="4"/>
      </w:numPr>
    </w:pPr>
  </w:style>
  <w:style w:type="paragraph" w:customStyle="1" w:styleId="ppFigureIndent3">
    <w:name w:val="pp Figure Indent 3"/>
    <w:basedOn w:val="ppFigureIndent2"/>
    <w:qFormat/>
    <w:rsid w:val="00ED7F26"/>
    <w:pPr>
      <w:numPr>
        <w:ilvl w:val="4"/>
      </w:numPr>
    </w:pPr>
  </w:style>
  <w:style w:type="paragraph" w:customStyle="1" w:styleId="ppFigureCaptionIndent3">
    <w:name w:val="pp Figure Caption Indent 3"/>
    <w:basedOn w:val="ppFigureCaptionIndent2"/>
    <w:qFormat/>
    <w:rsid w:val="00ED7F26"/>
    <w:pPr>
      <w:numPr>
        <w:ilvl w:val="4"/>
      </w:numPr>
    </w:pPr>
  </w:style>
  <w:style w:type="paragraph" w:customStyle="1" w:styleId="ppFigureNumberIndent3">
    <w:name w:val="pp Figure Number Indent 3"/>
    <w:basedOn w:val="ppFigureNumberIndent2"/>
    <w:qFormat/>
    <w:rsid w:val="00ED7F26"/>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0"/>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HTMLPreformatted">
    <w:name w:val="HTML Preformatted"/>
    <w:basedOn w:val="Normal"/>
    <w:link w:val="HTMLPreformatted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C5C"/>
    <w:rPr>
      <w:rFonts w:ascii="Courier New" w:eastAsia="Times New Roman" w:hAnsi="Courier New" w:cs="Courier New"/>
      <w:sz w:val="20"/>
      <w:szCs w:val="20"/>
      <w:lang w:bidi="he-IL"/>
    </w:rPr>
  </w:style>
  <w:style w:type="paragraph" w:styleId="Revision">
    <w:name w:val="Revision"/>
    <w:hidden/>
    <w:uiPriority w:val="99"/>
    <w:semiHidden/>
    <w:rsid w:val="007C1C6D"/>
    <w:pPr>
      <w:spacing w:after="0" w:line="240" w:lineRule="auto"/>
    </w:pPr>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4465C"/>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tabs>
        <w:tab w:val="num" w:pos="1037"/>
      </w:tabs>
      <w:spacing w:after="120"/>
      <w:ind w:left="1037" w:hanging="360"/>
    </w:pPr>
    <w:rPr>
      <w:rFonts w:eastAsiaTheme="minorEastAsia"/>
      <w:lang w:bidi="en-US"/>
    </w:rPr>
  </w:style>
  <w:style w:type="paragraph" w:customStyle="1" w:styleId="ppBodyTextIndent">
    <w:name w:val="pp Body Text Indent"/>
    <w:basedOn w:val="ppBodyText"/>
    <w:rsid w:val="002573C3"/>
    <w:pPr>
      <w:numPr>
        <w:ilvl w:val="2"/>
      </w:numPr>
      <w:tabs>
        <w:tab w:val="num" w:pos="1037"/>
      </w:tabs>
      <w:ind w:left="1037" w:hanging="360"/>
    </w:pPr>
  </w:style>
  <w:style w:type="paragraph" w:customStyle="1" w:styleId="ppBodyTextIndent2">
    <w:name w:val="pp Body Text Indent 2"/>
    <w:basedOn w:val="ppBodyTextIndent"/>
    <w:rsid w:val="002573C3"/>
    <w:pPr>
      <w:numPr>
        <w:ilvl w:val="3"/>
      </w:numPr>
      <w:tabs>
        <w:tab w:val="num" w:pos="1037"/>
      </w:tabs>
      <w:ind w:left="1037" w:hanging="360"/>
    </w:pPr>
  </w:style>
  <w:style w:type="paragraph" w:customStyle="1" w:styleId="ppBulletList">
    <w:name w:val="pp Bullet List"/>
    <w:basedOn w:val="ppNumberList"/>
    <w:link w:val="ppBulletListChar"/>
    <w:uiPriority w:val="99"/>
    <w:qFormat/>
    <w:rsid w:val="002573C3"/>
    <w:pPr>
      <w:tabs>
        <w:tab w:val="clear" w:pos="1440"/>
      </w:tabs>
      <w:ind w:left="754" w:hanging="357"/>
    </w:pPr>
  </w:style>
  <w:style w:type="paragraph" w:customStyle="1" w:styleId="ppBulletListIndent">
    <w:name w:val="pp Bullet List Indent"/>
    <w:basedOn w:val="ppBulletList"/>
    <w:uiPriority w:val="99"/>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10C5C"/>
    <w:pPr>
      <w:pBdr>
        <w:top w:val="single" w:sz="2" w:space="1" w:color="FFFFFF"/>
        <w:bottom w:val="single" w:sz="2" w:space="1" w:color="D5D5D3"/>
      </w:pBdr>
      <w:shd w:val="clear" w:color="auto" w:fill="F7F7FF"/>
      <w:autoSpaceDE w:val="0"/>
      <w:autoSpaceDN w:val="0"/>
      <w:adjustRightInd w:val="0"/>
      <w:spacing w:after="120" w:line="260" w:lineRule="atLeast"/>
      <w:ind w:left="720"/>
      <w:contextualSpacing/>
    </w:pPr>
    <w:rPr>
      <w:rFonts w:ascii="Consolas" w:eastAsia="Times New Roman" w:hAnsi="Consolas"/>
      <w:sz w:val="20"/>
      <w:lang w:bidi="en-US"/>
    </w:rPr>
  </w:style>
  <w:style w:type="paragraph" w:customStyle="1" w:styleId="ppCodeIndent">
    <w:name w:val="pp Code Indent"/>
    <w:basedOn w:val="ppCode"/>
    <w:rsid w:val="005E3700"/>
    <w:pPr>
      <w:numPr>
        <w:ilvl w:val="2"/>
      </w:numPr>
      <w:ind w:left="720"/>
    </w:pPr>
    <w:rPr>
      <w:rFonts w:eastAsiaTheme="minorHAnsi"/>
      <w:lang w:bidi="he-IL"/>
    </w:rPr>
  </w:style>
  <w:style w:type="paragraph" w:customStyle="1" w:styleId="ppCodeIndent2">
    <w:name w:val="pp Code Indent 2"/>
    <w:basedOn w:val="ppCodeIndent"/>
    <w:rsid w:val="002573C3"/>
    <w:pPr>
      <w:numPr>
        <w:ilvl w:val="3"/>
      </w:numPr>
      <w:ind w:left="720"/>
    </w:pPr>
  </w:style>
  <w:style w:type="paragraph" w:customStyle="1" w:styleId="ppCodeLanguage">
    <w:name w:val="pp Code Language"/>
    <w:basedOn w:val="Normal"/>
    <w:next w:val="ppCode"/>
    <w:qFormat/>
    <w:rsid w:val="002573C3"/>
    <w:p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style>
  <w:style w:type="paragraph" w:customStyle="1" w:styleId="ppCodeTable">
    <w:name w:val="pp Code Table"/>
    <w:basedOn w:val="ppCode"/>
    <w:rsid w:val="002573C3"/>
    <w:pPr>
      <w:ind w:left="0"/>
    </w:pPr>
  </w:style>
  <w:style w:type="paragraph" w:customStyle="1" w:styleId="ppFigure">
    <w:name w:val="pp Figure"/>
    <w:basedOn w:val="Normal"/>
    <w:next w:val="Normal"/>
    <w:qFormat/>
    <w:rsid w:val="002573C3"/>
    <w:pPr>
      <w:spacing w:after="0"/>
    </w:pPr>
  </w:style>
  <w:style w:type="paragraph" w:customStyle="1" w:styleId="ppFigureCaption">
    <w:name w:val="pp Figure Caption"/>
    <w:basedOn w:val="Normal"/>
    <w:next w:val="ppBodyText"/>
    <w:qFormat/>
    <w:rsid w:val="002573C3"/>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spacing w:after="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tabs>
        <w:tab w:val="left" w:pos="1440"/>
      </w:tabs>
    </w:pPr>
  </w:style>
  <w:style w:type="paragraph" w:customStyle="1" w:styleId="ppListEnd">
    <w:name w:val="pp List End"/>
    <w:basedOn w:val="ppNumberList"/>
    <w:next w:val="ppBodyText"/>
    <w:rsid w:val="002573C3"/>
    <w:p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pBdr>
        <w:top w:val="single" w:sz="12" w:space="1" w:color="999999"/>
        <w:left w:val="single" w:sz="12" w:space="4" w:color="999999"/>
        <w:bottom w:val="single" w:sz="12" w:space="1" w:color="999999"/>
        <w:right w:val="single" w:sz="12" w:space="4" w:color="999999"/>
      </w:pBdr>
      <w:shd w:val="clear" w:color="auto" w:fill="EAF1DD" w:themeFill="accent3" w:themeFillTint="33"/>
      <w:tabs>
        <w:tab w:val="num" w:pos="1037"/>
      </w:tabs>
      <w:ind w:left="142" w:hanging="360"/>
    </w:pPr>
  </w:style>
  <w:style w:type="paragraph" w:customStyle="1" w:styleId="ppNoteBullet">
    <w:name w:val="pp Note Bullet"/>
    <w:basedOn w:val="ppNote"/>
    <w:rsid w:val="002573C3"/>
    <w:pPr>
      <w:tabs>
        <w:tab w:val="clear" w:pos="1037"/>
      </w:tabs>
      <w:ind w:left="0" w:firstLine="0"/>
    </w:pPr>
  </w:style>
  <w:style w:type="paragraph" w:customStyle="1" w:styleId="ppNoteIndent">
    <w:name w:val="pp Note Indent"/>
    <w:basedOn w:val="ppNote"/>
    <w:rsid w:val="002573C3"/>
    <w:pPr>
      <w:numPr>
        <w:ilvl w:val="2"/>
      </w:numPr>
      <w:tabs>
        <w:tab w:val="num" w:pos="1037"/>
      </w:tabs>
      <w:ind w:left="862" w:hanging="360"/>
    </w:pPr>
  </w:style>
  <w:style w:type="paragraph" w:customStyle="1" w:styleId="ppNoteIndent2">
    <w:name w:val="pp Note Indent 2"/>
    <w:basedOn w:val="ppNoteIndent"/>
    <w:rsid w:val="002573C3"/>
    <w:pPr>
      <w:numPr>
        <w:ilvl w:val="3"/>
      </w:numPr>
      <w:tabs>
        <w:tab w:val="num" w:pos="1037"/>
      </w:tabs>
      <w:ind w:left="1584" w:hanging="360"/>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uiPriority w:val="99"/>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tabs>
        <w:tab w:val="num" w:pos="1037"/>
      </w:tabs>
      <w:ind w:left="1037" w:hanging="360"/>
    </w:pPr>
  </w:style>
  <w:style w:type="paragraph" w:customStyle="1" w:styleId="ppBulletListIndent2">
    <w:name w:val="pp Bullet List Indent 2"/>
    <w:basedOn w:val="ppBulletListIndent"/>
    <w:uiPriority w:val="99"/>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ind w:left="720"/>
    </w:pPr>
  </w:style>
  <w:style w:type="paragraph" w:customStyle="1" w:styleId="ppCodeLanguageIndent3">
    <w:name w:val="pp Code Language Indent 3"/>
    <w:basedOn w:val="ppCodeLanguageIndent2"/>
    <w:next w:val="ppCodeIndent3"/>
    <w:qFormat/>
    <w:rsid w:val="002573C3"/>
    <w:pPr>
      <w:numPr>
        <w:ilvl w:val="4"/>
      </w:numPr>
      <w:ind w:left="1440"/>
    </w:pPr>
  </w:style>
  <w:style w:type="paragraph" w:customStyle="1" w:styleId="ppNoteIndent3">
    <w:name w:val="pp Note Indent 3"/>
    <w:basedOn w:val="ppNoteIndent2"/>
    <w:qFormat/>
    <w:rsid w:val="002573C3"/>
    <w:pPr>
      <w:numPr>
        <w:ilvl w:val="4"/>
      </w:numPr>
      <w:tabs>
        <w:tab w:val="num" w:pos="1037"/>
      </w:tabs>
      <w:ind w:left="1584" w:hanging="360"/>
    </w:pPr>
  </w:style>
  <w:style w:type="paragraph" w:customStyle="1" w:styleId="ppFigureIndent3">
    <w:name w:val="pp Figure Indent 3"/>
    <w:basedOn w:val="ppFigureIndent2"/>
    <w:qFormat/>
    <w:rsid w:val="002573C3"/>
    <w:pPr>
      <w:numPr>
        <w:ilvl w:val="4"/>
      </w:numPr>
      <w:ind w:left="1440"/>
    </w:pPr>
  </w:style>
  <w:style w:type="paragraph" w:customStyle="1" w:styleId="ppFigureCaptionIndent3">
    <w:name w:val="pp Figure Caption Indent 3"/>
    <w:basedOn w:val="ppFigureCaptionIndent2"/>
    <w:qFormat/>
    <w:rsid w:val="002573C3"/>
    <w:pPr>
      <w:numPr>
        <w:ilvl w:val="4"/>
      </w:numPr>
      <w:ind w:left="1440"/>
    </w:pPr>
  </w:style>
  <w:style w:type="paragraph" w:customStyle="1" w:styleId="ppFigureNumberIndent3">
    <w:name w:val="pp Figure Number Indent 3"/>
    <w:basedOn w:val="ppFigureNumberIndent2"/>
    <w:qFormat/>
    <w:rsid w:val="002573C3"/>
    <w:pPr>
      <w:numPr>
        <w:ilvl w:val="4"/>
      </w:numPr>
      <w:ind w:left="216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tabs>
        <w:tab w:val="num" w:pos="173"/>
      </w:tabs>
      <w:spacing w:line="240" w:lineRule="auto"/>
      <w:ind w:left="173"/>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HTMLPreformatted">
    <w:name w:val="HTML Preformatted"/>
    <w:basedOn w:val="Normal"/>
    <w:link w:val="HTMLPreformatted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C5C"/>
    <w:rPr>
      <w:rFonts w:ascii="Courier New" w:eastAsia="Times New Roman" w:hAnsi="Courier New" w:cs="Courier New"/>
      <w:sz w:val="20"/>
      <w:szCs w:val="20"/>
      <w:lang w:bidi="he-IL"/>
    </w:rPr>
  </w:style>
  <w:style w:type="paragraph" w:styleId="Revision">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027751">
      <w:bodyDiv w:val="1"/>
      <w:marLeft w:val="0"/>
      <w:marRight w:val="0"/>
      <w:marTop w:val="0"/>
      <w:marBottom w:val="0"/>
      <w:divBdr>
        <w:top w:val="none" w:sz="0" w:space="0" w:color="auto"/>
        <w:left w:val="none" w:sz="0" w:space="0" w:color="auto"/>
        <w:bottom w:val="none" w:sz="0" w:space="0" w:color="auto"/>
        <w:right w:val="none" w:sz="0" w:space="0" w:color="auto"/>
      </w:divBdr>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23921995">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ast.ncbi.nlm.nih.gov/Blast.cgi?CMD=Web&amp;PAGE_TYPE=BlastDocs&amp;DOC_TYPE=Download" TargetMode="External"/><Relationship Id="rId18" Type="http://schemas.openxmlformats.org/officeDocument/2006/relationships/hyperlink" Target="http://technet.microsoft.com/en-us/library/hh314627(WS.10).aspx" TargetMode="External"/><Relationship Id="rId26" Type="http://schemas.openxmlformats.org/officeDocument/2006/relationships/hyperlink" Target="ftp://ftp.ncbi.nih.gov/blast/db" TargetMode="External"/><Relationship Id="rId39"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www.microsoft.com/download/en/details.aspx?id=17017" TargetMode="External"/><Relationship Id="rId34" Type="http://schemas.openxmlformats.org/officeDocument/2006/relationships/hyperlink" Target="http://technet.microsoft.com/en-us/library/gg481764(WS.10).aspx" TargetMode="External"/><Relationship Id="rId42"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hyperlink" Target="http://blast.ncbi.nlm.nih.gov/Blast.cgi" TargetMode="External"/><Relationship Id="rId17" Type="http://schemas.openxmlformats.org/officeDocument/2006/relationships/hyperlink" Target="http://technet.microsoft.com/en-us/library/hh314627(WS.10).aspx" TargetMode="External"/><Relationship Id="rId25" Type="http://schemas.openxmlformats.org/officeDocument/2006/relationships/hyperlink" Target="http://azurestorageexplorer.codeplex.com" TargetMode="Externa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crosoft.com/download/en/details.aspx?id=15368" TargetMode="External"/><Relationship Id="rId20" Type="http://schemas.openxmlformats.org/officeDocument/2006/relationships/hyperlink" Target="http://www.microsoft.com/download/en/details.aspx?id=15658"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cloudberrylab.com/?page=explorer-azure" TargetMode="External"/><Relationship Id="rId32" Type="http://schemas.openxmlformats.org/officeDocument/2006/relationships/image" Target="file:///D:\Sela\Consultancies\Microsoft\HPC\Code\Demos\HPCBurstToAzure\ImageRenderingSP2\Figure7.png" TargetMode="External"/><Relationship Id="rId37" Type="http://schemas.openxmlformats.org/officeDocument/2006/relationships/image" Target="file:///D:\Sela\Consultancies\Microsoft\HPC\Figures\OnlineNodes.png" TargetMode="External"/><Relationship Id="rId40" Type="http://schemas.openxmlformats.org/officeDocument/2006/relationships/image" Target="media/image12.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technet.microsoft.com/en-us/library/hh184314(WS.10).aspx" TargetMode="External"/><Relationship Id="rId23" Type="http://schemas.openxmlformats.org/officeDocument/2006/relationships/image" Target="media/image3.png"/><Relationship Id="rId28" Type="http://schemas.openxmlformats.org/officeDocument/2006/relationships/image" Target="file:///D:\Sela\Consultancies\Microsoft\HPC\Code\Demos\HPCBurstToAzure\BLAST\Figure3.png" TargetMode="External"/><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www.microsoft.com/visualstudio/en-u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technet.microsoft.com/en-us/library/gg481749%28WS.10%29.aspx" TargetMode="External"/><Relationship Id="rId27" Type="http://schemas.openxmlformats.org/officeDocument/2006/relationships/image" Target="media/image4.png"/><Relationship Id="rId30" Type="http://schemas.openxmlformats.org/officeDocument/2006/relationships/image" Target="file:///D:\Sela\Consultancies\Microsoft\HPC\Code\Demos\HPCBurstToAzure\ImageRenderingSP2\Figure6.png" TargetMode="External"/><Relationship Id="rId35" Type="http://schemas.openxmlformats.org/officeDocument/2006/relationships/image" Target="media/image8.png"/><Relationship Id="rId43" Type="http://schemas.openxmlformats.org/officeDocument/2006/relationships/image" Target="file:///D:\Sela\Consultancies\Microsoft\HPC\Figures\imagerenderingjobstatus.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PlaceholderText"/>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PlaceholderText"/>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PlaceholderText"/>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PlaceholderText"/>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A6795C"/>
    <w:rsid w:val="00014F10"/>
    <w:rsid w:val="00055004"/>
    <w:rsid w:val="00065A27"/>
    <w:rsid w:val="00093058"/>
    <w:rsid w:val="000D696A"/>
    <w:rsid w:val="000E0BE5"/>
    <w:rsid w:val="000E4D7C"/>
    <w:rsid w:val="00116AD0"/>
    <w:rsid w:val="00143213"/>
    <w:rsid w:val="00162973"/>
    <w:rsid w:val="001909E1"/>
    <w:rsid w:val="00193205"/>
    <w:rsid w:val="00193D37"/>
    <w:rsid w:val="00194699"/>
    <w:rsid w:val="001B46F4"/>
    <w:rsid w:val="001C0737"/>
    <w:rsid w:val="001C6734"/>
    <w:rsid w:val="001F37C9"/>
    <w:rsid w:val="002535A2"/>
    <w:rsid w:val="003150FC"/>
    <w:rsid w:val="00343F8B"/>
    <w:rsid w:val="00395250"/>
    <w:rsid w:val="003C2E66"/>
    <w:rsid w:val="003C3A43"/>
    <w:rsid w:val="003F783B"/>
    <w:rsid w:val="0048668B"/>
    <w:rsid w:val="00493DF4"/>
    <w:rsid w:val="004B0DEE"/>
    <w:rsid w:val="004C42EE"/>
    <w:rsid w:val="005223FE"/>
    <w:rsid w:val="0053627C"/>
    <w:rsid w:val="00537EB5"/>
    <w:rsid w:val="00583EFC"/>
    <w:rsid w:val="005860E7"/>
    <w:rsid w:val="005B4C72"/>
    <w:rsid w:val="005D01AB"/>
    <w:rsid w:val="005F4B82"/>
    <w:rsid w:val="006843EA"/>
    <w:rsid w:val="00691EE9"/>
    <w:rsid w:val="006C5D3C"/>
    <w:rsid w:val="006D4738"/>
    <w:rsid w:val="006F2E8A"/>
    <w:rsid w:val="007019F2"/>
    <w:rsid w:val="00733BE5"/>
    <w:rsid w:val="007508DF"/>
    <w:rsid w:val="00792FD1"/>
    <w:rsid w:val="007A6F90"/>
    <w:rsid w:val="007E6B23"/>
    <w:rsid w:val="0080197B"/>
    <w:rsid w:val="008102FF"/>
    <w:rsid w:val="008231A6"/>
    <w:rsid w:val="008372ED"/>
    <w:rsid w:val="008D4C9A"/>
    <w:rsid w:val="008D540A"/>
    <w:rsid w:val="008D67F7"/>
    <w:rsid w:val="00946D8B"/>
    <w:rsid w:val="00985046"/>
    <w:rsid w:val="009B45C1"/>
    <w:rsid w:val="00A05DFB"/>
    <w:rsid w:val="00A315B8"/>
    <w:rsid w:val="00A43484"/>
    <w:rsid w:val="00A6795C"/>
    <w:rsid w:val="00A81FEC"/>
    <w:rsid w:val="00AA4535"/>
    <w:rsid w:val="00AC06C0"/>
    <w:rsid w:val="00AD037A"/>
    <w:rsid w:val="00AF3ECB"/>
    <w:rsid w:val="00B1505C"/>
    <w:rsid w:val="00B52756"/>
    <w:rsid w:val="00BA0F05"/>
    <w:rsid w:val="00C11DD5"/>
    <w:rsid w:val="00C16791"/>
    <w:rsid w:val="00C31605"/>
    <w:rsid w:val="00C36C0A"/>
    <w:rsid w:val="00C571B4"/>
    <w:rsid w:val="00C760F3"/>
    <w:rsid w:val="00C83439"/>
    <w:rsid w:val="00CA3222"/>
    <w:rsid w:val="00CB6D45"/>
    <w:rsid w:val="00CC421E"/>
    <w:rsid w:val="00CD70BA"/>
    <w:rsid w:val="00CE0698"/>
    <w:rsid w:val="00CF0948"/>
    <w:rsid w:val="00D05342"/>
    <w:rsid w:val="00D3167E"/>
    <w:rsid w:val="00D4281C"/>
    <w:rsid w:val="00D5482B"/>
    <w:rsid w:val="00D62B76"/>
    <w:rsid w:val="00D874F6"/>
    <w:rsid w:val="00D978FD"/>
    <w:rsid w:val="00DA2A8A"/>
    <w:rsid w:val="00DD3E39"/>
    <w:rsid w:val="00E31543"/>
    <w:rsid w:val="00E45094"/>
    <w:rsid w:val="00E506A2"/>
    <w:rsid w:val="00E77B46"/>
    <w:rsid w:val="00E83752"/>
    <w:rsid w:val="00E91F13"/>
    <w:rsid w:val="00EB0CA0"/>
    <w:rsid w:val="00EB292C"/>
    <w:rsid w:val="00EE5CF8"/>
    <w:rsid w:val="00F07297"/>
    <w:rsid w:val="00F17D4B"/>
    <w:rsid w:val="00F5342E"/>
    <w:rsid w:val="00F66C4F"/>
    <w:rsid w:val="00F70FBA"/>
    <w:rsid w:val="00F80E05"/>
    <w:rsid w:val="00F960C9"/>
    <w:rsid w:val="00FA18CF"/>
    <w:rsid w:val="00FB6F5B"/>
    <w:rsid w:val="00FC2970"/>
    <w:rsid w:val="00FE3F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2.xml>��< ? x m l   v e r s i o n = " 1 . 0 "   e n c o d i n g = " u t f - 1 6 " ? > < t o c   x m l n s : x s i = " h t t p : / / w w w . w 3 . o r g / 2 0 0 1 / X M L S c h e m a - i n s t a n c e "   x m l n s : x s d = " h t t p : / / w w w . w 3 . o r g / 2 0 0 1 / X M L S c h e m a " >  
     < t o p i c   i d = " 8 2 e 0 e 2 e 9 - 6 f 7 3 - 4 7 c 9 - 9 a c 2 - 1 f 5 6 b b 8 e 5 b a e "   t i t l e = " O v e r v i e w "   s t y l e = " T o p i c " / >  
     < t o p i c   i d = " 8 6 e 6 b 3 2 7 - 4 4 b 6 - 4 e d 1 - 8 7 5 1 - 7 d 8 a a 1 5 5 5 d 2 1 "   t i t l e = " G e t t i n g   S t a r t e d "   s t y l e = " T o p i c " / >  
     < t o p i c   i d = " 4 c f 4 5 b f 0 - 8 1 2 f - 4 2 7 8 - a e b 5 - 4 7 7 f 7 e 6 8 8 9 4 0 "   t i t l e = " D e p l o y m e n t "   s t y l e = " T o p i c " / >  
     < t o p i c   i d = " 3 3 7 4 2 7 8 a - 1 c 9 8 - 4 c 3 7 - 8 0 b 6 - b 3 9 5 f 9 4 e 9 8 d 5 "   t i t l e = " R u n n i n g   t h e   C l i e n t "   s t y l e = " T o p i c " / >  
     < t o p i c   i d = " b 7 0 d 7 d 4 6 - 9 b b 4 - 4 2 b a - 9 e e 0 - b 2 a a d 1 b 9 b 2 3 1 "   t i t l e = " S u m m a r y " 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1BD7A-7DDF-4A3B-848F-27307ECDC802}">
  <ds:schemaRefs>
    <ds:schemaRef ds:uri="http://www.w3.org/2001/XMLSchema"/>
  </ds:schemaRefs>
</ds:datastoreItem>
</file>

<file path=customXml/itemProps2.xml><?xml version="1.0" encoding="utf-8"?>
<ds:datastoreItem xmlns:ds="http://schemas.openxmlformats.org/officeDocument/2006/customXml" ds:itemID="{26F835B1-6825-4930-86C9-B76AE6E30208}">
  <ds:schemaRefs>
    <ds:schemaRef ds:uri="http://www.w3.org/2001/XMLSchema"/>
  </ds:schemaRefs>
</ds:datastoreItem>
</file>

<file path=customXml/itemProps3.xml><?xml version="1.0" encoding="utf-8"?>
<ds:datastoreItem xmlns:ds="http://schemas.openxmlformats.org/officeDocument/2006/customXml" ds:itemID="{10DECBFD-64E3-41C4-9EEB-448BA976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2762</TotalTime>
  <Pages>18</Pages>
  <Words>4059</Words>
  <Characters>20295</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Image Rendering</vt:lpstr>
    </vt:vector>
  </TitlesOfParts>
  <Company>Microsoft Corporation</Company>
  <LinksUpToDate>false</LinksUpToDate>
  <CharactersWithSpaces>24306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NCBI BLAST</dc:title>
  <dc:creator>Microsoft Developer and Platform Evangelism</dc:creator>
  <dc:description>
This sample demonstrates how to run a parametric sweep application that matches inputted nucleotide sequences to the human genome.
The sample also demonstrates how to submit a job using the HPC Job Scheduler’s REST API and how to upload and download files from Windows Azure blob and table storage.
by Microsoft Developer and Platform Evangelism
</dc:description>
  <cp:lastModifiedBy>Ido Flatow</cp:lastModifiedBy>
  <cp:revision>145</cp:revision>
  <dcterms:created xsi:type="dcterms:W3CDTF">2011-05-04T16:20:00Z</dcterms:created>
  <dcterms:modified xsi:type="dcterms:W3CDTF">2011-08-30T10:12:00Z</dcterms:modified>
  <cp:version>1.0</cp:version>
</cp:coreProperties>
</file>