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414480620"/>
        <w:docPartObj>
          <w:docPartGallery w:val="Table of Contents"/>
          <w:docPartUnique/>
        </w:docPartObj>
      </w:sdtPr>
      <w:sdtEndPr>
        <w:rPr>
          <w:b/>
          <w:bCs/>
        </w:rPr>
      </w:sdtEndPr>
      <w:sdtContent>
        <w:p w:rsidR="00470111" w:rsidRDefault="00470111">
          <w:pPr>
            <w:pStyle w:val="Inhaltsverzeichnisberschrift"/>
          </w:pPr>
          <w:r>
            <w:rPr>
              <w:lang w:val="de-DE"/>
            </w:rPr>
            <w:t>Contents</w:t>
          </w:r>
        </w:p>
        <w:p w:rsidR="00B65071" w:rsidRDefault="00470111">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365907757" w:history="1">
            <w:r w:rsidR="00B65071" w:rsidRPr="00DE3678">
              <w:rPr>
                <w:rStyle w:val="Hyperlink"/>
                <w:noProof/>
              </w:rPr>
              <w:t>Introduction</w:t>
            </w:r>
            <w:r w:rsidR="00B65071">
              <w:rPr>
                <w:noProof/>
                <w:webHidden/>
              </w:rPr>
              <w:tab/>
            </w:r>
            <w:r w:rsidR="00B65071">
              <w:rPr>
                <w:noProof/>
                <w:webHidden/>
              </w:rPr>
              <w:fldChar w:fldCharType="begin"/>
            </w:r>
            <w:r w:rsidR="00B65071">
              <w:rPr>
                <w:noProof/>
                <w:webHidden/>
              </w:rPr>
              <w:instrText xml:space="preserve"> PAGEREF _Toc365907757 \h </w:instrText>
            </w:r>
            <w:r w:rsidR="00B65071">
              <w:rPr>
                <w:noProof/>
                <w:webHidden/>
              </w:rPr>
            </w:r>
            <w:r w:rsidR="00B65071">
              <w:rPr>
                <w:noProof/>
                <w:webHidden/>
              </w:rPr>
              <w:fldChar w:fldCharType="separate"/>
            </w:r>
            <w:r w:rsidR="00B65071">
              <w:rPr>
                <w:noProof/>
                <w:webHidden/>
              </w:rPr>
              <w:t>1</w:t>
            </w:r>
            <w:r w:rsidR="00B65071">
              <w:rPr>
                <w:noProof/>
                <w:webHidden/>
              </w:rPr>
              <w:fldChar w:fldCharType="end"/>
            </w:r>
          </w:hyperlink>
        </w:p>
        <w:p w:rsidR="00B65071" w:rsidRDefault="00B65071">
          <w:pPr>
            <w:pStyle w:val="Verzeichnis2"/>
            <w:tabs>
              <w:tab w:val="right" w:leader="dot" w:pos="9396"/>
            </w:tabs>
            <w:rPr>
              <w:rFonts w:eastAsiaTheme="minorEastAsia"/>
              <w:noProof/>
            </w:rPr>
          </w:pPr>
          <w:hyperlink w:anchor="_Toc365907758" w:history="1">
            <w:r w:rsidRPr="00DE3678">
              <w:rPr>
                <w:rStyle w:val="Hyperlink"/>
                <w:noProof/>
              </w:rPr>
              <w:t>Prerequisites</w:t>
            </w:r>
            <w:r>
              <w:rPr>
                <w:noProof/>
                <w:webHidden/>
              </w:rPr>
              <w:tab/>
            </w:r>
            <w:r>
              <w:rPr>
                <w:noProof/>
                <w:webHidden/>
              </w:rPr>
              <w:fldChar w:fldCharType="begin"/>
            </w:r>
            <w:r>
              <w:rPr>
                <w:noProof/>
                <w:webHidden/>
              </w:rPr>
              <w:instrText xml:space="preserve"> PAGEREF _Toc365907758 \h </w:instrText>
            </w:r>
            <w:r>
              <w:rPr>
                <w:noProof/>
                <w:webHidden/>
              </w:rPr>
            </w:r>
            <w:r>
              <w:rPr>
                <w:noProof/>
                <w:webHidden/>
              </w:rPr>
              <w:fldChar w:fldCharType="separate"/>
            </w:r>
            <w:r>
              <w:rPr>
                <w:noProof/>
                <w:webHidden/>
              </w:rPr>
              <w:t>1</w:t>
            </w:r>
            <w:r>
              <w:rPr>
                <w:noProof/>
                <w:webHidden/>
              </w:rPr>
              <w:fldChar w:fldCharType="end"/>
            </w:r>
          </w:hyperlink>
        </w:p>
        <w:p w:rsidR="00B65071" w:rsidRDefault="00B65071">
          <w:pPr>
            <w:pStyle w:val="Verzeichnis1"/>
            <w:tabs>
              <w:tab w:val="right" w:leader="dot" w:pos="9396"/>
            </w:tabs>
            <w:rPr>
              <w:rFonts w:eastAsiaTheme="minorEastAsia"/>
              <w:noProof/>
            </w:rPr>
          </w:pPr>
          <w:hyperlink w:anchor="_Toc365907759" w:history="1">
            <w:r w:rsidRPr="00DE3678">
              <w:rPr>
                <w:rStyle w:val="Hyperlink"/>
                <w:noProof/>
              </w:rPr>
              <w:t>Create a VM from VM Depot Image</w:t>
            </w:r>
            <w:r>
              <w:rPr>
                <w:noProof/>
                <w:webHidden/>
              </w:rPr>
              <w:tab/>
            </w:r>
            <w:r>
              <w:rPr>
                <w:noProof/>
                <w:webHidden/>
              </w:rPr>
              <w:fldChar w:fldCharType="begin"/>
            </w:r>
            <w:r>
              <w:rPr>
                <w:noProof/>
                <w:webHidden/>
              </w:rPr>
              <w:instrText xml:space="preserve"> PAGEREF _Toc365907759 \h </w:instrText>
            </w:r>
            <w:r>
              <w:rPr>
                <w:noProof/>
                <w:webHidden/>
              </w:rPr>
            </w:r>
            <w:r>
              <w:rPr>
                <w:noProof/>
                <w:webHidden/>
              </w:rPr>
              <w:fldChar w:fldCharType="separate"/>
            </w:r>
            <w:r>
              <w:rPr>
                <w:noProof/>
                <w:webHidden/>
              </w:rPr>
              <w:t>1</w:t>
            </w:r>
            <w:r>
              <w:rPr>
                <w:noProof/>
                <w:webHidden/>
              </w:rPr>
              <w:fldChar w:fldCharType="end"/>
            </w:r>
          </w:hyperlink>
        </w:p>
        <w:p w:rsidR="00B65071" w:rsidRDefault="00B65071">
          <w:pPr>
            <w:pStyle w:val="Verzeichnis2"/>
            <w:tabs>
              <w:tab w:val="right" w:leader="dot" w:pos="9396"/>
            </w:tabs>
            <w:rPr>
              <w:rFonts w:eastAsiaTheme="minorEastAsia"/>
              <w:noProof/>
            </w:rPr>
          </w:pPr>
          <w:hyperlink w:anchor="_Toc365907760" w:history="1">
            <w:r w:rsidRPr="00DE3678">
              <w:rPr>
                <w:rStyle w:val="Hyperlink"/>
                <w:noProof/>
                <w:lang w:val="en-GB"/>
              </w:rPr>
              <w:t>Select Image</w:t>
            </w:r>
            <w:r>
              <w:rPr>
                <w:noProof/>
                <w:webHidden/>
              </w:rPr>
              <w:tab/>
            </w:r>
            <w:r>
              <w:rPr>
                <w:noProof/>
                <w:webHidden/>
              </w:rPr>
              <w:fldChar w:fldCharType="begin"/>
            </w:r>
            <w:r>
              <w:rPr>
                <w:noProof/>
                <w:webHidden/>
              </w:rPr>
              <w:instrText xml:space="preserve"> PAGEREF _Toc365907760 \h </w:instrText>
            </w:r>
            <w:r>
              <w:rPr>
                <w:noProof/>
                <w:webHidden/>
              </w:rPr>
            </w:r>
            <w:r>
              <w:rPr>
                <w:noProof/>
                <w:webHidden/>
              </w:rPr>
              <w:fldChar w:fldCharType="separate"/>
            </w:r>
            <w:r>
              <w:rPr>
                <w:noProof/>
                <w:webHidden/>
              </w:rPr>
              <w:t>1</w:t>
            </w:r>
            <w:r>
              <w:rPr>
                <w:noProof/>
                <w:webHidden/>
              </w:rPr>
              <w:fldChar w:fldCharType="end"/>
            </w:r>
          </w:hyperlink>
        </w:p>
        <w:p w:rsidR="00B65071" w:rsidRDefault="00B65071">
          <w:pPr>
            <w:pStyle w:val="Verzeichnis2"/>
            <w:tabs>
              <w:tab w:val="right" w:leader="dot" w:pos="9396"/>
            </w:tabs>
            <w:rPr>
              <w:rFonts w:eastAsiaTheme="minorEastAsia"/>
              <w:noProof/>
            </w:rPr>
          </w:pPr>
          <w:hyperlink w:anchor="_Toc365907761" w:history="1">
            <w:r w:rsidRPr="00DE3678">
              <w:rPr>
                <w:rStyle w:val="Hyperlink"/>
                <w:noProof/>
              </w:rPr>
              <w:t>Create VM</w:t>
            </w:r>
            <w:r>
              <w:rPr>
                <w:noProof/>
                <w:webHidden/>
              </w:rPr>
              <w:tab/>
            </w:r>
            <w:r>
              <w:rPr>
                <w:noProof/>
                <w:webHidden/>
              </w:rPr>
              <w:fldChar w:fldCharType="begin"/>
            </w:r>
            <w:r>
              <w:rPr>
                <w:noProof/>
                <w:webHidden/>
              </w:rPr>
              <w:instrText xml:space="preserve"> PAGEREF _Toc365907761 \h </w:instrText>
            </w:r>
            <w:r>
              <w:rPr>
                <w:noProof/>
                <w:webHidden/>
              </w:rPr>
            </w:r>
            <w:r>
              <w:rPr>
                <w:noProof/>
                <w:webHidden/>
              </w:rPr>
              <w:fldChar w:fldCharType="separate"/>
            </w:r>
            <w:r>
              <w:rPr>
                <w:noProof/>
                <w:webHidden/>
              </w:rPr>
              <w:t>3</w:t>
            </w:r>
            <w:r>
              <w:rPr>
                <w:noProof/>
                <w:webHidden/>
              </w:rPr>
              <w:fldChar w:fldCharType="end"/>
            </w:r>
          </w:hyperlink>
        </w:p>
        <w:p w:rsidR="00B65071" w:rsidRDefault="00B65071">
          <w:pPr>
            <w:pStyle w:val="Verzeichnis1"/>
            <w:tabs>
              <w:tab w:val="right" w:leader="dot" w:pos="9396"/>
            </w:tabs>
            <w:rPr>
              <w:rFonts w:eastAsiaTheme="minorEastAsia"/>
              <w:noProof/>
            </w:rPr>
          </w:pPr>
          <w:hyperlink w:anchor="_Toc365907762" w:history="1">
            <w:r w:rsidRPr="00DE3678">
              <w:rPr>
                <w:rStyle w:val="Hyperlink"/>
                <w:noProof/>
              </w:rPr>
              <w:t>Contribute to VM Depot</w:t>
            </w:r>
            <w:r>
              <w:rPr>
                <w:noProof/>
                <w:webHidden/>
              </w:rPr>
              <w:tab/>
            </w:r>
            <w:r>
              <w:rPr>
                <w:noProof/>
                <w:webHidden/>
              </w:rPr>
              <w:fldChar w:fldCharType="begin"/>
            </w:r>
            <w:r>
              <w:rPr>
                <w:noProof/>
                <w:webHidden/>
              </w:rPr>
              <w:instrText xml:space="preserve"> PAGEREF _Toc365907762 \h </w:instrText>
            </w:r>
            <w:r>
              <w:rPr>
                <w:noProof/>
                <w:webHidden/>
              </w:rPr>
            </w:r>
            <w:r>
              <w:rPr>
                <w:noProof/>
                <w:webHidden/>
              </w:rPr>
              <w:fldChar w:fldCharType="separate"/>
            </w:r>
            <w:r>
              <w:rPr>
                <w:noProof/>
                <w:webHidden/>
              </w:rPr>
              <w:t>4</w:t>
            </w:r>
            <w:r>
              <w:rPr>
                <w:noProof/>
                <w:webHidden/>
              </w:rPr>
              <w:fldChar w:fldCharType="end"/>
            </w:r>
          </w:hyperlink>
        </w:p>
        <w:p w:rsidR="00B65071" w:rsidRDefault="00B65071">
          <w:pPr>
            <w:pStyle w:val="Verzeichnis2"/>
            <w:tabs>
              <w:tab w:val="right" w:leader="dot" w:pos="9396"/>
            </w:tabs>
            <w:rPr>
              <w:rFonts w:eastAsiaTheme="minorEastAsia"/>
              <w:noProof/>
            </w:rPr>
          </w:pPr>
          <w:hyperlink w:anchor="_Toc365907763" w:history="1">
            <w:r w:rsidRPr="00DE3678">
              <w:rPr>
                <w:rStyle w:val="Hyperlink"/>
                <w:noProof/>
                <w:lang w:val="en-GB"/>
              </w:rPr>
              <w:t>Create an Account</w:t>
            </w:r>
            <w:r>
              <w:rPr>
                <w:noProof/>
                <w:webHidden/>
              </w:rPr>
              <w:tab/>
            </w:r>
            <w:r>
              <w:rPr>
                <w:noProof/>
                <w:webHidden/>
              </w:rPr>
              <w:fldChar w:fldCharType="begin"/>
            </w:r>
            <w:r>
              <w:rPr>
                <w:noProof/>
                <w:webHidden/>
              </w:rPr>
              <w:instrText xml:space="preserve"> PAGEREF _Toc365907763 \h </w:instrText>
            </w:r>
            <w:r>
              <w:rPr>
                <w:noProof/>
                <w:webHidden/>
              </w:rPr>
            </w:r>
            <w:r>
              <w:rPr>
                <w:noProof/>
                <w:webHidden/>
              </w:rPr>
              <w:fldChar w:fldCharType="separate"/>
            </w:r>
            <w:r>
              <w:rPr>
                <w:noProof/>
                <w:webHidden/>
              </w:rPr>
              <w:t>5</w:t>
            </w:r>
            <w:r>
              <w:rPr>
                <w:noProof/>
                <w:webHidden/>
              </w:rPr>
              <w:fldChar w:fldCharType="end"/>
            </w:r>
          </w:hyperlink>
        </w:p>
        <w:p w:rsidR="00B65071" w:rsidRDefault="00B65071">
          <w:pPr>
            <w:pStyle w:val="Verzeichnis2"/>
            <w:tabs>
              <w:tab w:val="right" w:leader="dot" w:pos="9396"/>
            </w:tabs>
            <w:rPr>
              <w:rFonts w:eastAsiaTheme="minorEastAsia"/>
              <w:noProof/>
            </w:rPr>
          </w:pPr>
          <w:hyperlink w:anchor="_Toc365907764" w:history="1">
            <w:r w:rsidRPr="00DE3678">
              <w:rPr>
                <w:rStyle w:val="Hyperlink"/>
                <w:noProof/>
                <w:lang w:val="en-GB"/>
              </w:rPr>
              <w:t>Capture an Image</w:t>
            </w:r>
            <w:r>
              <w:rPr>
                <w:noProof/>
                <w:webHidden/>
              </w:rPr>
              <w:tab/>
            </w:r>
            <w:r>
              <w:rPr>
                <w:noProof/>
                <w:webHidden/>
              </w:rPr>
              <w:fldChar w:fldCharType="begin"/>
            </w:r>
            <w:r>
              <w:rPr>
                <w:noProof/>
                <w:webHidden/>
              </w:rPr>
              <w:instrText xml:space="preserve"> PAGEREF _Toc365907764 \h </w:instrText>
            </w:r>
            <w:r>
              <w:rPr>
                <w:noProof/>
                <w:webHidden/>
              </w:rPr>
            </w:r>
            <w:r>
              <w:rPr>
                <w:noProof/>
                <w:webHidden/>
              </w:rPr>
              <w:fldChar w:fldCharType="separate"/>
            </w:r>
            <w:r>
              <w:rPr>
                <w:noProof/>
                <w:webHidden/>
              </w:rPr>
              <w:t>5</w:t>
            </w:r>
            <w:r>
              <w:rPr>
                <w:noProof/>
                <w:webHidden/>
              </w:rPr>
              <w:fldChar w:fldCharType="end"/>
            </w:r>
          </w:hyperlink>
        </w:p>
        <w:p w:rsidR="00B65071" w:rsidRDefault="00B65071">
          <w:pPr>
            <w:pStyle w:val="Verzeichnis2"/>
            <w:tabs>
              <w:tab w:val="right" w:leader="dot" w:pos="9396"/>
            </w:tabs>
            <w:rPr>
              <w:rFonts w:eastAsiaTheme="minorEastAsia"/>
              <w:noProof/>
            </w:rPr>
          </w:pPr>
          <w:hyperlink w:anchor="_Toc365907765" w:history="1">
            <w:r w:rsidRPr="00DE3678">
              <w:rPr>
                <w:rStyle w:val="Hyperlink"/>
                <w:noProof/>
                <w:lang w:val="en-GB"/>
              </w:rPr>
              <w:t>Get Image URL</w:t>
            </w:r>
            <w:r>
              <w:rPr>
                <w:noProof/>
                <w:webHidden/>
              </w:rPr>
              <w:tab/>
            </w:r>
            <w:r>
              <w:rPr>
                <w:noProof/>
                <w:webHidden/>
              </w:rPr>
              <w:fldChar w:fldCharType="begin"/>
            </w:r>
            <w:r>
              <w:rPr>
                <w:noProof/>
                <w:webHidden/>
              </w:rPr>
              <w:instrText xml:space="preserve"> PAGEREF _Toc365907765 \h </w:instrText>
            </w:r>
            <w:r>
              <w:rPr>
                <w:noProof/>
                <w:webHidden/>
              </w:rPr>
            </w:r>
            <w:r>
              <w:rPr>
                <w:noProof/>
                <w:webHidden/>
              </w:rPr>
              <w:fldChar w:fldCharType="separate"/>
            </w:r>
            <w:r>
              <w:rPr>
                <w:noProof/>
                <w:webHidden/>
              </w:rPr>
              <w:t>5</w:t>
            </w:r>
            <w:r>
              <w:rPr>
                <w:noProof/>
                <w:webHidden/>
              </w:rPr>
              <w:fldChar w:fldCharType="end"/>
            </w:r>
          </w:hyperlink>
        </w:p>
        <w:p w:rsidR="00B65071" w:rsidRDefault="00B65071">
          <w:pPr>
            <w:pStyle w:val="Verzeichnis2"/>
            <w:tabs>
              <w:tab w:val="right" w:leader="dot" w:pos="9396"/>
            </w:tabs>
            <w:rPr>
              <w:rFonts w:eastAsiaTheme="minorEastAsia"/>
              <w:noProof/>
            </w:rPr>
          </w:pPr>
          <w:hyperlink w:anchor="_Toc365907766" w:history="1">
            <w:r w:rsidRPr="00DE3678">
              <w:rPr>
                <w:rStyle w:val="Hyperlink"/>
                <w:noProof/>
              </w:rPr>
              <w:t>Make Image Public</w:t>
            </w:r>
            <w:r>
              <w:rPr>
                <w:noProof/>
                <w:webHidden/>
              </w:rPr>
              <w:tab/>
            </w:r>
            <w:r>
              <w:rPr>
                <w:noProof/>
                <w:webHidden/>
              </w:rPr>
              <w:fldChar w:fldCharType="begin"/>
            </w:r>
            <w:r>
              <w:rPr>
                <w:noProof/>
                <w:webHidden/>
              </w:rPr>
              <w:instrText xml:space="preserve"> PAGEREF _Toc365907766 \h </w:instrText>
            </w:r>
            <w:r>
              <w:rPr>
                <w:noProof/>
                <w:webHidden/>
              </w:rPr>
            </w:r>
            <w:r>
              <w:rPr>
                <w:noProof/>
                <w:webHidden/>
              </w:rPr>
              <w:fldChar w:fldCharType="separate"/>
            </w:r>
            <w:r>
              <w:rPr>
                <w:noProof/>
                <w:webHidden/>
              </w:rPr>
              <w:t>6</w:t>
            </w:r>
            <w:r>
              <w:rPr>
                <w:noProof/>
                <w:webHidden/>
              </w:rPr>
              <w:fldChar w:fldCharType="end"/>
            </w:r>
          </w:hyperlink>
        </w:p>
        <w:p w:rsidR="00B65071" w:rsidRDefault="00B65071">
          <w:pPr>
            <w:pStyle w:val="Verzeichnis2"/>
            <w:tabs>
              <w:tab w:val="right" w:leader="dot" w:pos="9396"/>
            </w:tabs>
            <w:rPr>
              <w:rFonts w:eastAsiaTheme="minorEastAsia"/>
              <w:noProof/>
            </w:rPr>
          </w:pPr>
          <w:hyperlink w:anchor="_Toc365907767" w:history="1">
            <w:r w:rsidRPr="00DE3678">
              <w:rPr>
                <w:rStyle w:val="Hyperlink"/>
                <w:noProof/>
              </w:rPr>
              <w:t>Publish Image</w:t>
            </w:r>
            <w:r>
              <w:rPr>
                <w:noProof/>
                <w:webHidden/>
              </w:rPr>
              <w:tab/>
            </w:r>
            <w:r>
              <w:rPr>
                <w:noProof/>
                <w:webHidden/>
              </w:rPr>
              <w:fldChar w:fldCharType="begin"/>
            </w:r>
            <w:r>
              <w:rPr>
                <w:noProof/>
                <w:webHidden/>
              </w:rPr>
              <w:instrText xml:space="preserve"> PAGEREF _Toc365907767 \h </w:instrText>
            </w:r>
            <w:r>
              <w:rPr>
                <w:noProof/>
                <w:webHidden/>
              </w:rPr>
            </w:r>
            <w:r>
              <w:rPr>
                <w:noProof/>
                <w:webHidden/>
              </w:rPr>
              <w:fldChar w:fldCharType="separate"/>
            </w:r>
            <w:r>
              <w:rPr>
                <w:noProof/>
                <w:webHidden/>
              </w:rPr>
              <w:t>7</w:t>
            </w:r>
            <w:r>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berschrift1"/>
        <w:rPr>
          <w:lang w:val="en-US"/>
        </w:rPr>
      </w:pPr>
      <w:bookmarkStart w:id="0" w:name="_Toc365907757"/>
      <w:r>
        <w:rPr>
          <w:lang w:val="en-US"/>
        </w:rPr>
        <w:t>Introduction</w:t>
      </w:r>
      <w:bookmarkEnd w:id="0"/>
    </w:p>
    <w:p w:rsidR="006E0C60" w:rsidRDefault="00B36D2A" w:rsidP="00B36D2A">
      <w:r>
        <w:t>This guide gives and overview of VM Depot, how to use it and how to contribute.</w:t>
      </w:r>
    </w:p>
    <w:p w:rsidR="00B36D2A" w:rsidRDefault="00B36D2A" w:rsidP="00B36D2A">
      <w:r>
        <w:t>VM Depot is a community-driven catalog of preconfigured operating systems, applications, and development stacks that can easily be deployed on Windows Azure.</w:t>
      </w:r>
    </w:p>
    <w:p w:rsidR="0095470E" w:rsidRDefault="0095470E" w:rsidP="0095470E">
      <w:pPr>
        <w:pStyle w:val="berschrift2"/>
      </w:pPr>
      <w:bookmarkStart w:id="1" w:name="_Toc365907758"/>
      <w:r>
        <w:t>Prerequisites</w:t>
      </w:r>
      <w:bookmarkEnd w:id="1"/>
    </w:p>
    <w:p w:rsidR="0095470E" w:rsidRPr="0095470E" w:rsidRDefault="0095470E" w:rsidP="0095470E">
      <w:r>
        <w:t>Azure CLI installed, Azure account created.</w:t>
      </w:r>
    </w:p>
    <w:p w:rsidR="00193A07" w:rsidRDefault="00193A07" w:rsidP="00193A07">
      <w:pPr>
        <w:pStyle w:val="berschrift1"/>
      </w:pPr>
      <w:bookmarkStart w:id="2" w:name="_Toc365907759"/>
      <w:r>
        <w:t>Create a VM from VM Depot Image</w:t>
      </w:r>
      <w:bookmarkEnd w:id="2"/>
    </w:p>
    <w:p w:rsidR="00193A07" w:rsidRPr="00193A07" w:rsidRDefault="00193A07" w:rsidP="00193A07">
      <w:pPr>
        <w:pStyle w:val="berschrift2"/>
        <w:rPr>
          <w:lang w:val="en-GB"/>
        </w:rPr>
      </w:pPr>
      <w:bookmarkStart w:id="3" w:name="_Toc365907760"/>
      <w:r>
        <w:rPr>
          <w:lang w:val="en-GB"/>
        </w:rPr>
        <w:t>Select Image</w:t>
      </w:r>
      <w:bookmarkEnd w:id="3"/>
    </w:p>
    <w:p w:rsidR="00193A07" w:rsidRDefault="00193A07" w:rsidP="00193A07">
      <w:pPr>
        <w:rPr>
          <w:lang w:val="en-GB"/>
        </w:rPr>
      </w:pPr>
      <w:r>
        <w:rPr>
          <w:lang w:val="en-GB"/>
        </w:rPr>
        <w:t xml:space="preserve">Navigate your browser to </w:t>
      </w:r>
      <w:r w:rsidRPr="00193A07">
        <w:rPr>
          <w:lang w:val="en-GB"/>
        </w:rPr>
        <w:t>http://vmdepot.msopentech.com/List/Index</w:t>
      </w:r>
      <w:r>
        <w:rPr>
          <w:lang w:val="en-GB"/>
        </w:rPr>
        <w:t xml:space="preserve">. You will see a filterable list of virtual images. For example, if you are interested in scientific python development, you could search for </w:t>
      </w:r>
      <w:proofErr w:type="spellStart"/>
      <w:r>
        <w:rPr>
          <w:lang w:val="en-GB"/>
        </w:rPr>
        <w:t>iPython</w:t>
      </w:r>
      <w:proofErr w:type="spellEnd"/>
      <w:r>
        <w:rPr>
          <w:lang w:val="en-GB"/>
        </w:rPr>
        <w:t>:</w:t>
      </w:r>
    </w:p>
    <w:p w:rsidR="00193A07" w:rsidRDefault="00193A07" w:rsidP="00193A07">
      <w:pPr>
        <w:rPr>
          <w:lang w:val="en-GB"/>
        </w:rPr>
      </w:pPr>
      <w:r>
        <w:rPr>
          <w:noProof/>
        </w:rPr>
        <w:lastRenderedPageBreak/>
        <w:drawing>
          <wp:inline distT="0" distB="0" distL="0" distR="0" wp14:anchorId="39D50ED6" wp14:editId="0EFCF053">
            <wp:extent cx="5972810" cy="421640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4216400"/>
                    </a:xfrm>
                    <a:prstGeom prst="rect">
                      <a:avLst/>
                    </a:prstGeom>
                  </pic:spPr>
                </pic:pic>
              </a:graphicData>
            </a:graphic>
          </wp:inline>
        </w:drawing>
      </w:r>
    </w:p>
    <w:p w:rsidR="00193A07" w:rsidRDefault="00193A07" w:rsidP="00193A07">
      <w:pPr>
        <w:rPr>
          <w:lang w:val="en-GB"/>
        </w:rPr>
      </w:pPr>
      <w:r>
        <w:rPr>
          <w:lang w:val="en-GB"/>
        </w:rPr>
        <w:t>You should see a result called “Azure Data Science Core” that includes scientific python packages. On the right, you will find a link labelled “Deployment Script”. Click on it:</w:t>
      </w:r>
    </w:p>
    <w:p w:rsidR="00193A07" w:rsidRDefault="00193A07" w:rsidP="00193A07">
      <w:pPr>
        <w:rPr>
          <w:lang w:val="en-GB"/>
        </w:rPr>
      </w:pPr>
      <w:r>
        <w:rPr>
          <w:noProof/>
        </w:rPr>
        <w:drawing>
          <wp:inline distT="0" distB="0" distL="0" distR="0" wp14:anchorId="25956902" wp14:editId="10E5C42E">
            <wp:extent cx="5972810" cy="2012315"/>
            <wp:effectExtent l="0" t="0" r="889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012315"/>
                    </a:xfrm>
                    <a:prstGeom prst="rect">
                      <a:avLst/>
                    </a:prstGeom>
                  </pic:spPr>
                </pic:pic>
              </a:graphicData>
            </a:graphic>
          </wp:inline>
        </w:drawing>
      </w:r>
    </w:p>
    <w:p w:rsidR="00193A07" w:rsidRDefault="00193A07" w:rsidP="00193A07">
      <w:pPr>
        <w:rPr>
          <w:lang w:val="en-GB"/>
        </w:rPr>
      </w:pPr>
      <w:r>
        <w:rPr>
          <w:lang w:val="en-GB"/>
        </w:rPr>
        <w:t>You might need to accept the “Terms of Use” that open up at the top of the page. Click on “I Agree”:</w:t>
      </w:r>
    </w:p>
    <w:p w:rsidR="00193A07" w:rsidRDefault="00193A07" w:rsidP="00193A07">
      <w:pPr>
        <w:rPr>
          <w:lang w:val="en-GB"/>
        </w:rPr>
      </w:pPr>
      <w:r>
        <w:rPr>
          <w:noProof/>
        </w:rPr>
        <w:lastRenderedPageBreak/>
        <w:drawing>
          <wp:inline distT="0" distB="0" distL="0" distR="0" wp14:anchorId="26B4A0AF" wp14:editId="6C0FE989">
            <wp:extent cx="5972810" cy="1217930"/>
            <wp:effectExtent l="0" t="0" r="889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1217930"/>
                    </a:xfrm>
                    <a:prstGeom prst="rect">
                      <a:avLst/>
                    </a:prstGeom>
                  </pic:spPr>
                </pic:pic>
              </a:graphicData>
            </a:graphic>
          </wp:inline>
        </w:drawing>
      </w:r>
    </w:p>
    <w:p w:rsidR="00193A07" w:rsidRDefault="00193A07" w:rsidP="00193A07">
      <w:pPr>
        <w:rPr>
          <w:lang w:val="en-GB"/>
        </w:rPr>
      </w:pPr>
      <w:r>
        <w:rPr>
          <w:lang w:val="en-GB"/>
        </w:rPr>
        <w:t>Select the region you want to deploy the image to from the dropdown:</w:t>
      </w:r>
    </w:p>
    <w:p w:rsidR="00193A07" w:rsidRDefault="00193A07" w:rsidP="00193A07">
      <w:pPr>
        <w:rPr>
          <w:lang w:val="en-GB"/>
        </w:rPr>
      </w:pPr>
      <w:r>
        <w:rPr>
          <w:noProof/>
        </w:rPr>
        <w:drawing>
          <wp:inline distT="0" distB="0" distL="0" distR="0" wp14:anchorId="4145DC08" wp14:editId="1DF83635">
            <wp:extent cx="5972810" cy="127063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270635"/>
                    </a:xfrm>
                    <a:prstGeom prst="rect">
                      <a:avLst/>
                    </a:prstGeom>
                  </pic:spPr>
                </pic:pic>
              </a:graphicData>
            </a:graphic>
          </wp:inline>
        </w:drawing>
      </w:r>
    </w:p>
    <w:p w:rsidR="00193A07" w:rsidRDefault="00193A07" w:rsidP="00193A07">
      <w:pPr>
        <w:rPr>
          <w:lang w:val="en-GB"/>
        </w:rPr>
      </w:pPr>
      <w:r>
        <w:rPr>
          <w:lang w:val="en-GB"/>
        </w:rPr>
        <w:t>After selecting the region, you fill find the deployment script that you should copy and paste:</w:t>
      </w:r>
    </w:p>
    <w:p w:rsidR="00193A07" w:rsidRDefault="00193A07" w:rsidP="00193A07">
      <w:pPr>
        <w:rPr>
          <w:lang w:val="en-GB"/>
        </w:rPr>
      </w:pPr>
      <w:r>
        <w:rPr>
          <w:noProof/>
        </w:rPr>
        <w:drawing>
          <wp:inline distT="0" distB="0" distL="0" distR="0" wp14:anchorId="5F72ED7D" wp14:editId="55A78A8E">
            <wp:extent cx="5972810" cy="1076960"/>
            <wp:effectExtent l="0" t="0" r="8890"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076960"/>
                    </a:xfrm>
                    <a:prstGeom prst="rect">
                      <a:avLst/>
                    </a:prstGeom>
                  </pic:spPr>
                </pic:pic>
              </a:graphicData>
            </a:graphic>
          </wp:inline>
        </w:drawing>
      </w:r>
    </w:p>
    <w:p w:rsidR="00193A07" w:rsidRDefault="00193A07" w:rsidP="00193A07">
      <w:pPr>
        <w:rPr>
          <w:lang w:val="en-GB"/>
        </w:rPr>
      </w:pPr>
      <w:r>
        <w:rPr>
          <w:lang w:val="en-GB"/>
        </w:rPr>
        <w:t>Note that this script still contains placeholders. In this example, the deployment script is:</w:t>
      </w:r>
    </w:p>
    <w:p w:rsidR="00193A07" w:rsidRPr="00832A99" w:rsidRDefault="00193A07" w:rsidP="00193A07">
      <w:pPr>
        <w:pStyle w:val="Code"/>
        <w:rPr>
          <w:sz w:val="16"/>
          <w:szCs w:val="16"/>
        </w:rPr>
      </w:pPr>
      <w:proofErr w:type="gramStart"/>
      <w:r w:rsidRPr="00832A99">
        <w:rPr>
          <w:sz w:val="16"/>
          <w:szCs w:val="16"/>
        </w:rPr>
        <w:t>azure</w:t>
      </w:r>
      <w:proofErr w:type="gramEnd"/>
      <w:r w:rsidRPr="00832A99">
        <w:rPr>
          <w:sz w:val="16"/>
          <w:szCs w:val="16"/>
        </w:rPr>
        <w:t xml:space="preserve"> </w:t>
      </w:r>
      <w:proofErr w:type="spellStart"/>
      <w:r w:rsidRPr="00832A99">
        <w:rPr>
          <w:sz w:val="16"/>
          <w:szCs w:val="16"/>
        </w:rPr>
        <w:t>vm</w:t>
      </w:r>
      <w:proofErr w:type="spellEnd"/>
      <w:r w:rsidRPr="00832A99">
        <w:rPr>
          <w:sz w:val="16"/>
          <w:szCs w:val="16"/>
        </w:rPr>
        <w:t xml:space="preserve"> create DNS_PREFIX -o vmdepot-2440-2-32 -l "West Europe" USER_NAME [PASSWORD] [--</w:t>
      </w:r>
      <w:proofErr w:type="spellStart"/>
      <w:r w:rsidRPr="00832A99">
        <w:rPr>
          <w:sz w:val="16"/>
          <w:szCs w:val="16"/>
        </w:rPr>
        <w:t>ssh</w:t>
      </w:r>
      <w:proofErr w:type="spellEnd"/>
      <w:r w:rsidRPr="00832A99">
        <w:rPr>
          <w:sz w:val="16"/>
          <w:szCs w:val="16"/>
        </w:rPr>
        <w:t>] [</w:t>
      </w:r>
      <w:proofErr w:type="spellStart"/>
      <w:r w:rsidRPr="00832A99">
        <w:rPr>
          <w:sz w:val="16"/>
          <w:szCs w:val="16"/>
        </w:rPr>
        <w:t>other_options</w:t>
      </w:r>
      <w:proofErr w:type="spellEnd"/>
      <w:r w:rsidRPr="00832A99">
        <w:rPr>
          <w:sz w:val="16"/>
          <w:szCs w:val="16"/>
        </w:rPr>
        <w:t>]</w:t>
      </w:r>
    </w:p>
    <w:p w:rsidR="00193A07" w:rsidRDefault="00193A07" w:rsidP="00193A07">
      <w:pPr>
        <w:pStyle w:val="Code"/>
        <w:rPr>
          <w:sz w:val="16"/>
          <w:szCs w:val="16"/>
        </w:rPr>
      </w:pPr>
      <w:proofErr w:type="gramStart"/>
      <w:r w:rsidRPr="00832A99">
        <w:rPr>
          <w:sz w:val="16"/>
          <w:szCs w:val="16"/>
        </w:rPr>
        <w:t>azure</w:t>
      </w:r>
      <w:proofErr w:type="gramEnd"/>
      <w:r w:rsidRPr="00832A99">
        <w:rPr>
          <w:sz w:val="16"/>
          <w:szCs w:val="16"/>
        </w:rPr>
        <w:t xml:space="preserve"> </w:t>
      </w:r>
      <w:proofErr w:type="spellStart"/>
      <w:r w:rsidRPr="00832A99">
        <w:rPr>
          <w:sz w:val="16"/>
          <w:szCs w:val="16"/>
        </w:rPr>
        <w:t>vm</w:t>
      </w:r>
      <w:proofErr w:type="spellEnd"/>
      <w:r w:rsidRPr="00832A99">
        <w:rPr>
          <w:sz w:val="16"/>
          <w:szCs w:val="16"/>
        </w:rPr>
        <w:t xml:space="preserve"> endpoint create-multiple DNS_PREFIX 80:80,8080:8080,2181:2181,9092:9092</w:t>
      </w:r>
    </w:p>
    <w:p w:rsidR="00832A99" w:rsidRDefault="00832A99" w:rsidP="00832A99">
      <w:r>
        <w:t>The first line creates the virtual machine. The second one defines endpoints so you can access services from the outside.</w:t>
      </w:r>
    </w:p>
    <w:p w:rsidR="00832A99" w:rsidRDefault="00832A99" w:rsidP="00832A99">
      <w:r>
        <w:t>Replace DNS_PREFIX with the domain name you want (DNS_PREFIX.cloudapp.net”), USER_NAME with the intended user name. If you do not specify a password, you will be prompted for it. Use the --</w:t>
      </w:r>
      <w:proofErr w:type="spellStart"/>
      <w:proofErr w:type="gramStart"/>
      <w:r>
        <w:t>ssh</w:t>
      </w:r>
      <w:proofErr w:type="spellEnd"/>
      <w:proofErr w:type="gramEnd"/>
      <w:r>
        <w:t xml:space="preserve"> flag to allow for SSH access.</w:t>
      </w:r>
    </w:p>
    <w:p w:rsidR="0095470E" w:rsidRDefault="0095470E" w:rsidP="0095470E">
      <w:pPr>
        <w:pStyle w:val="berschrift2"/>
      </w:pPr>
      <w:bookmarkStart w:id="4" w:name="_Toc365907761"/>
      <w:r>
        <w:t>Create VM</w:t>
      </w:r>
      <w:bookmarkEnd w:id="4"/>
    </w:p>
    <w:p w:rsidR="0095470E" w:rsidRDefault="0095470E" w:rsidP="0095470E">
      <w:r>
        <w:t>After you have edited the information</w:t>
      </w:r>
      <w:r w:rsidR="001359CA">
        <w:t>, open up a shell/command prompt and execute the first command. This will create the virtual machine:</w:t>
      </w:r>
    </w:p>
    <w:p w:rsidR="001359CA" w:rsidRDefault="001359CA" w:rsidP="0095470E">
      <w:r>
        <w:rPr>
          <w:noProof/>
        </w:rPr>
        <w:lastRenderedPageBreak/>
        <w:drawing>
          <wp:inline distT="0" distB="0" distL="0" distR="0" wp14:anchorId="3A1E4CD2" wp14:editId="52F211E9">
            <wp:extent cx="5972810" cy="2479675"/>
            <wp:effectExtent l="0" t="0" r="889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479675"/>
                    </a:xfrm>
                    <a:prstGeom prst="rect">
                      <a:avLst/>
                    </a:prstGeom>
                  </pic:spPr>
                </pic:pic>
              </a:graphicData>
            </a:graphic>
          </wp:inline>
        </w:drawing>
      </w:r>
    </w:p>
    <w:p w:rsidR="001359CA" w:rsidRDefault="001359CA" w:rsidP="0095470E">
      <w:r>
        <w:t>After the VM is created, you should execute the second script to create the necessary endpoints. Remember to replace the DNS_PREFIX with the one you used during VM creation. The operation will take a couple of moments:</w:t>
      </w:r>
    </w:p>
    <w:p w:rsidR="001359CA" w:rsidRDefault="00A51BE8" w:rsidP="0095470E">
      <w:r>
        <w:rPr>
          <w:noProof/>
        </w:rPr>
        <w:drawing>
          <wp:inline distT="0" distB="0" distL="0" distR="0" wp14:anchorId="263A59D1" wp14:editId="2688E36E">
            <wp:extent cx="5972810" cy="871220"/>
            <wp:effectExtent l="0" t="0" r="8890" b="508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871220"/>
                    </a:xfrm>
                    <a:prstGeom prst="rect">
                      <a:avLst/>
                    </a:prstGeom>
                  </pic:spPr>
                </pic:pic>
              </a:graphicData>
            </a:graphic>
          </wp:inline>
        </w:drawing>
      </w:r>
    </w:p>
    <w:p w:rsidR="00A51BE8" w:rsidRDefault="00A51BE8" w:rsidP="0095470E">
      <w:r>
        <w:t xml:space="preserve">Note that the provisioning process can take </w:t>
      </w:r>
      <w:r w:rsidR="00887AF2">
        <w:t>some time. You can always check the status of your VM with the command:</w:t>
      </w:r>
    </w:p>
    <w:p w:rsidR="00887AF2" w:rsidRDefault="00887AF2" w:rsidP="00887AF2">
      <w:pPr>
        <w:pStyle w:val="Code"/>
      </w:pPr>
      <w:proofErr w:type="gramStart"/>
      <w:r>
        <w:t>azure</w:t>
      </w:r>
      <w:proofErr w:type="gramEnd"/>
      <w:r>
        <w:t xml:space="preserve"> </w:t>
      </w:r>
      <w:proofErr w:type="spellStart"/>
      <w:r>
        <w:t>vm</w:t>
      </w:r>
      <w:proofErr w:type="spellEnd"/>
      <w:r>
        <w:t xml:space="preserve"> list</w:t>
      </w:r>
    </w:p>
    <w:p w:rsidR="00887AF2" w:rsidRDefault="00887AF2" w:rsidP="0095470E">
      <w:r>
        <w:t>You will have to wait until the VM is in “</w:t>
      </w:r>
      <w:proofErr w:type="spellStart"/>
      <w:r>
        <w:t>ReadyRole</w:t>
      </w:r>
      <w:proofErr w:type="spellEnd"/>
      <w:r>
        <w:t>” to use it:</w:t>
      </w:r>
    </w:p>
    <w:p w:rsidR="00887AF2" w:rsidRDefault="00887AF2" w:rsidP="0095470E">
      <w:r>
        <w:rPr>
          <w:noProof/>
        </w:rPr>
        <w:drawing>
          <wp:inline distT="0" distB="0" distL="0" distR="0" wp14:anchorId="1F783FA9" wp14:editId="2C89B084">
            <wp:extent cx="5591175" cy="190500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1905000"/>
                    </a:xfrm>
                    <a:prstGeom prst="rect">
                      <a:avLst/>
                    </a:prstGeom>
                  </pic:spPr>
                </pic:pic>
              </a:graphicData>
            </a:graphic>
          </wp:inline>
        </w:drawing>
      </w:r>
    </w:p>
    <w:p w:rsidR="00887AF2" w:rsidRDefault="00584E4A" w:rsidP="00887AF2">
      <w:pPr>
        <w:pStyle w:val="berschrift1"/>
      </w:pPr>
      <w:bookmarkStart w:id="5" w:name="_Toc365907762"/>
      <w:r>
        <w:t>Contribute to VM Depot</w:t>
      </w:r>
      <w:bookmarkEnd w:id="5"/>
    </w:p>
    <w:p w:rsidR="00584E4A" w:rsidRPr="00584E4A" w:rsidRDefault="00584E4A" w:rsidP="00584E4A">
      <w:pPr>
        <w:rPr>
          <w:lang w:val="en-GB"/>
        </w:rPr>
      </w:pPr>
      <w:r>
        <w:rPr>
          <w:lang w:val="en-GB"/>
        </w:rPr>
        <w:t>If you have images that you want to share with the community, you can do so by publishing it to VM depot.</w:t>
      </w:r>
    </w:p>
    <w:p w:rsidR="00584E4A" w:rsidRDefault="00584E4A" w:rsidP="00584E4A">
      <w:pPr>
        <w:pStyle w:val="berschrift2"/>
        <w:rPr>
          <w:lang w:val="en-GB"/>
        </w:rPr>
      </w:pPr>
      <w:bookmarkStart w:id="6" w:name="_Toc365907763"/>
      <w:r>
        <w:rPr>
          <w:lang w:val="en-GB"/>
        </w:rPr>
        <w:lastRenderedPageBreak/>
        <w:t>Create an Account</w:t>
      </w:r>
      <w:bookmarkEnd w:id="6"/>
    </w:p>
    <w:p w:rsidR="00584E4A" w:rsidRDefault="00584E4A" w:rsidP="00584E4A">
      <w:pPr>
        <w:rPr>
          <w:lang w:val="en-GB"/>
        </w:rPr>
      </w:pPr>
      <w:r>
        <w:rPr>
          <w:lang w:val="en-GB"/>
        </w:rPr>
        <w:t>In order to contribute, you have to create an account first. On the VM Depot site, click on “Sign in” on the top right:</w:t>
      </w:r>
    </w:p>
    <w:p w:rsidR="00584E4A" w:rsidRDefault="00584E4A" w:rsidP="00584E4A">
      <w:pPr>
        <w:rPr>
          <w:lang w:val="en-GB"/>
        </w:rPr>
      </w:pPr>
      <w:r>
        <w:rPr>
          <w:noProof/>
        </w:rPr>
        <w:drawing>
          <wp:inline distT="0" distB="0" distL="0" distR="0" wp14:anchorId="799E8082" wp14:editId="4A46BAE6">
            <wp:extent cx="2514600" cy="112395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123950"/>
                    </a:xfrm>
                    <a:prstGeom prst="rect">
                      <a:avLst/>
                    </a:prstGeom>
                  </pic:spPr>
                </pic:pic>
              </a:graphicData>
            </a:graphic>
          </wp:inline>
        </w:drawing>
      </w:r>
    </w:p>
    <w:p w:rsidR="00584E4A" w:rsidRDefault="00584E4A" w:rsidP="00584E4A">
      <w:pPr>
        <w:rPr>
          <w:lang w:val="en-GB"/>
        </w:rPr>
      </w:pPr>
      <w:r>
        <w:rPr>
          <w:lang w:val="en-GB"/>
        </w:rPr>
        <w:t>You should use the same account you use for your Azure subscription:</w:t>
      </w:r>
    </w:p>
    <w:p w:rsidR="00584E4A" w:rsidRDefault="00584E4A" w:rsidP="00584E4A">
      <w:pPr>
        <w:rPr>
          <w:lang w:val="en-GB"/>
        </w:rPr>
      </w:pPr>
      <w:r>
        <w:rPr>
          <w:noProof/>
        </w:rPr>
        <w:drawing>
          <wp:inline distT="0" distB="0" distL="0" distR="0" wp14:anchorId="2960FA4A" wp14:editId="3F97C08A">
            <wp:extent cx="2752725" cy="184785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1847850"/>
                    </a:xfrm>
                    <a:prstGeom prst="rect">
                      <a:avLst/>
                    </a:prstGeom>
                  </pic:spPr>
                </pic:pic>
              </a:graphicData>
            </a:graphic>
          </wp:inline>
        </w:drawing>
      </w:r>
    </w:p>
    <w:p w:rsidR="00584E4A" w:rsidRDefault="00584E4A" w:rsidP="00584E4A">
      <w:pPr>
        <w:rPr>
          <w:lang w:val="en-GB"/>
        </w:rPr>
      </w:pPr>
      <w:r>
        <w:rPr>
          <w:lang w:val="en-GB"/>
        </w:rPr>
        <w:t>On the next page, fill out the required information.</w:t>
      </w:r>
    </w:p>
    <w:p w:rsidR="00584E4A" w:rsidRDefault="00C127B7" w:rsidP="00C127B7">
      <w:pPr>
        <w:pStyle w:val="berschrift2"/>
        <w:rPr>
          <w:lang w:val="en-GB"/>
        </w:rPr>
      </w:pPr>
      <w:bookmarkStart w:id="7" w:name="_Toc365907764"/>
      <w:r>
        <w:rPr>
          <w:lang w:val="en-GB"/>
        </w:rPr>
        <w:t>Capture an Image</w:t>
      </w:r>
      <w:bookmarkEnd w:id="7"/>
    </w:p>
    <w:p w:rsidR="00C127B7" w:rsidRDefault="00C127B7" w:rsidP="00C127B7">
      <w:pPr>
        <w:rPr>
          <w:lang w:val="en-GB"/>
        </w:rPr>
      </w:pPr>
      <w:r>
        <w:rPr>
          <w:lang w:val="en-GB"/>
        </w:rPr>
        <w:t>Capturing an image is covered in a different hands-on.</w:t>
      </w:r>
    </w:p>
    <w:p w:rsidR="00C127B7" w:rsidRDefault="00574511" w:rsidP="00574511">
      <w:pPr>
        <w:pStyle w:val="berschrift2"/>
        <w:rPr>
          <w:lang w:val="en-GB"/>
        </w:rPr>
      </w:pPr>
      <w:bookmarkStart w:id="8" w:name="_Toc365907765"/>
      <w:r>
        <w:rPr>
          <w:lang w:val="en-GB"/>
        </w:rPr>
        <w:t>Get Image URL</w:t>
      </w:r>
      <w:bookmarkEnd w:id="8"/>
    </w:p>
    <w:p w:rsidR="00574511" w:rsidRDefault="00574511" w:rsidP="00574511">
      <w:pPr>
        <w:rPr>
          <w:lang w:val="en-GB"/>
        </w:rPr>
      </w:pPr>
      <w:r>
        <w:rPr>
          <w:lang w:val="en-GB"/>
        </w:rPr>
        <w:t>In order to publish an image to VM Depot, you need the public URL of the image. In the command line, use the following command:</w:t>
      </w:r>
    </w:p>
    <w:p w:rsidR="00574511" w:rsidRDefault="00574511" w:rsidP="00574511">
      <w:pPr>
        <w:pStyle w:val="Code"/>
      </w:pPr>
      <w:proofErr w:type="gramStart"/>
      <w:r>
        <w:t>azure</w:t>
      </w:r>
      <w:proofErr w:type="gramEnd"/>
      <w:r>
        <w:t xml:space="preserve"> </w:t>
      </w:r>
      <w:proofErr w:type="spellStart"/>
      <w:r>
        <w:t>vm</w:t>
      </w:r>
      <w:proofErr w:type="spellEnd"/>
      <w:r>
        <w:t xml:space="preserve"> image show &lt;image-name&gt;</w:t>
      </w:r>
    </w:p>
    <w:p w:rsidR="00574511" w:rsidRDefault="00574511" w:rsidP="00574511">
      <w:r>
        <w:t>This will output (amongst other information) the URL of the image:</w:t>
      </w:r>
    </w:p>
    <w:p w:rsidR="00574511" w:rsidRDefault="00853273" w:rsidP="00574511">
      <w:r>
        <w:rPr>
          <w:noProof/>
        </w:rPr>
        <w:drawing>
          <wp:inline distT="0" distB="0" distL="0" distR="0" wp14:anchorId="6E816D34" wp14:editId="01DA82B8">
            <wp:extent cx="5972810" cy="1534160"/>
            <wp:effectExtent l="0" t="0" r="8890"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534160"/>
                    </a:xfrm>
                    <a:prstGeom prst="rect">
                      <a:avLst/>
                    </a:prstGeom>
                  </pic:spPr>
                </pic:pic>
              </a:graphicData>
            </a:graphic>
          </wp:inline>
        </w:drawing>
      </w:r>
    </w:p>
    <w:p w:rsidR="00574511" w:rsidRDefault="00574511" w:rsidP="00574511">
      <w:pPr>
        <w:pStyle w:val="berschrift2"/>
      </w:pPr>
      <w:bookmarkStart w:id="9" w:name="_Toc365907766"/>
      <w:r>
        <w:lastRenderedPageBreak/>
        <w:t xml:space="preserve">Make </w:t>
      </w:r>
      <w:r w:rsidR="002C43F9">
        <w:t xml:space="preserve">Image </w:t>
      </w:r>
      <w:r>
        <w:t>Public</w:t>
      </w:r>
      <w:bookmarkEnd w:id="9"/>
    </w:p>
    <w:p w:rsidR="00853273" w:rsidRDefault="002C43F9" w:rsidP="00574511">
      <w:r>
        <w:t>The image</w:t>
      </w:r>
      <w:r w:rsidR="00853273">
        <w:t xml:space="preserve"> must be publically accessible in order to be published on VM depot. An easy way to do this is to log onto the Azure portal and select the appropriate storage account and the “Containers” tab:</w:t>
      </w:r>
    </w:p>
    <w:p w:rsidR="00853273" w:rsidRDefault="00800711" w:rsidP="00574511">
      <w:r>
        <w:rPr>
          <w:noProof/>
        </w:rPr>
        <w:drawing>
          <wp:inline distT="0" distB="0" distL="0" distR="0" wp14:anchorId="21F2C78B" wp14:editId="25258A81">
            <wp:extent cx="5972810" cy="2946400"/>
            <wp:effectExtent l="0" t="0" r="8890" b="635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946400"/>
                    </a:xfrm>
                    <a:prstGeom prst="rect">
                      <a:avLst/>
                    </a:prstGeom>
                  </pic:spPr>
                </pic:pic>
              </a:graphicData>
            </a:graphic>
          </wp:inline>
        </w:drawing>
      </w:r>
    </w:p>
    <w:p w:rsidR="00853273" w:rsidRDefault="006D06E7" w:rsidP="00574511">
      <w:r>
        <w:t>Next, select the appropriate container (for *.blob.core.windows.net/</w:t>
      </w:r>
      <w:proofErr w:type="spellStart"/>
      <w:r w:rsidRPr="006D06E7">
        <w:rPr>
          <w:b/>
        </w:rPr>
        <w:t>vhds</w:t>
      </w:r>
      <w:proofErr w:type="spellEnd"/>
      <w:r>
        <w:rPr>
          <w:b/>
        </w:rPr>
        <w:t>/</w:t>
      </w:r>
      <w:r w:rsidRPr="006D06E7">
        <w:t>* this would be</w:t>
      </w:r>
      <w:r>
        <w:rPr>
          <w:b/>
        </w:rPr>
        <w:t xml:space="preserve"> </w:t>
      </w:r>
      <w:r w:rsidR="00853273">
        <w:t xml:space="preserve">select </w:t>
      </w:r>
      <w:r>
        <w:t>“</w:t>
      </w:r>
      <w:proofErr w:type="spellStart"/>
      <w:r>
        <w:t>vhds</w:t>
      </w:r>
      <w:proofErr w:type="spellEnd"/>
      <w:r>
        <w:t>” for example) and</w:t>
      </w:r>
      <w:r w:rsidR="00853273">
        <w:t xml:space="preserve"> in the bottom, select “Edit”:</w:t>
      </w:r>
    </w:p>
    <w:p w:rsidR="00853273" w:rsidRDefault="00853273" w:rsidP="00574511">
      <w:r>
        <w:rPr>
          <w:noProof/>
        </w:rPr>
        <w:drawing>
          <wp:inline distT="0" distB="0" distL="0" distR="0" wp14:anchorId="0854E968" wp14:editId="39E02045">
            <wp:extent cx="2457450" cy="66675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666750"/>
                    </a:xfrm>
                    <a:prstGeom prst="rect">
                      <a:avLst/>
                    </a:prstGeom>
                  </pic:spPr>
                </pic:pic>
              </a:graphicData>
            </a:graphic>
          </wp:inline>
        </w:drawing>
      </w:r>
    </w:p>
    <w:p w:rsidR="00853273" w:rsidRDefault="00853273" w:rsidP="00574511">
      <w:r>
        <w:t>In the “Container Metadata” window, set access to “Public Blob”:</w:t>
      </w:r>
    </w:p>
    <w:p w:rsidR="00853273" w:rsidRPr="00574511" w:rsidRDefault="00853273" w:rsidP="00574511">
      <w:r>
        <w:rPr>
          <w:noProof/>
        </w:rPr>
        <w:lastRenderedPageBreak/>
        <w:drawing>
          <wp:inline distT="0" distB="0" distL="0" distR="0" wp14:anchorId="06F5FFE0" wp14:editId="6D534A23">
            <wp:extent cx="3535680" cy="3181417"/>
            <wp:effectExtent l="0" t="0" r="762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0173" cy="3185460"/>
                    </a:xfrm>
                    <a:prstGeom prst="rect">
                      <a:avLst/>
                    </a:prstGeom>
                  </pic:spPr>
                </pic:pic>
              </a:graphicData>
            </a:graphic>
          </wp:inline>
        </w:drawing>
      </w:r>
    </w:p>
    <w:p w:rsidR="00574511" w:rsidRDefault="00574511" w:rsidP="00574511">
      <w:pPr>
        <w:pStyle w:val="berschrift2"/>
      </w:pPr>
      <w:bookmarkStart w:id="10" w:name="_Toc365907767"/>
      <w:r>
        <w:t>Publish Image</w:t>
      </w:r>
      <w:bookmarkEnd w:id="10"/>
    </w:p>
    <w:p w:rsidR="00574511" w:rsidRDefault="00574511" w:rsidP="00574511">
      <w:r>
        <w:t>On the VM Depot site, select “Publish”:</w:t>
      </w:r>
    </w:p>
    <w:p w:rsidR="00574511" w:rsidRDefault="00574511" w:rsidP="00574511">
      <w:r>
        <w:rPr>
          <w:noProof/>
        </w:rPr>
        <w:drawing>
          <wp:inline distT="0" distB="0" distL="0" distR="0" wp14:anchorId="21261165" wp14:editId="3E713E20">
            <wp:extent cx="2773680" cy="984972"/>
            <wp:effectExtent l="0" t="0" r="7620" b="571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7604" cy="989916"/>
                    </a:xfrm>
                    <a:prstGeom prst="rect">
                      <a:avLst/>
                    </a:prstGeom>
                  </pic:spPr>
                </pic:pic>
              </a:graphicData>
            </a:graphic>
          </wp:inline>
        </w:drawing>
      </w:r>
    </w:p>
    <w:p w:rsidR="00574511" w:rsidRDefault="00574511" w:rsidP="00574511">
      <w:r>
        <w:t>You have to fill out some information about the image, including:</w:t>
      </w:r>
    </w:p>
    <w:p w:rsidR="00574511" w:rsidRDefault="00574511" w:rsidP="00574511">
      <w:pPr>
        <w:pStyle w:val="Listenabsatz"/>
        <w:numPr>
          <w:ilvl w:val="0"/>
          <w:numId w:val="5"/>
        </w:numPr>
      </w:pPr>
      <w:r>
        <w:t>The image name</w:t>
      </w:r>
    </w:p>
    <w:p w:rsidR="00574511" w:rsidRDefault="00574511" w:rsidP="00574511">
      <w:pPr>
        <w:pStyle w:val="Listenabsatz"/>
        <w:numPr>
          <w:ilvl w:val="0"/>
          <w:numId w:val="5"/>
        </w:numPr>
      </w:pPr>
      <w:r>
        <w:t>The image URL</w:t>
      </w:r>
    </w:p>
    <w:p w:rsidR="00574511" w:rsidRDefault="00574511" w:rsidP="00574511">
      <w:pPr>
        <w:pStyle w:val="Listenabsatz"/>
        <w:numPr>
          <w:ilvl w:val="0"/>
          <w:numId w:val="5"/>
        </w:numPr>
      </w:pPr>
      <w:r>
        <w:t>The distribution used</w:t>
      </w:r>
    </w:p>
    <w:p w:rsidR="00574511" w:rsidRDefault="00574511" w:rsidP="00574511">
      <w:pPr>
        <w:pStyle w:val="Listenabsatz"/>
        <w:numPr>
          <w:ilvl w:val="0"/>
          <w:numId w:val="5"/>
        </w:numPr>
      </w:pPr>
      <w:r>
        <w:t>Any endpoints you want add (optional)</w:t>
      </w:r>
    </w:p>
    <w:p w:rsidR="00574511" w:rsidRDefault="00853273" w:rsidP="00574511">
      <w:r>
        <w:rPr>
          <w:noProof/>
        </w:rPr>
        <w:lastRenderedPageBreak/>
        <w:drawing>
          <wp:inline distT="0" distB="0" distL="0" distR="0" wp14:anchorId="53A1457F" wp14:editId="59B21E47">
            <wp:extent cx="5972810" cy="5829935"/>
            <wp:effectExtent l="0" t="0" r="889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5829935"/>
                    </a:xfrm>
                    <a:prstGeom prst="rect">
                      <a:avLst/>
                    </a:prstGeom>
                  </pic:spPr>
                </pic:pic>
              </a:graphicData>
            </a:graphic>
          </wp:inline>
        </w:drawing>
      </w:r>
    </w:p>
    <w:p w:rsidR="00574511" w:rsidRDefault="00574511" w:rsidP="00574511">
      <w:r>
        <w:t xml:space="preserve">After filling out all the information, click on “Publish”. This will </w:t>
      </w:r>
      <w:r w:rsidR="00800711">
        <w:t xml:space="preserve">start the publishing process </w:t>
      </w:r>
      <w:r w:rsidR="003E0ED7">
        <w:t>that copies the image to the selected regions:</w:t>
      </w:r>
      <w:bookmarkStart w:id="11" w:name="_GoBack"/>
      <w:bookmarkEnd w:id="11"/>
    </w:p>
    <w:p w:rsidR="003E0ED7" w:rsidRPr="00574511" w:rsidRDefault="003E0ED7" w:rsidP="00574511">
      <w:r>
        <w:rPr>
          <w:noProof/>
        </w:rPr>
        <w:drawing>
          <wp:inline distT="0" distB="0" distL="0" distR="0" wp14:anchorId="3199C3CC" wp14:editId="46EA39C1">
            <wp:extent cx="5972810" cy="1781810"/>
            <wp:effectExtent l="0" t="0" r="8890" b="889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1781810"/>
                    </a:xfrm>
                    <a:prstGeom prst="rect">
                      <a:avLst/>
                    </a:prstGeom>
                  </pic:spPr>
                </pic:pic>
              </a:graphicData>
            </a:graphic>
          </wp:inline>
        </w:drawing>
      </w:r>
    </w:p>
    <w:sectPr w:rsidR="003E0ED7" w:rsidRPr="0057451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873B1"/>
    <w:multiLevelType w:val="hybridMultilevel"/>
    <w:tmpl w:val="2EF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41451"/>
    <w:multiLevelType w:val="hybridMultilevel"/>
    <w:tmpl w:val="12DA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2648B"/>
    <w:multiLevelType w:val="multilevel"/>
    <w:tmpl w:val="E81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9"/>
    <w:rsid w:val="000039E1"/>
    <w:rsid w:val="00011636"/>
    <w:rsid w:val="000166C5"/>
    <w:rsid w:val="00032E17"/>
    <w:rsid w:val="00065AFD"/>
    <w:rsid w:val="000961F6"/>
    <w:rsid w:val="00097E63"/>
    <w:rsid w:val="000C30EC"/>
    <w:rsid w:val="000C7773"/>
    <w:rsid w:val="001335C3"/>
    <w:rsid w:val="001359CA"/>
    <w:rsid w:val="00193A07"/>
    <w:rsid w:val="001A0E94"/>
    <w:rsid w:val="001B531D"/>
    <w:rsid w:val="002237DE"/>
    <w:rsid w:val="00246A87"/>
    <w:rsid w:val="00276B6D"/>
    <w:rsid w:val="002B47D2"/>
    <w:rsid w:val="002C43F9"/>
    <w:rsid w:val="002C5929"/>
    <w:rsid w:val="00300A2D"/>
    <w:rsid w:val="00305CDA"/>
    <w:rsid w:val="0035493E"/>
    <w:rsid w:val="003576EF"/>
    <w:rsid w:val="003B25B1"/>
    <w:rsid w:val="003B3B53"/>
    <w:rsid w:val="003B618A"/>
    <w:rsid w:val="003C79AB"/>
    <w:rsid w:val="003D78C7"/>
    <w:rsid w:val="003E0ED7"/>
    <w:rsid w:val="003E5822"/>
    <w:rsid w:val="004367B3"/>
    <w:rsid w:val="00470111"/>
    <w:rsid w:val="00490CF9"/>
    <w:rsid w:val="00492855"/>
    <w:rsid w:val="004D5E11"/>
    <w:rsid w:val="004F0145"/>
    <w:rsid w:val="004F309D"/>
    <w:rsid w:val="00521410"/>
    <w:rsid w:val="00522015"/>
    <w:rsid w:val="00542846"/>
    <w:rsid w:val="005440F0"/>
    <w:rsid w:val="00574511"/>
    <w:rsid w:val="00576B3D"/>
    <w:rsid w:val="00584E4A"/>
    <w:rsid w:val="005860CF"/>
    <w:rsid w:val="005A4515"/>
    <w:rsid w:val="005B23B5"/>
    <w:rsid w:val="00653F80"/>
    <w:rsid w:val="00654C42"/>
    <w:rsid w:val="00665763"/>
    <w:rsid w:val="00676518"/>
    <w:rsid w:val="00696EFD"/>
    <w:rsid w:val="00697A3C"/>
    <w:rsid w:val="006A0F31"/>
    <w:rsid w:val="006B0003"/>
    <w:rsid w:val="006C6AAB"/>
    <w:rsid w:val="006D06E7"/>
    <w:rsid w:val="006E0C60"/>
    <w:rsid w:val="007257ED"/>
    <w:rsid w:val="0074327D"/>
    <w:rsid w:val="007623B6"/>
    <w:rsid w:val="007B2A57"/>
    <w:rsid w:val="007C5F1C"/>
    <w:rsid w:val="007D1F13"/>
    <w:rsid w:val="007E282C"/>
    <w:rsid w:val="007F2DFB"/>
    <w:rsid w:val="00800711"/>
    <w:rsid w:val="00832A99"/>
    <w:rsid w:val="00853273"/>
    <w:rsid w:val="00872EEB"/>
    <w:rsid w:val="00874CED"/>
    <w:rsid w:val="00887AF2"/>
    <w:rsid w:val="008B030F"/>
    <w:rsid w:val="008C52E7"/>
    <w:rsid w:val="008D2283"/>
    <w:rsid w:val="008D2DD8"/>
    <w:rsid w:val="009153C5"/>
    <w:rsid w:val="00933C62"/>
    <w:rsid w:val="0095334D"/>
    <w:rsid w:val="0095470E"/>
    <w:rsid w:val="00956C48"/>
    <w:rsid w:val="009A6284"/>
    <w:rsid w:val="009B24D4"/>
    <w:rsid w:val="009C5321"/>
    <w:rsid w:val="009C7ECA"/>
    <w:rsid w:val="009E550D"/>
    <w:rsid w:val="00A102F0"/>
    <w:rsid w:val="00A21A17"/>
    <w:rsid w:val="00A51BE8"/>
    <w:rsid w:val="00A81581"/>
    <w:rsid w:val="00AA742E"/>
    <w:rsid w:val="00B233D6"/>
    <w:rsid w:val="00B36D2A"/>
    <w:rsid w:val="00B65071"/>
    <w:rsid w:val="00B6748C"/>
    <w:rsid w:val="00B760F1"/>
    <w:rsid w:val="00BD3973"/>
    <w:rsid w:val="00BD7B75"/>
    <w:rsid w:val="00C127B7"/>
    <w:rsid w:val="00C220EC"/>
    <w:rsid w:val="00C308E9"/>
    <w:rsid w:val="00C6604C"/>
    <w:rsid w:val="00C87FC9"/>
    <w:rsid w:val="00CD264C"/>
    <w:rsid w:val="00D024AB"/>
    <w:rsid w:val="00D47625"/>
    <w:rsid w:val="00D649EE"/>
    <w:rsid w:val="00D836BA"/>
    <w:rsid w:val="00D924A8"/>
    <w:rsid w:val="00DA791E"/>
    <w:rsid w:val="00DD0FC8"/>
    <w:rsid w:val="00DE7E50"/>
    <w:rsid w:val="00E15BFF"/>
    <w:rsid w:val="00EE2D59"/>
    <w:rsid w:val="00EE7E3C"/>
    <w:rsid w:val="00F27A46"/>
    <w:rsid w:val="00F74C23"/>
    <w:rsid w:val="00F81295"/>
    <w:rsid w:val="00FB2040"/>
    <w:rsid w:val="00FD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40249-37C4-4038-BE74-E1B9E80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berschrift2">
    <w:name w:val="heading 2"/>
    <w:basedOn w:val="Standard"/>
    <w:next w:val="Standard"/>
    <w:link w:val="berschrift2Zchn"/>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220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56C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A17"/>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470111"/>
    <w:pPr>
      <w:outlineLvl w:val="9"/>
    </w:pPr>
    <w:rPr>
      <w:lang w:val="en-US"/>
    </w:rPr>
  </w:style>
  <w:style w:type="paragraph" w:styleId="Verzeichnis1">
    <w:name w:val="toc 1"/>
    <w:basedOn w:val="Standard"/>
    <w:next w:val="Standard"/>
    <w:autoRedefine/>
    <w:uiPriority w:val="39"/>
    <w:unhideWhenUsed/>
    <w:rsid w:val="00470111"/>
    <w:pPr>
      <w:spacing w:after="100"/>
    </w:pPr>
  </w:style>
  <w:style w:type="character" w:styleId="Hyperlink">
    <w:name w:val="Hyperlink"/>
    <w:basedOn w:val="Absatz-Standardschriftart"/>
    <w:uiPriority w:val="99"/>
    <w:unhideWhenUsed/>
    <w:rsid w:val="00470111"/>
    <w:rPr>
      <w:color w:val="0563C1" w:themeColor="hyperlink"/>
      <w:u w:val="single"/>
    </w:rPr>
  </w:style>
  <w:style w:type="paragraph" w:styleId="StandardWeb">
    <w:name w:val="Normal (Web)"/>
    <w:basedOn w:val="Standard"/>
    <w:uiPriority w:val="99"/>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470111"/>
    <w:pPr>
      <w:ind w:left="720"/>
      <w:contextualSpacing/>
    </w:pPr>
  </w:style>
  <w:style w:type="character" w:customStyle="1" w:styleId="berschrift2Zchn">
    <w:name w:val="Überschrift 2 Zchn"/>
    <w:basedOn w:val="Absatz-Standardschriftart"/>
    <w:link w:val="berschrift2"/>
    <w:uiPriority w:val="9"/>
    <w:rsid w:val="001335C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B25B1"/>
    <w:pPr>
      <w:spacing w:after="100"/>
      <w:ind w:left="220"/>
    </w:pPr>
  </w:style>
  <w:style w:type="paragraph" w:customStyle="1" w:styleId="Code">
    <w:name w:val="Code"/>
    <w:basedOn w:val="Standard"/>
    <w:link w:val="CodeZchn"/>
    <w:qFormat/>
    <w:rsid w:val="003B618A"/>
    <w:pPr>
      <w:contextualSpacing/>
    </w:pPr>
    <w:rPr>
      <w:rFonts w:ascii="Courier New" w:hAnsi="Courier New" w:cs="Consolas"/>
      <w:szCs w:val="18"/>
      <w:lang w:val="en-GB"/>
    </w:rPr>
  </w:style>
  <w:style w:type="character" w:customStyle="1" w:styleId="CodeZchn">
    <w:name w:val="Code Zchn"/>
    <w:basedOn w:val="Absatz-Standardschriftart"/>
    <w:link w:val="Code"/>
    <w:rsid w:val="003B618A"/>
    <w:rPr>
      <w:rFonts w:ascii="Courier New" w:hAnsi="Courier New" w:cs="Consolas"/>
      <w:szCs w:val="18"/>
      <w:lang w:val="en-GB"/>
    </w:rPr>
  </w:style>
  <w:style w:type="character" w:styleId="HTMLCode">
    <w:name w:val="HTML Code"/>
    <w:basedOn w:val="Absatz-Standardschriftart"/>
    <w:uiPriority w:val="99"/>
    <w:semiHidden/>
    <w:unhideWhenUsed/>
    <w:rsid w:val="007257ED"/>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C220EC"/>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C220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20EC"/>
    <w:rPr>
      <w:rFonts w:ascii="Segoe UI" w:hAnsi="Segoe UI" w:cs="Segoe UI"/>
      <w:sz w:val="18"/>
      <w:szCs w:val="18"/>
    </w:rPr>
  </w:style>
  <w:style w:type="character" w:customStyle="1" w:styleId="berschrift4Zchn">
    <w:name w:val="Überschrift 4 Zchn"/>
    <w:basedOn w:val="Absatz-Standardschriftart"/>
    <w:link w:val="berschrift4"/>
    <w:uiPriority w:val="9"/>
    <w:rsid w:val="00956C48"/>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A8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81581"/>
    <w:rPr>
      <w:rFonts w:ascii="Courier New" w:eastAsia="Times New Roman" w:hAnsi="Courier New" w:cs="Courier New"/>
      <w:sz w:val="20"/>
      <w:szCs w:val="20"/>
    </w:rPr>
  </w:style>
  <w:style w:type="paragraph" w:styleId="Verzeichnis3">
    <w:name w:val="toc 3"/>
    <w:basedOn w:val="Standard"/>
    <w:next w:val="Standard"/>
    <w:autoRedefine/>
    <w:uiPriority w:val="39"/>
    <w:unhideWhenUsed/>
    <w:rsid w:val="00D649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9505">
      <w:bodyDiv w:val="1"/>
      <w:marLeft w:val="0"/>
      <w:marRight w:val="0"/>
      <w:marTop w:val="0"/>
      <w:marBottom w:val="0"/>
      <w:divBdr>
        <w:top w:val="none" w:sz="0" w:space="0" w:color="auto"/>
        <w:left w:val="none" w:sz="0" w:space="0" w:color="auto"/>
        <w:bottom w:val="none" w:sz="0" w:space="0" w:color="auto"/>
        <w:right w:val="none" w:sz="0" w:space="0" w:color="auto"/>
      </w:divBdr>
    </w:div>
    <w:div w:id="130172554">
      <w:bodyDiv w:val="1"/>
      <w:marLeft w:val="0"/>
      <w:marRight w:val="0"/>
      <w:marTop w:val="0"/>
      <w:marBottom w:val="0"/>
      <w:divBdr>
        <w:top w:val="none" w:sz="0" w:space="0" w:color="auto"/>
        <w:left w:val="none" w:sz="0" w:space="0" w:color="auto"/>
        <w:bottom w:val="none" w:sz="0" w:space="0" w:color="auto"/>
        <w:right w:val="none" w:sz="0" w:space="0" w:color="auto"/>
      </w:divBdr>
    </w:div>
    <w:div w:id="457794243">
      <w:bodyDiv w:val="1"/>
      <w:marLeft w:val="0"/>
      <w:marRight w:val="0"/>
      <w:marTop w:val="0"/>
      <w:marBottom w:val="0"/>
      <w:divBdr>
        <w:top w:val="none" w:sz="0" w:space="0" w:color="auto"/>
        <w:left w:val="none" w:sz="0" w:space="0" w:color="auto"/>
        <w:bottom w:val="none" w:sz="0" w:space="0" w:color="auto"/>
        <w:right w:val="none" w:sz="0" w:space="0" w:color="auto"/>
      </w:divBdr>
    </w:div>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 w:id="1105878785">
      <w:bodyDiv w:val="1"/>
      <w:marLeft w:val="0"/>
      <w:marRight w:val="0"/>
      <w:marTop w:val="0"/>
      <w:marBottom w:val="0"/>
      <w:divBdr>
        <w:top w:val="none" w:sz="0" w:space="0" w:color="auto"/>
        <w:left w:val="none" w:sz="0" w:space="0" w:color="auto"/>
        <w:bottom w:val="none" w:sz="0" w:space="0" w:color="auto"/>
        <w:right w:val="none" w:sz="0" w:space="0" w:color="auto"/>
      </w:divBdr>
    </w:div>
    <w:div w:id="1333798630">
      <w:bodyDiv w:val="1"/>
      <w:marLeft w:val="0"/>
      <w:marRight w:val="0"/>
      <w:marTop w:val="0"/>
      <w:marBottom w:val="0"/>
      <w:divBdr>
        <w:top w:val="none" w:sz="0" w:space="0" w:color="auto"/>
        <w:left w:val="none" w:sz="0" w:space="0" w:color="auto"/>
        <w:bottom w:val="none" w:sz="0" w:space="0" w:color="auto"/>
        <w:right w:val="none" w:sz="0" w:space="0" w:color="auto"/>
      </w:divBdr>
    </w:div>
    <w:div w:id="1768303911">
      <w:bodyDiv w:val="1"/>
      <w:marLeft w:val="0"/>
      <w:marRight w:val="0"/>
      <w:marTop w:val="0"/>
      <w:marBottom w:val="0"/>
      <w:divBdr>
        <w:top w:val="none" w:sz="0" w:space="0" w:color="auto"/>
        <w:left w:val="none" w:sz="0" w:space="0" w:color="auto"/>
        <w:bottom w:val="none" w:sz="0" w:space="0" w:color="auto"/>
        <w:right w:val="none" w:sz="0" w:space="0" w:color="auto"/>
      </w:divBdr>
    </w:div>
    <w:div w:id="1874417190">
      <w:bodyDiv w:val="1"/>
      <w:marLeft w:val="0"/>
      <w:marRight w:val="0"/>
      <w:marTop w:val="0"/>
      <w:marBottom w:val="0"/>
      <w:divBdr>
        <w:top w:val="none" w:sz="0" w:space="0" w:color="auto"/>
        <w:left w:val="none" w:sz="0" w:space="0" w:color="auto"/>
        <w:bottom w:val="none" w:sz="0" w:space="0" w:color="auto"/>
        <w:right w:val="none" w:sz="0" w:space="0" w:color="auto"/>
      </w:divBdr>
    </w:div>
    <w:div w:id="2021197133">
      <w:bodyDiv w:val="1"/>
      <w:marLeft w:val="0"/>
      <w:marRight w:val="0"/>
      <w:marTop w:val="0"/>
      <w:marBottom w:val="0"/>
      <w:divBdr>
        <w:top w:val="none" w:sz="0" w:space="0" w:color="auto"/>
        <w:left w:val="none" w:sz="0" w:space="0" w:color="auto"/>
        <w:bottom w:val="none" w:sz="0" w:space="0" w:color="auto"/>
        <w:right w:val="none" w:sz="0" w:space="0" w:color="auto"/>
      </w:divBdr>
    </w:div>
    <w:div w:id="21457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3AC23-7C45-44BE-8E87-61A1FDDE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698</Words>
  <Characters>3984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Build A Worpdress Site with Azure</vt:lpstr>
    </vt:vector>
  </TitlesOfParts>
  <Company>geroba e.U.</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Gernot Bauer</cp:lastModifiedBy>
  <cp:revision>105</cp:revision>
  <dcterms:created xsi:type="dcterms:W3CDTF">2013-08-21T13:37:00Z</dcterms:created>
  <dcterms:modified xsi:type="dcterms:W3CDTF">2013-09-02T15:54:00Z</dcterms:modified>
</cp:coreProperties>
</file>