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392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B25" w:rsidRDefault="00EE3B25">
          <w:pPr>
            <w:pStyle w:val="TOCHeading"/>
          </w:pPr>
          <w:r>
            <w:t>Contents</w:t>
          </w:r>
        </w:p>
        <w:bookmarkStart w:id="0" w:name="_GoBack"/>
        <w:bookmarkEnd w:id="0"/>
        <w:p w:rsidR="00884A18" w:rsidRDefault="00EE3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17900" w:history="1">
            <w:r w:rsidR="00884A18" w:rsidRPr="00321206">
              <w:rPr>
                <w:rStyle w:val="Hyperlink"/>
                <w:noProof/>
                <w:lang w:val="en-US"/>
              </w:rPr>
              <w:t>Introduction</w:t>
            </w:r>
            <w:r w:rsidR="00884A18">
              <w:rPr>
                <w:noProof/>
                <w:webHidden/>
              </w:rPr>
              <w:tab/>
            </w:r>
            <w:r w:rsidR="00884A18">
              <w:rPr>
                <w:noProof/>
                <w:webHidden/>
              </w:rPr>
              <w:fldChar w:fldCharType="begin"/>
            </w:r>
            <w:r w:rsidR="00884A18">
              <w:rPr>
                <w:noProof/>
                <w:webHidden/>
              </w:rPr>
              <w:instrText xml:space="preserve"> PAGEREF _Toc366417900 \h </w:instrText>
            </w:r>
            <w:r w:rsidR="00884A18">
              <w:rPr>
                <w:noProof/>
                <w:webHidden/>
              </w:rPr>
            </w:r>
            <w:r w:rsidR="00884A18">
              <w:rPr>
                <w:noProof/>
                <w:webHidden/>
              </w:rPr>
              <w:fldChar w:fldCharType="separate"/>
            </w:r>
            <w:r w:rsidR="00884A18">
              <w:rPr>
                <w:noProof/>
                <w:webHidden/>
              </w:rPr>
              <w:t>1</w:t>
            </w:r>
            <w:r w:rsidR="00884A18">
              <w:rPr>
                <w:noProof/>
                <w:webHidden/>
              </w:rPr>
              <w:fldChar w:fldCharType="end"/>
            </w:r>
          </w:hyperlink>
        </w:p>
        <w:p w:rsidR="00884A18" w:rsidRDefault="00884A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7901" w:history="1">
            <w:r w:rsidRPr="00321206">
              <w:rPr>
                <w:rStyle w:val="Hyperlink"/>
                <w:noProof/>
                <w:lang w:val="en-US"/>
              </w:rPr>
              <w:t>Create an HDInsight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25" w:rsidRDefault="00EE3B25">
          <w:r>
            <w:rPr>
              <w:b/>
              <w:bCs/>
              <w:noProof/>
            </w:rPr>
            <w:fldChar w:fldCharType="end"/>
          </w:r>
        </w:p>
      </w:sdtContent>
    </w:sdt>
    <w:p w:rsidR="00EE3B25" w:rsidRDefault="00EE3B25" w:rsidP="00EE7A5C">
      <w:pPr>
        <w:pStyle w:val="Heading1"/>
        <w:rPr>
          <w:lang w:val="en-US"/>
        </w:rPr>
      </w:pPr>
    </w:p>
    <w:p w:rsidR="009304DE" w:rsidRDefault="009304DE" w:rsidP="00EE7A5C">
      <w:pPr>
        <w:pStyle w:val="Heading1"/>
        <w:rPr>
          <w:lang w:val="en-US"/>
        </w:rPr>
      </w:pPr>
      <w:bookmarkStart w:id="1" w:name="_Toc366417900"/>
      <w:r>
        <w:rPr>
          <w:lang w:val="en-US"/>
        </w:rPr>
        <w:t>Introduction</w:t>
      </w:r>
      <w:bookmarkEnd w:id="1"/>
    </w:p>
    <w:p w:rsidR="00283260" w:rsidRDefault="00970EB7" w:rsidP="009304DE">
      <w:pPr>
        <w:rPr>
          <w:lang w:val="en-US"/>
        </w:rPr>
      </w:pPr>
      <w:r>
        <w:rPr>
          <w:lang w:val="en-US"/>
        </w:rPr>
        <w:t xml:space="preserve">The purpose of this demo is go through the portal and create an </w:t>
      </w:r>
      <w:proofErr w:type="spellStart"/>
      <w:r>
        <w:rPr>
          <w:lang w:val="en-US"/>
        </w:rPr>
        <w:t>HDInsight</w:t>
      </w:r>
      <w:proofErr w:type="spellEnd"/>
      <w:r>
        <w:rPr>
          <w:lang w:val="en-US"/>
        </w:rPr>
        <w:t xml:space="preserve"> cluster.</w:t>
      </w:r>
    </w:p>
    <w:p w:rsidR="00970EB7" w:rsidRDefault="00970EB7" w:rsidP="009304DE">
      <w:pPr>
        <w:rPr>
          <w:lang w:val="en-US"/>
        </w:rPr>
      </w:pPr>
    </w:p>
    <w:p w:rsidR="00970EB7" w:rsidRDefault="00970EB7" w:rsidP="00970EB7">
      <w:pPr>
        <w:pStyle w:val="Heading1"/>
        <w:rPr>
          <w:lang w:val="en-US"/>
        </w:rPr>
      </w:pPr>
      <w:bookmarkStart w:id="2" w:name="_Toc366417901"/>
      <w:r>
        <w:rPr>
          <w:lang w:val="en-US"/>
        </w:rPr>
        <w:t xml:space="preserve">Create an </w:t>
      </w:r>
      <w:proofErr w:type="spellStart"/>
      <w:r>
        <w:rPr>
          <w:lang w:val="en-US"/>
        </w:rPr>
        <w:t>HDInsight</w:t>
      </w:r>
      <w:proofErr w:type="spellEnd"/>
      <w:r>
        <w:rPr>
          <w:lang w:val="en-US"/>
        </w:rPr>
        <w:t xml:space="preserve"> cluster</w:t>
      </w:r>
      <w:bookmarkEnd w:id="2"/>
    </w:p>
    <w:p w:rsidR="00970EB7" w:rsidRDefault="00970EB7" w:rsidP="00970EB7">
      <w:pPr>
        <w:rPr>
          <w:lang w:val="en-US"/>
        </w:rPr>
      </w:pPr>
      <w:r>
        <w:rPr>
          <w:lang w:val="en-US"/>
        </w:rPr>
        <w:t xml:space="preserve">Ensure that your service administrator has subscribed to the </w:t>
      </w:r>
      <w:proofErr w:type="spellStart"/>
      <w:r>
        <w:rPr>
          <w:lang w:val="en-US"/>
        </w:rPr>
        <w:t>HDInsight</w:t>
      </w:r>
      <w:proofErr w:type="spellEnd"/>
      <w:r>
        <w:rPr>
          <w:lang w:val="en-US"/>
        </w:rPr>
        <w:t xml:space="preserve"> preview.</w:t>
      </w:r>
    </w:p>
    <w:p w:rsidR="00970EB7" w:rsidRDefault="00970EB7" w:rsidP="00970EB7">
      <w:r>
        <w:rPr>
          <w:lang w:val="en-US"/>
        </w:rPr>
        <w:t xml:space="preserve">Click on the </w:t>
      </w:r>
      <w:proofErr w:type="spellStart"/>
      <w:r>
        <w:rPr>
          <w:lang w:val="en-US"/>
        </w:rPr>
        <w:t>HDInsight</w:t>
      </w:r>
      <w:proofErr w:type="spellEnd"/>
      <w:r>
        <w:rPr>
          <w:lang w:val="en-US"/>
        </w:rPr>
        <w:t xml:space="preserve"> tab on the left and select </w:t>
      </w:r>
      <w:r w:rsidRPr="00970EB7">
        <w:rPr>
          <w:b/>
          <w:lang w:val="en-US"/>
        </w:rPr>
        <w:t>Create a new Cluster</w:t>
      </w:r>
      <w:r>
        <w:rPr>
          <w:b/>
          <w:lang w:val="en-US"/>
        </w:rPr>
        <w:t xml:space="preserve"> </w:t>
      </w:r>
      <w:r>
        <w:t xml:space="preserve">from the results pane. We can fill in the necessary details on the </w:t>
      </w:r>
    </w:p>
    <w:p w:rsidR="00970EB7" w:rsidRPr="00970EB7" w:rsidRDefault="00970EB7" w:rsidP="00970EB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930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dinsight wizard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26" w:rsidRDefault="00970EB7" w:rsidP="00C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GB"/>
        </w:rPr>
      </w:pPr>
      <w:r>
        <w:rPr>
          <w:lang w:eastAsia="en-GB"/>
        </w:rPr>
        <w:t>Proceed the second step of the wizard.</w:t>
      </w:r>
    </w:p>
    <w:p w:rsidR="00970EB7" w:rsidRPr="00FF2426" w:rsidRDefault="00970EB7" w:rsidP="00C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924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dinsight wizar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8A" w:rsidRDefault="00C9668A" w:rsidP="00C9668A">
      <w:pPr>
        <w:rPr>
          <w:lang w:val="en-US"/>
        </w:rPr>
      </w:pPr>
    </w:p>
    <w:p w:rsidR="00970EB7" w:rsidRDefault="00970EB7" w:rsidP="00C9668A">
      <w:pPr>
        <w:rPr>
          <w:lang w:val="en-US"/>
        </w:rPr>
      </w:pPr>
      <w:r>
        <w:rPr>
          <w:lang w:val="en-US"/>
        </w:rPr>
        <w:t>Confirm this and enter the details for the storage account which will be used for ASV.</w:t>
      </w:r>
    </w:p>
    <w:p w:rsidR="00970EB7" w:rsidRDefault="00970EB7" w:rsidP="00C9668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945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dinsight wizard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B7" w:rsidRDefault="00970EB7" w:rsidP="00C9668A">
      <w:pPr>
        <w:rPr>
          <w:lang w:val="en-US"/>
        </w:rPr>
      </w:pPr>
      <w:r>
        <w:rPr>
          <w:lang w:val="en-US"/>
        </w:rPr>
        <w:t xml:space="preserve">You should see some feedback through the portal showing </w:t>
      </w:r>
      <w:r w:rsidR="000D7CA4">
        <w:rPr>
          <w:lang w:val="en-US"/>
        </w:rPr>
        <w:t>the feedback.</w:t>
      </w:r>
    </w:p>
    <w:p w:rsidR="00C9668A" w:rsidRDefault="000D7CA4" w:rsidP="001E66F8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8045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ing the clu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A4" w:rsidRDefault="000D7CA4" w:rsidP="001E66F8">
      <w:pPr>
        <w:rPr>
          <w:lang w:val="en-US"/>
        </w:rPr>
      </w:pPr>
      <w:r>
        <w:rPr>
          <w:lang w:val="en-US"/>
        </w:rPr>
        <w:t>When the cluster creation is complete you can click on it to see details of remote desktop and other things.</w:t>
      </w:r>
    </w:p>
    <w:p w:rsidR="00662BFA" w:rsidRDefault="00662BFA" w:rsidP="001E66F8">
      <w:pPr>
        <w:rPr>
          <w:lang w:val="en-US"/>
        </w:rPr>
      </w:pPr>
      <w:r>
        <w:rPr>
          <w:lang w:val="en-US"/>
        </w:rPr>
        <w:t>When the cluster is deployed you should be able to press the manage cluster button.</w:t>
      </w:r>
    </w:p>
    <w:p w:rsidR="000D7CA4" w:rsidRDefault="00662BFA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486372" cy="61921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ageclu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A4">
        <w:rPr>
          <w:lang w:val="en-US"/>
        </w:rPr>
        <w:t xml:space="preserve"> </w:t>
      </w:r>
    </w:p>
    <w:p w:rsidR="00C9668A" w:rsidRDefault="00662BFA" w:rsidP="001E66F8">
      <w:pPr>
        <w:rPr>
          <w:lang w:val="en-US"/>
        </w:rPr>
      </w:pPr>
      <w:r>
        <w:rPr>
          <w:lang w:val="en-US"/>
        </w:rPr>
        <w:t>Th</w:t>
      </w:r>
      <w:r w:rsidR="004F7C58">
        <w:rPr>
          <w:lang w:val="en-US"/>
        </w:rPr>
        <w:t xml:space="preserve">is exposes the </w:t>
      </w:r>
      <w:proofErr w:type="spellStart"/>
      <w:r w:rsidR="004F7C58">
        <w:rPr>
          <w:lang w:val="en-US"/>
        </w:rPr>
        <w:t>HDInsight</w:t>
      </w:r>
      <w:proofErr w:type="spellEnd"/>
      <w:r w:rsidR="004F7C58">
        <w:rPr>
          <w:lang w:val="en-US"/>
        </w:rPr>
        <w:t xml:space="preserve"> portal.</w:t>
      </w:r>
    </w:p>
    <w:p w:rsidR="00C9668A" w:rsidRDefault="004F7C58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5356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dinsight por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58" w:rsidRDefault="004F7C58" w:rsidP="001E66F8">
      <w:pPr>
        <w:rPr>
          <w:lang w:val="en-US"/>
        </w:rPr>
      </w:pPr>
      <w:r>
        <w:rPr>
          <w:lang w:val="en-US"/>
        </w:rPr>
        <w:t>We should be able to remote desktop into the head node now. We’ll leave that session open.</w:t>
      </w:r>
    </w:p>
    <w:p w:rsidR="004F7C58" w:rsidRDefault="004F7C58" w:rsidP="001E66F8">
      <w:pPr>
        <w:rPr>
          <w:lang w:val="en-US"/>
        </w:rPr>
      </w:pPr>
    </w:p>
    <w:p w:rsidR="007F6C5F" w:rsidRPr="00445CEB" w:rsidRDefault="007F6C5F" w:rsidP="001E66F8">
      <w:pPr>
        <w:rPr>
          <w:lang w:val="en-US"/>
        </w:rPr>
      </w:pPr>
    </w:p>
    <w:sectPr w:rsidR="007F6C5F" w:rsidRPr="0044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048AB"/>
    <w:multiLevelType w:val="hybridMultilevel"/>
    <w:tmpl w:val="F858DF8E"/>
    <w:lvl w:ilvl="0" w:tplc="D158A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01905"/>
    <w:multiLevelType w:val="hybridMultilevel"/>
    <w:tmpl w:val="2160E404"/>
    <w:lvl w:ilvl="0" w:tplc="5302F1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94"/>
    <w:rsid w:val="000A1815"/>
    <w:rsid w:val="000A2E9C"/>
    <w:rsid w:val="000D7CA4"/>
    <w:rsid w:val="00133961"/>
    <w:rsid w:val="001431C0"/>
    <w:rsid w:val="001B3C2F"/>
    <w:rsid w:val="001B7BC7"/>
    <w:rsid w:val="001E66F8"/>
    <w:rsid w:val="00243858"/>
    <w:rsid w:val="00270F97"/>
    <w:rsid w:val="00283260"/>
    <w:rsid w:val="002F3A9B"/>
    <w:rsid w:val="003028D8"/>
    <w:rsid w:val="0037395C"/>
    <w:rsid w:val="003A5042"/>
    <w:rsid w:val="00415DD2"/>
    <w:rsid w:val="00445CEB"/>
    <w:rsid w:val="00455308"/>
    <w:rsid w:val="004B5D77"/>
    <w:rsid w:val="004E4EB7"/>
    <w:rsid w:val="004F7C58"/>
    <w:rsid w:val="00544AEC"/>
    <w:rsid w:val="005C1485"/>
    <w:rsid w:val="005E1DA1"/>
    <w:rsid w:val="005E5D12"/>
    <w:rsid w:val="006205D9"/>
    <w:rsid w:val="00637590"/>
    <w:rsid w:val="00662BFA"/>
    <w:rsid w:val="00665743"/>
    <w:rsid w:val="006D1AC3"/>
    <w:rsid w:val="006D4814"/>
    <w:rsid w:val="007F6C5F"/>
    <w:rsid w:val="008020EB"/>
    <w:rsid w:val="00851B08"/>
    <w:rsid w:val="00884A18"/>
    <w:rsid w:val="008F54E5"/>
    <w:rsid w:val="00913814"/>
    <w:rsid w:val="009304DE"/>
    <w:rsid w:val="0096005F"/>
    <w:rsid w:val="00970EB7"/>
    <w:rsid w:val="009C402E"/>
    <w:rsid w:val="00A049D4"/>
    <w:rsid w:val="00A11EF8"/>
    <w:rsid w:val="00A1306F"/>
    <w:rsid w:val="00A52B26"/>
    <w:rsid w:val="00A70716"/>
    <w:rsid w:val="00AA27B1"/>
    <w:rsid w:val="00B00C80"/>
    <w:rsid w:val="00B120FE"/>
    <w:rsid w:val="00B455FE"/>
    <w:rsid w:val="00B5764E"/>
    <w:rsid w:val="00B66013"/>
    <w:rsid w:val="00C15EC8"/>
    <w:rsid w:val="00C50AC9"/>
    <w:rsid w:val="00C549B0"/>
    <w:rsid w:val="00C73D4D"/>
    <w:rsid w:val="00C9668A"/>
    <w:rsid w:val="00CA7232"/>
    <w:rsid w:val="00CF4FF8"/>
    <w:rsid w:val="00D13E34"/>
    <w:rsid w:val="00D562A8"/>
    <w:rsid w:val="00DB0D4C"/>
    <w:rsid w:val="00E5162D"/>
    <w:rsid w:val="00E73CCA"/>
    <w:rsid w:val="00EA2EF8"/>
    <w:rsid w:val="00ED1A63"/>
    <w:rsid w:val="00EE3B25"/>
    <w:rsid w:val="00EE7A5C"/>
    <w:rsid w:val="00F61C14"/>
    <w:rsid w:val="00F9221B"/>
    <w:rsid w:val="00FA3547"/>
    <w:rsid w:val="00FB5C9D"/>
    <w:rsid w:val="00FE3A9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930B-B5B9-403D-972A-CD817EFE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13"/>
    <w:rPr>
      <w:color w:val="0563C1" w:themeColor="hyperlink"/>
      <w:u w:val="single"/>
    </w:rPr>
  </w:style>
  <w:style w:type="character" w:customStyle="1" w:styleId="webkit-html-tag">
    <w:name w:val="webkit-html-tag"/>
    <w:basedOn w:val="DefaultParagraphFont"/>
    <w:rsid w:val="000A2E9C"/>
  </w:style>
  <w:style w:type="character" w:customStyle="1" w:styleId="text">
    <w:name w:val="text"/>
    <w:basedOn w:val="DefaultParagraphFont"/>
    <w:rsid w:val="000A2E9C"/>
  </w:style>
  <w:style w:type="character" w:customStyle="1" w:styleId="Heading2Char">
    <w:name w:val="Heading 2 Char"/>
    <w:basedOn w:val="DefaultParagraphFont"/>
    <w:link w:val="Heading2"/>
    <w:uiPriority w:val="9"/>
    <w:rsid w:val="000A2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3B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2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C1485"/>
  </w:style>
  <w:style w:type="character" w:customStyle="1" w:styleId="pln">
    <w:name w:val="pln"/>
    <w:basedOn w:val="DefaultParagraphFont"/>
    <w:rsid w:val="005C1485"/>
  </w:style>
  <w:style w:type="character" w:customStyle="1" w:styleId="pun">
    <w:name w:val="pun"/>
    <w:basedOn w:val="DefaultParagraphFont"/>
    <w:rsid w:val="005C1485"/>
  </w:style>
  <w:style w:type="character" w:customStyle="1" w:styleId="com">
    <w:name w:val="com"/>
    <w:basedOn w:val="DefaultParagraphFont"/>
    <w:rsid w:val="005C1485"/>
  </w:style>
  <w:style w:type="character" w:customStyle="1" w:styleId="str">
    <w:name w:val="str"/>
    <w:basedOn w:val="DefaultParagraphFont"/>
    <w:rsid w:val="005C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6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7E10-DDD0-466D-AF02-35322618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Richard Conway</cp:lastModifiedBy>
  <cp:revision>49</cp:revision>
  <dcterms:created xsi:type="dcterms:W3CDTF">2013-08-12T13:47:00Z</dcterms:created>
  <dcterms:modified xsi:type="dcterms:W3CDTF">2013-09-08T14:36:00Z</dcterms:modified>
</cp:coreProperties>
</file>