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B2D5B" w14:textId="77777777" w:rsidR="000E5284" w:rsidRDefault="00000000">
      <w:pPr>
        <w:jc w:val="center"/>
      </w:pPr>
      <w:r>
        <w:rPr>
          <w:b/>
          <w:sz w:val="32"/>
        </w:rPr>
        <w:t>SIMATS ENGINEERING</w:t>
      </w:r>
      <w:r>
        <w:rPr>
          <w:b/>
          <w:sz w:val="32"/>
        </w:rPr>
        <w:br/>
        <w:t>CO2 – ASSESSMENT 1</w:t>
      </w:r>
      <w:r>
        <w:rPr>
          <w:b/>
          <w:sz w:val="32"/>
        </w:rPr>
        <w:br/>
        <w:t>REPORT ANALYSIS</w:t>
      </w:r>
    </w:p>
    <w:tbl>
      <w:tblPr>
        <w:tblStyle w:val="TableGrid"/>
        <w:tblW w:w="0" w:type="auto"/>
        <w:jc w:val="center"/>
        <w:tblLook w:val="04A0" w:firstRow="1" w:lastRow="0" w:firstColumn="1" w:lastColumn="0" w:noHBand="0" w:noVBand="1"/>
      </w:tblPr>
      <w:tblGrid>
        <w:gridCol w:w="5112"/>
        <w:gridCol w:w="5112"/>
      </w:tblGrid>
      <w:tr w:rsidR="000E5284" w14:paraId="1403A4F4" w14:textId="77777777">
        <w:trPr>
          <w:jc w:val="center"/>
        </w:trPr>
        <w:tc>
          <w:tcPr>
            <w:tcW w:w="5112" w:type="dxa"/>
          </w:tcPr>
          <w:p w14:paraId="2727C51E" w14:textId="77777777" w:rsidR="000E5284" w:rsidRDefault="00000000">
            <w:r>
              <w:rPr>
                <w:b/>
              </w:rPr>
              <w:t>Course Faculty</w:t>
            </w:r>
          </w:p>
        </w:tc>
        <w:tc>
          <w:tcPr>
            <w:tcW w:w="5112" w:type="dxa"/>
          </w:tcPr>
          <w:p w14:paraId="3BC1C732" w14:textId="77777777" w:rsidR="000E5284" w:rsidRDefault="00000000">
            <w:r>
              <w:t>Dr. K. Anbazhagan</w:t>
            </w:r>
          </w:p>
        </w:tc>
      </w:tr>
      <w:tr w:rsidR="000E5284" w14:paraId="4D2B57F7" w14:textId="77777777">
        <w:trPr>
          <w:jc w:val="center"/>
        </w:trPr>
        <w:tc>
          <w:tcPr>
            <w:tcW w:w="5112" w:type="dxa"/>
          </w:tcPr>
          <w:p w14:paraId="6ADBEBAC" w14:textId="77777777" w:rsidR="000E5284" w:rsidRDefault="00000000">
            <w:r>
              <w:rPr>
                <w:b/>
              </w:rPr>
              <w:t>Course Name</w:t>
            </w:r>
          </w:p>
        </w:tc>
        <w:tc>
          <w:tcPr>
            <w:tcW w:w="5112" w:type="dxa"/>
          </w:tcPr>
          <w:p w14:paraId="11ED06D2" w14:textId="77777777" w:rsidR="000E5284" w:rsidRDefault="00000000">
            <w:r>
              <w:t>Ethical Hacking</w:t>
            </w:r>
          </w:p>
        </w:tc>
      </w:tr>
      <w:tr w:rsidR="000E5284" w14:paraId="138B9791" w14:textId="77777777">
        <w:trPr>
          <w:jc w:val="center"/>
        </w:trPr>
        <w:tc>
          <w:tcPr>
            <w:tcW w:w="5112" w:type="dxa"/>
          </w:tcPr>
          <w:p w14:paraId="12DA88FB" w14:textId="77777777" w:rsidR="000E5284" w:rsidRDefault="00000000">
            <w:r>
              <w:rPr>
                <w:b/>
              </w:rPr>
              <w:t>Course Code</w:t>
            </w:r>
          </w:p>
        </w:tc>
        <w:tc>
          <w:tcPr>
            <w:tcW w:w="5112" w:type="dxa"/>
          </w:tcPr>
          <w:p w14:paraId="64C5CE63" w14:textId="77777777" w:rsidR="000E5284" w:rsidRDefault="00000000">
            <w:r>
              <w:t>ITA1405</w:t>
            </w:r>
          </w:p>
        </w:tc>
      </w:tr>
      <w:tr w:rsidR="000E5284" w14:paraId="36E008D4" w14:textId="77777777">
        <w:trPr>
          <w:jc w:val="center"/>
        </w:trPr>
        <w:tc>
          <w:tcPr>
            <w:tcW w:w="5112" w:type="dxa"/>
          </w:tcPr>
          <w:p w14:paraId="6D4242DB" w14:textId="77777777" w:rsidR="000E5284" w:rsidRDefault="00000000">
            <w:r>
              <w:rPr>
                <w:b/>
              </w:rPr>
              <w:t>Slot</w:t>
            </w:r>
          </w:p>
        </w:tc>
        <w:tc>
          <w:tcPr>
            <w:tcW w:w="5112" w:type="dxa"/>
          </w:tcPr>
          <w:p w14:paraId="220BB9B5" w14:textId="77777777" w:rsidR="000E5284" w:rsidRDefault="00000000">
            <w:r>
              <w:t>Slot A</w:t>
            </w:r>
          </w:p>
        </w:tc>
      </w:tr>
      <w:tr w:rsidR="000E5284" w14:paraId="15FEFE61" w14:textId="77777777">
        <w:trPr>
          <w:jc w:val="center"/>
        </w:trPr>
        <w:tc>
          <w:tcPr>
            <w:tcW w:w="5112" w:type="dxa"/>
          </w:tcPr>
          <w:p w14:paraId="4BBF9012" w14:textId="77777777" w:rsidR="000E5284" w:rsidRDefault="00000000">
            <w:r>
              <w:rPr>
                <w:b/>
              </w:rPr>
              <w:t>Assigned Domain</w:t>
            </w:r>
          </w:p>
        </w:tc>
        <w:tc>
          <w:tcPr>
            <w:tcW w:w="5112" w:type="dxa"/>
          </w:tcPr>
          <w:p w14:paraId="0F06E154" w14:textId="77777777" w:rsidR="000E5284" w:rsidRDefault="00000000">
            <w:r>
              <w:t>apple.com</w:t>
            </w:r>
          </w:p>
        </w:tc>
      </w:tr>
    </w:tbl>
    <w:p w14:paraId="6BFAEFDD" w14:textId="77777777" w:rsidR="00CD0DD4" w:rsidRDefault="00CD0DD4"/>
    <w:p w14:paraId="7AA8C1FD" w14:textId="5F7D6A01" w:rsidR="00CD0DD4" w:rsidRDefault="00000000">
      <w:r>
        <w:t xml:space="preserve">Student Name: </w:t>
      </w:r>
      <w:r w:rsidR="00CD0DD4">
        <w:t>C G Achyuth Venkat</w:t>
      </w:r>
    </w:p>
    <w:p w14:paraId="72717ED1" w14:textId="372702B1" w:rsidR="000E5284" w:rsidRDefault="00000000">
      <w:r>
        <w:t>Register Number: 192311102</w:t>
      </w:r>
    </w:p>
    <w:p w14:paraId="071AFEE2" w14:textId="77777777" w:rsidR="000E5284" w:rsidRDefault="00000000">
      <w:r>
        <w:t>Assessment topic: Domain and Email Footprinting using theHarvester</w:t>
      </w:r>
    </w:p>
    <w:p w14:paraId="31B0C765" w14:textId="77777777" w:rsidR="000E5284" w:rsidRDefault="00000000">
      <w:pPr>
        <w:pStyle w:val="Heading1"/>
      </w:pPr>
      <w:r>
        <w:t>1. Objective</w:t>
      </w:r>
    </w:p>
    <w:p w14:paraId="65DE365F" w14:textId="77777777" w:rsidR="000E5284" w:rsidRDefault="00000000">
      <w:r>
        <w:t>To understand passive domain and email footprinting using theHarvester and record publicly available email addresses, subdomains, host names, and IP addresses associated with apple.com.</w:t>
      </w:r>
    </w:p>
    <w:p w14:paraId="18D8BBB2" w14:textId="77777777" w:rsidR="000E5284" w:rsidRDefault="00000000">
      <w:pPr>
        <w:pStyle w:val="Heading1"/>
      </w:pPr>
      <w:r>
        <w:t>2. Installation and Execution Commands</w:t>
      </w:r>
    </w:p>
    <w:p w14:paraId="4DA565B1" w14:textId="77777777" w:rsidR="000E5284" w:rsidRDefault="00000000">
      <w:r>
        <w:t>The assignment handout asks students to install Python, install and verify theHarvester, then run a domain search. Follow the official project instructions if installation differs by version.</w:t>
      </w:r>
    </w:p>
    <w:p w14:paraId="5D3B22D2" w14:textId="77777777" w:rsidR="000E5284" w:rsidRDefault="00000000">
      <w:pPr>
        <w:pStyle w:val="ListBullet"/>
      </w:pPr>
      <w:r>
        <w:rPr>
          <w:rFonts w:ascii="Consolas" w:hAnsi="Consolas"/>
          <w:sz w:val="18"/>
        </w:rPr>
        <w:t>python --version</w:t>
      </w:r>
    </w:p>
    <w:p w14:paraId="40B3C53B" w14:textId="77777777" w:rsidR="000E5284" w:rsidRDefault="00000000">
      <w:pPr>
        <w:pStyle w:val="ListBullet"/>
      </w:pPr>
      <w:r>
        <w:rPr>
          <w:rFonts w:ascii="Consolas" w:hAnsi="Consolas"/>
          <w:sz w:val="18"/>
        </w:rPr>
        <w:t>python -m pip --version</w:t>
      </w:r>
    </w:p>
    <w:p w14:paraId="4BA23456" w14:textId="77777777" w:rsidR="000E5284" w:rsidRDefault="00000000">
      <w:pPr>
        <w:pStyle w:val="ListBullet"/>
      </w:pPr>
      <w:r>
        <w:rPr>
          <w:rFonts w:ascii="Consolas" w:hAnsi="Consolas"/>
          <w:sz w:val="18"/>
        </w:rPr>
        <w:t>python -m pip install --upgrade pip</w:t>
      </w:r>
    </w:p>
    <w:p w14:paraId="28BEA128" w14:textId="77777777" w:rsidR="000E5284" w:rsidRDefault="00000000">
      <w:pPr>
        <w:pStyle w:val="ListBullet"/>
      </w:pPr>
      <w:r>
        <w:rPr>
          <w:rFonts w:ascii="Consolas" w:hAnsi="Consolas"/>
          <w:sz w:val="18"/>
        </w:rPr>
        <w:t>python -m pip install theHarvester</w:t>
      </w:r>
    </w:p>
    <w:p w14:paraId="3439542C" w14:textId="77777777" w:rsidR="000E5284" w:rsidRDefault="00000000">
      <w:pPr>
        <w:pStyle w:val="ListBullet"/>
      </w:pPr>
      <w:r>
        <w:rPr>
          <w:rFonts w:ascii="Consolas" w:hAnsi="Consolas"/>
          <w:sz w:val="18"/>
        </w:rPr>
        <w:t>theHarvester --help</w:t>
      </w:r>
    </w:p>
    <w:p w14:paraId="165EF141" w14:textId="77777777" w:rsidR="000E5284" w:rsidRDefault="00000000">
      <w:pPr>
        <w:pStyle w:val="ListBullet"/>
      </w:pPr>
      <w:r>
        <w:rPr>
          <w:rFonts w:ascii="Consolas" w:hAnsi="Consolas"/>
          <w:sz w:val="18"/>
        </w:rPr>
        <w:t>theHarvester -d apple.com -b all</w:t>
      </w:r>
    </w:p>
    <w:p w14:paraId="535A1936" w14:textId="77777777" w:rsidR="000E5284" w:rsidRDefault="00000000">
      <w:r>
        <w:t>Some data sources require API keys. Results vary by source, version, and time.</w:t>
      </w:r>
    </w:p>
    <w:p w14:paraId="42861B36" w14:textId="77777777" w:rsidR="000E5284" w:rsidRDefault="00000000">
      <w:pPr>
        <w:pStyle w:val="Heading1"/>
      </w:pPr>
      <w:r>
        <w:t>3. Results for apple.com</w:t>
      </w:r>
    </w:p>
    <w:p w14:paraId="2DCEC45B" w14:textId="77777777" w:rsidR="000E5284" w:rsidRDefault="00000000">
      <w:r>
        <w:t>Evidence note: theHarvester was not executed in this document-generation environment. Therefore, live counts for subdomains, hosts, and IP addresses are not invented. The two email addresses below are listed on official Apple pages; confirm whether theHarvester returns them during your run.</w:t>
      </w:r>
    </w:p>
    <w:tbl>
      <w:tblPr>
        <w:tblStyle w:val="TableGrid"/>
        <w:tblW w:w="0" w:type="auto"/>
        <w:jc w:val="center"/>
        <w:tblLook w:val="04A0" w:firstRow="1" w:lastRow="0" w:firstColumn="1" w:lastColumn="0" w:noHBand="0" w:noVBand="1"/>
      </w:tblPr>
      <w:tblGrid>
        <w:gridCol w:w="5112"/>
        <w:gridCol w:w="5112"/>
      </w:tblGrid>
      <w:tr w:rsidR="000E5284" w14:paraId="0981B082" w14:textId="77777777">
        <w:trPr>
          <w:jc w:val="center"/>
        </w:trPr>
        <w:tc>
          <w:tcPr>
            <w:tcW w:w="5112" w:type="dxa"/>
            <w:shd w:val="clear" w:color="auto" w:fill="D9E2F3"/>
          </w:tcPr>
          <w:p w14:paraId="704F9373" w14:textId="77777777" w:rsidR="000E5284" w:rsidRDefault="00000000">
            <w:r>
              <w:rPr>
                <w:b/>
              </w:rPr>
              <w:t>Required detail</w:t>
            </w:r>
          </w:p>
        </w:tc>
        <w:tc>
          <w:tcPr>
            <w:tcW w:w="5112" w:type="dxa"/>
            <w:shd w:val="clear" w:color="auto" w:fill="D9E2F3"/>
          </w:tcPr>
          <w:p w14:paraId="37D88C0D" w14:textId="77777777" w:rsidR="000E5284" w:rsidRDefault="00000000">
            <w:r>
              <w:rPr>
                <w:b/>
              </w:rPr>
              <w:t>Answer / recorded result</w:t>
            </w:r>
          </w:p>
        </w:tc>
      </w:tr>
      <w:tr w:rsidR="000E5284" w14:paraId="5DAF3BE8" w14:textId="77777777">
        <w:trPr>
          <w:jc w:val="center"/>
        </w:trPr>
        <w:tc>
          <w:tcPr>
            <w:tcW w:w="5112" w:type="dxa"/>
          </w:tcPr>
          <w:p w14:paraId="4F5D2046" w14:textId="77777777" w:rsidR="000E5284" w:rsidRDefault="00000000">
            <w:r>
              <w:t>Domain Name</w:t>
            </w:r>
          </w:p>
        </w:tc>
        <w:tc>
          <w:tcPr>
            <w:tcW w:w="5112" w:type="dxa"/>
          </w:tcPr>
          <w:p w14:paraId="42AC0E59" w14:textId="77777777" w:rsidR="000E5284" w:rsidRDefault="00000000">
            <w:r>
              <w:t>apple.com</w:t>
            </w:r>
          </w:p>
        </w:tc>
      </w:tr>
      <w:tr w:rsidR="000E5284" w14:paraId="3BD90EAE" w14:textId="77777777">
        <w:trPr>
          <w:jc w:val="center"/>
        </w:trPr>
        <w:tc>
          <w:tcPr>
            <w:tcW w:w="5112" w:type="dxa"/>
          </w:tcPr>
          <w:p w14:paraId="269A0960" w14:textId="77777777" w:rsidR="000E5284" w:rsidRDefault="00000000">
            <w:r>
              <w:t>Emails found (public official pages)</w:t>
            </w:r>
          </w:p>
        </w:tc>
        <w:tc>
          <w:tcPr>
            <w:tcW w:w="5112" w:type="dxa"/>
          </w:tcPr>
          <w:p w14:paraId="7E667665" w14:textId="77777777" w:rsidR="000E5284" w:rsidRDefault="00000000">
            <w:r>
              <w:t>1. india_support@apple.com — Apple India contact page</w:t>
            </w:r>
            <w:r>
              <w:br/>
              <w:t>2. reportphishing@apple.com — Apple privacy/security guidance</w:t>
            </w:r>
          </w:p>
        </w:tc>
      </w:tr>
      <w:tr w:rsidR="000E5284" w14:paraId="4FFC3746" w14:textId="77777777">
        <w:trPr>
          <w:jc w:val="center"/>
        </w:trPr>
        <w:tc>
          <w:tcPr>
            <w:tcW w:w="5112" w:type="dxa"/>
          </w:tcPr>
          <w:p w14:paraId="11150B25" w14:textId="77777777" w:rsidR="000E5284" w:rsidRDefault="00000000">
            <w:r>
              <w:t>Sub emails found</w:t>
            </w:r>
          </w:p>
        </w:tc>
        <w:tc>
          <w:tcPr>
            <w:tcW w:w="5112" w:type="dxa"/>
          </w:tcPr>
          <w:p w14:paraId="6F594D6D" w14:textId="77777777" w:rsidR="000E5284" w:rsidRDefault="00000000">
            <w:r>
              <w:t>Copy the exact email results associated with subdomains from your theHarvester output.</w:t>
            </w:r>
          </w:p>
        </w:tc>
      </w:tr>
      <w:tr w:rsidR="000E5284" w14:paraId="754DF7D3" w14:textId="77777777">
        <w:trPr>
          <w:jc w:val="center"/>
        </w:trPr>
        <w:tc>
          <w:tcPr>
            <w:tcW w:w="5112" w:type="dxa"/>
          </w:tcPr>
          <w:p w14:paraId="19E148D5" w14:textId="77777777" w:rsidR="000E5284" w:rsidRDefault="00000000">
            <w:r>
              <w:t>Hosts and their IP addresses</w:t>
            </w:r>
          </w:p>
        </w:tc>
        <w:tc>
          <w:tcPr>
            <w:tcW w:w="5112" w:type="dxa"/>
          </w:tcPr>
          <w:p w14:paraId="72B3C308" w14:textId="77777777" w:rsidR="000E5284" w:rsidRDefault="00000000">
            <w:r>
              <w:t>Not verified here. Copy exact host/IP pairs from the tool output.</w:t>
            </w:r>
          </w:p>
        </w:tc>
      </w:tr>
      <w:tr w:rsidR="000E5284" w14:paraId="073A2670" w14:textId="77777777">
        <w:trPr>
          <w:jc w:val="center"/>
        </w:trPr>
        <w:tc>
          <w:tcPr>
            <w:tcW w:w="5112" w:type="dxa"/>
          </w:tcPr>
          <w:p w14:paraId="4B294579" w14:textId="77777777" w:rsidR="000E5284" w:rsidRDefault="00000000">
            <w:r>
              <w:t>Total Email Addresses Found</w:t>
            </w:r>
          </w:p>
        </w:tc>
        <w:tc>
          <w:tcPr>
            <w:tcW w:w="5112" w:type="dxa"/>
          </w:tcPr>
          <w:p w14:paraId="095B1B7C" w14:textId="77777777" w:rsidR="000E5284" w:rsidRDefault="00000000">
            <w:r>
              <w:t>2 publicly listed addresses documented here; tool-</w:t>
            </w:r>
            <w:r>
              <w:lastRenderedPageBreak/>
              <w:t>generated total: confirm from your run.</w:t>
            </w:r>
          </w:p>
        </w:tc>
      </w:tr>
      <w:tr w:rsidR="000E5284" w14:paraId="1874B992" w14:textId="77777777">
        <w:trPr>
          <w:jc w:val="center"/>
        </w:trPr>
        <w:tc>
          <w:tcPr>
            <w:tcW w:w="5112" w:type="dxa"/>
          </w:tcPr>
          <w:p w14:paraId="5CE1479D" w14:textId="77777777" w:rsidR="000E5284" w:rsidRDefault="00000000">
            <w:r>
              <w:lastRenderedPageBreak/>
              <w:t>Total Subdomains Found</w:t>
            </w:r>
          </w:p>
        </w:tc>
        <w:tc>
          <w:tcPr>
            <w:tcW w:w="5112" w:type="dxa"/>
          </w:tcPr>
          <w:p w14:paraId="49854354" w14:textId="77777777" w:rsidR="000E5284" w:rsidRDefault="00000000">
            <w:r>
              <w:t>Fill in from theHarvester output.</w:t>
            </w:r>
          </w:p>
        </w:tc>
      </w:tr>
      <w:tr w:rsidR="000E5284" w14:paraId="415B9312" w14:textId="77777777">
        <w:trPr>
          <w:jc w:val="center"/>
        </w:trPr>
        <w:tc>
          <w:tcPr>
            <w:tcW w:w="5112" w:type="dxa"/>
          </w:tcPr>
          <w:p w14:paraId="50FFD787" w14:textId="77777777" w:rsidR="000E5284" w:rsidRDefault="00000000">
            <w:r>
              <w:t>Total Hosts Found</w:t>
            </w:r>
          </w:p>
        </w:tc>
        <w:tc>
          <w:tcPr>
            <w:tcW w:w="5112" w:type="dxa"/>
          </w:tcPr>
          <w:p w14:paraId="01FC2672" w14:textId="77777777" w:rsidR="000E5284" w:rsidRDefault="00000000">
            <w:r>
              <w:t>Fill in from theHarvester output.</w:t>
            </w:r>
          </w:p>
        </w:tc>
      </w:tr>
      <w:tr w:rsidR="000E5284" w14:paraId="1403CC16" w14:textId="77777777">
        <w:trPr>
          <w:jc w:val="center"/>
        </w:trPr>
        <w:tc>
          <w:tcPr>
            <w:tcW w:w="5112" w:type="dxa"/>
          </w:tcPr>
          <w:p w14:paraId="7125E118" w14:textId="77777777" w:rsidR="000E5284" w:rsidRDefault="00000000">
            <w:r>
              <w:t>Total IP Addresses Found</w:t>
            </w:r>
          </w:p>
        </w:tc>
        <w:tc>
          <w:tcPr>
            <w:tcW w:w="5112" w:type="dxa"/>
          </w:tcPr>
          <w:p w14:paraId="55395878" w14:textId="77777777" w:rsidR="000E5284" w:rsidRDefault="00000000">
            <w:r>
              <w:t>Fill in from theHarvester output.</w:t>
            </w:r>
          </w:p>
        </w:tc>
      </w:tr>
      <w:tr w:rsidR="000E5284" w14:paraId="7DDE5331" w14:textId="77777777">
        <w:trPr>
          <w:jc w:val="center"/>
        </w:trPr>
        <w:tc>
          <w:tcPr>
            <w:tcW w:w="5112" w:type="dxa"/>
          </w:tcPr>
          <w:p w14:paraId="70B92F52" w14:textId="77777777" w:rsidR="000E5284" w:rsidRDefault="00000000">
            <w:r>
              <w:t>Screenshot of command execution</w:t>
            </w:r>
          </w:p>
        </w:tc>
        <w:tc>
          <w:tcPr>
            <w:tcW w:w="5112" w:type="dxa"/>
          </w:tcPr>
          <w:p w14:paraId="0B5959FF" w14:textId="77777777" w:rsidR="000E5284" w:rsidRDefault="00000000">
            <w:r>
              <w:t>Insert screenshot showing terminal command and successful execution.</w:t>
            </w:r>
          </w:p>
        </w:tc>
      </w:tr>
      <w:tr w:rsidR="000E5284" w14:paraId="41A3D540" w14:textId="77777777">
        <w:trPr>
          <w:jc w:val="center"/>
        </w:trPr>
        <w:tc>
          <w:tcPr>
            <w:tcW w:w="5112" w:type="dxa"/>
          </w:tcPr>
          <w:p w14:paraId="552A6A8C" w14:textId="77777777" w:rsidR="000E5284" w:rsidRDefault="00000000">
            <w:r>
              <w:t>Screenshot of theHarvester output</w:t>
            </w:r>
          </w:p>
        </w:tc>
        <w:tc>
          <w:tcPr>
            <w:tcW w:w="5112" w:type="dxa"/>
          </w:tcPr>
          <w:p w14:paraId="57465E7D" w14:textId="77777777" w:rsidR="000E5284" w:rsidRDefault="00000000">
            <w:r>
              <w:t>Insert screenshot showing actual findings and counts.</w:t>
            </w:r>
          </w:p>
        </w:tc>
      </w:tr>
    </w:tbl>
    <w:p w14:paraId="4538CB0C" w14:textId="77777777" w:rsidR="000E5284" w:rsidRDefault="00000000">
      <w:pPr>
        <w:pStyle w:val="Heading1"/>
      </w:pPr>
      <w:r>
        <w:t>4. Public Email Evidence</w:t>
      </w:r>
    </w:p>
    <w:p w14:paraId="2ED25A2F" w14:textId="77777777" w:rsidR="000E5284" w:rsidRDefault="00000000">
      <w:pPr>
        <w:pStyle w:val="ListBullet"/>
      </w:pPr>
      <w:r>
        <w:rPr>
          <w:b/>
        </w:rPr>
        <w:t xml:space="preserve">Apple India Contact page: </w:t>
      </w:r>
      <w:r>
        <w:t>india_support@apple.com</w:t>
      </w:r>
      <w:r>
        <w:br/>
        <w:t>https://www.apple.com/in/contact/</w:t>
      </w:r>
      <w:r>
        <w:br/>
        <w:t>Listed in Apple India contact information.</w:t>
      </w:r>
    </w:p>
    <w:p w14:paraId="56DA9A36" w14:textId="77777777" w:rsidR="000E5284" w:rsidRDefault="00000000">
      <w:pPr>
        <w:pStyle w:val="ListBullet"/>
      </w:pPr>
      <w:r>
        <w:rPr>
          <w:b/>
        </w:rPr>
        <w:t xml:space="preserve">Apple privacy/security guidance: </w:t>
      </w:r>
      <w:r>
        <w:t>reportphishing@apple.com</w:t>
      </w:r>
      <w:r>
        <w:br/>
        <w:t>https://www.apple.com/in/privacy/control/</w:t>
      </w:r>
      <w:r>
        <w:br/>
        <w:t>Apple lists this address for reporting suspected phishing emails.</w:t>
      </w:r>
    </w:p>
    <w:p w14:paraId="1B5ADAFE" w14:textId="77777777" w:rsidR="000E5284" w:rsidRDefault="00000000">
      <w:pPr>
        <w:pStyle w:val="Heading1"/>
      </w:pPr>
      <w:r>
        <w:t>5. Interpretation and Security Relevance</w:t>
      </w:r>
    </w:p>
    <w:p w14:paraId="078FFFCB" w14:textId="77777777" w:rsidR="000E5284" w:rsidRDefault="00000000">
      <w:r>
        <w:t>Footprinting gathers information exposed through public sources. Email addresses can identify legitimate contact or reporting channels, while host names and subdomains can reveal an organization’s public-facing digital footprint. Public information is not, by itself, proof of a vulnerability.</w:t>
      </w:r>
    </w:p>
    <w:p w14:paraId="3A54C718" w14:textId="77777777" w:rsidR="000E5284" w:rsidRDefault="00000000">
      <w:pPr>
        <w:pStyle w:val="ListBullet"/>
      </w:pPr>
      <w:r>
        <w:rPr>
          <w:b/>
        </w:rPr>
        <w:t xml:space="preserve">Phishing risk: </w:t>
      </w:r>
      <w:r>
        <w:t>Attackers may imitate support staff or use public contact details to make fraudulent messages appear credible.</w:t>
      </w:r>
    </w:p>
    <w:p w14:paraId="6166ADF9" w14:textId="77777777" w:rsidR="000E5284" w:rsidRDefault="00000000">
      <w:pPr>
        <w:pStyle w:val="ListBullet"/>
      </w:pPr>
      <w:r>
        <w:rPr>
          <w:b/>
        </w:rPr>
        <w:t xml:space="preserve">Domain verification: </w:t>
      </w:r>
      <w:r>
        <w:t>Check the complete domain name and avoid signing in through unexpected links or attachments.</w:t>
      </w:r>
    </w:p>
    <w:p w14:paraId="3B2D0385" w14:textId="77777777" w:rsidR="000E5284" w:rsidRDefault="00000000">
      <w:pPr>
        <w:pStyle w:val="ListBullet"/>
      </w:pPr>
      <w:r>
        <w:rPr>
          <w:b/>
        </w:rPr>
        <w:t xml:space="preserve">Responsible handling: </w:t>
      </w:r>
      <w:r>
        <w:t>Use passive collection and assess only assets within an explicitly authorized scope. Do not attempt unauthorized access or exploitation.</w:t>
      </w:r>
    </w:p>
    <w:p w14:paraId="48ECEBE5" w14:textId="77777777" w:rsidR="000E5284" w:rsidRDefault="00000000">
      <w:pPr>
        <w:pStyle w:val="ListBullet"/>
      </w:pPr>
      <w:r>
        <w:rPr>
          <w:b/>
        </w:rPr>
        <w:t xml:space="preserve">Data quality: </w:t>
      </w:r>
      <w:r>
        <w:t>Results depend on tool version, selected sources, API keys, rate limits, and search date; totals may differ between runs.</w:t>
      </w:r>
    </w:p>
    <w:p w14:paraId="44227D38" w14:textId="77777777" w:rsidR="000E5284" w:rsidRDefault="00000000">
      <w:pPr>
        <w:pStyle w:val="Heading1"/>
      </w:pPr>
      <w:r>
        <w:t>6. Conclusion</w:t>
      </w:r>
    </w:p>
    <w:p w14:paraId="4F2724F3" w14:textId="2596F8EB" w:rsidR="000E5284" w:rsidRDefault="00000000">
      <w:r>
        <w:t>The assigned domain is apple.com. Two email addresses were identified on official Apple pages and documented with their source pages. Actual counts for subdomains, hosts, and IP addresses must be taken from the student’s own theHarvester run; they are deliberately not fabricated. Add the two required terminal screenshots and update the totals before submission.</w:t>
      </w:r>
      <w:r>
        <w:br w:type="page"/>
      </w:r>
    </w:p>
    <w:p w14:paraId="2BC159D7" w14:textId="77777777" w:rsidR="000E5284" w:rsidRDefault="00000000">
      <w:pPr>
        <w:pStyle w:val="Heading1"/>
      </w:pPr>
      <w:r>
        <w:lastRenderedPageBreak/>
        <w:t>Code of Conduct</w:t>
      </w:r>
    </w:p>
    <w:p w14:paraId="33A06599" w14:textId="7BCD436A" w:rsidR="000E5284" w:rsidRDefault="00000000">
      <w:r>
        <w:t xml:space="preserve">I </w:t>
      </w:r>
      <w:r w:rsidR="00D94FB4">
        <w:t xml:space="preserve">C G Achyuth Venkat (192311102) </w:t>
      </w:r>
      <w:r>
        <w:t>certify that this submission is my original work and that I have adhered to the guidelines specified for this assessment. I understand that any violation of academic integrity rules will result in disciplinary action.</w:t>
      </w:r>
    </w:p>
    <w:p w14:paraId="2B6665EA" w14:textId="77777777" w:rsidR="000E5284" w:rsidRDefault="00000000">
      <w:r>
        <w:br/>
      </w:r>
      <w:r>
        <w:br/>
        <w:t>Signature of the student: ____________________________________</w:t>
      </w:r>
    </w:p>
    <w:sectPr w:rsidR="000E528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558821">
    <w:abstractNumId w:val="8"/>
  </w:num>
  <w:num w:numId="2" w16cid:durableId="108400489">
    <w:abstractNumId w:val="6"/>
  </w:num>
  <w:num w:numId="3" w16cid:durableId="305862234">
    <w:abstractNumId w:val="5"/>
  </w:num>
  <w:num w:numId="4" w16cid:durableId="725494433">
    <w:abstractNumId w:val="4"/>
  </w:num>
  <w:num w:numId="5" w16cid:durableId="1490711559">
    <w:abstractNumId w:val="7"/>
  </w:num>
  <w:num w:numId="6" w16cid:durableId="159271891">
    <w:abstractNumId w:val="3"/>
  </w:num>
  <w:num w:numId="7" w16cid:durableId="2112045170">
    <w:abstractNumId w:val="2"/>
  </w:num>
  <w:num w:numId="8" w16cid:durableId="1600796426">
    <w:abstractNumId w:val="1"/>
  </w:num>
  <w:num w:numId="9" w16cid:durableId="19813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284"/>
    <w:rsid w:val="0015074B"/>
    <w:rsid w:val="0029639D"/>
    <w:rsid w:val="00326F90"/>
    <w:rsid w:val="00AA1D8D"/>
    <w:rsid w:val="00AE4565"/>
    <w:rsid w:val="00B47730"/>
    <w:rsid w:val="00CB0664"/>
    <w:rsid w:val="00CD0DD4"/>
    <w:rsid w:val="00D94F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324A5"/>
  <w14:defaultImageDpi w14:val="300"/>
  <w15:docId w15:val="{212065DF-8A24-41C9-8EBC-5125D206F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ACHYUTH VENKAT</cp:lastModifiedBy>
  <cp:revision>3</cp:revision>
  <dcterms:created xsi:type="dcterms:W3CDTF">2013-12-23T23:15:00Z</dcterms:created>
  <dcterms:modified xsi:type="dcterms:W3CDTF">2026-10-26T04:46:00Z</dcterms:modified>
  <cp:category/>
</cp:coreProperties>
</file>