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B509" w14:textId="2430A4E1" w:rsidR="00B84097" w:rsidRDefault="00B84097" w:rsidP="00B84097">
      <w:pPr>
        <w:pStyle w:val="Heading1"/>
        <w:rPr>
          <w:rFonts w:eastAsia="Times New Roman"/>
        </w:rPr>
      </w:pPr>
      <w:r>
        <w:rPr>
          <w:rFonts w:eastAsia="Times New Roman"/>
        </w:rPr>
        <w:t>REVISIONS:</w:t>
      </w:r>
    </w:p>
    <w:p w14:paraId="11B08945" w14:textId="266842B6" w:rsid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8D40D86" wp14:editId="1B1EFE00">
            <wp:extent cx="5943600" cy="6049010"/>
            <wp:effectExtent l="0" t="0" r="0" b="0"/>
            <wp:docPr id="94004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44318" name="Picture 940044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19C9" w14:textId="25533D80" w:rsidR="00B84097" w:rsidRPr="00B84097" w:rsidRDefault="00B84097" w:rsidP="00B84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(CHECK MY DATE AVAILABILITY) </w:t>
      </w:r>
    </w:p>
    <w:p w14:paraId="0D41F5E3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I want to book Lida Citroën as a keynote speaker. What are the next steps?</w:t>
      </w:r>
    </w:p>
    <w:p w14:paraId="4E0C7D98" w14:textId="77777777" w:rsidR="00B84097" w:rsidRPr="00B84097" w:rsidRDefault="00B84097" w:rsidP="00B84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Claude responded: To book Lida as a keynote speaker, your best next steps are:</w:t>
      </w:r>
    </w:p>
    <w:p w14:paraId="503B2003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To book Lida as a keynote speaker, your best next steps are:</w:t>
      </w:r>
    </w:p>
    <w:p w14:paraId="0747ED3B" w14:textId="77777777" w:rsidR="00B84097" w:rsidRPr="00B84097" w:rsidRDefault="00B84097" w:rsidP="00B84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 her speaking page</w:t>
      </w:r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hyperlink r:id="rId6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lida360.com/speaking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— her </w:t>
      </w:r>
      <w:proofErr w:type="gramStart"/>
      <w:r w:rsidRPr="00B84097">
        <w:rPr>
          <w:rFonts w:ascii="Times New Roman" w:eastAsia="Times New Roman" w:hAnsi="Times New Roman" w:cs="Times New Roman"/>
          <w:kern w:val="0"/>
          <w14:ligatures w14:val="none"/>
        </w:rPr>
        <w:t>Speaker</w:t>
      </w:r>
      <w:proofErr w:type="gramEnd"/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Kit is available there as a PDF, which gives you topics, bio, and credentials to share with your event committee.</w:t>
      </w:r>
    </w:p>
    <w:p w14:paraId="6D64B79D" w14:textId="77777777" w:rsidR="00B84097" w:rsidRPr="00B84097" w:rsidRDefault="00B84097" w:rsidP="00B84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Reach out directly</w:t>
      </w:r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via her contact page at </w:t>
      </w:r>
      <w:hyperlink r:id="rId7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lida360.com/contact-lida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or email her team at </w:t>
      </w:r>
      <w:hyperlink r:id="rId8" w:history="1">
        <w:r w:rsidRPr="00B8409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Lida@LIDA360.com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— that's the address listed on her site.</w:t>
      </w:r>
    </w:p>
    <w:p w14:paraId="4BE4F14E" w14:textId="77777777" w:rsidR="00B84097" w:rsidRPr="00B84097" w:rsidRDefault="00B84097" w:rsidP="00B84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these details ready</w:t>
      </w:r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when you reach out — it'll speed things along: </w:t>
      </w:r>
    </w:p>
    <w:p w14:paraId="290A0D23" w14:textId="77777777" w:rsidR="00B84097" w:rsidRPr="00B84097" w:rsidRDefault="00B84097" w:rsidP="00B840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Your event date, location, and format (in-person, virtual, hybrid)</w:t>
      </w:r>
    </w:p>
    <w:p w14:paraId="01A6BC5A" w14:textId="77777777" w:rsidR="00B84097" w:rsidRPr="00B84097" w:rsidRDefault="00B84097" w:rsidP="00B840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Audience size and professional profile</w:t>
      </w:r>
    </w:p>
    <w:p w14:paraId="74948ADB" w14:textId="77777777" w:rsidR="00B84097" w:rsidRPr="00B84097" w:rsidRDefault="00B84097" w:rsidP="00B840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Topic focus (personal branding, executive presence, influence, reputation, military transition, etc.)</w:t>
      </w:r>
    </w:p>
    <w:p w14:paraId="019FDC50" w14:textId="77777777" w:rsidR="00B84097" w:rsidRPr="00B84097" w:rsidRDefault="00B84097" w:rsidP="00B840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Your budget range</w:t>
      </w:r>
    </w:p>
    <w:p w14:paraId="6CD3A587" w14:textId="77777777" w:rsidR="00B84097" w:rsidRPr="00B84097" w:rsidRDefault="00B84097" w:rsidP="00B84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Download her </w:t>
      </w:r>
      <w:proofErr w:type="gramStart"/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</w:t>
      </w:r>
      <w:proofErr w:type="gramEnd"/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Kit</w:t>
      </w:r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directly from </w:t>
      </w:r>
      <w:hyperlink r:id="rId9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her site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to share with stakeholders while you wait to hear back.</w:t>
      </w:r>
    </w:p>
    <w:p w14:paraId="0E821C4A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Lida's calendar fills up, so the sooner you reach out the better — especially if you have a firm event date in mind.</w:t>
      </w:r>
    </w:p>
    <w:p w14:paraId="33FE91D1" w14:textId="44F999D8" w:rsid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68FC4FE" wp14:editId="661DAA66">
            <wp:extent cx="5943600" cy="5099685"/>
            <wp:effectExtent l="0" t="0" r="0" b="5715"/>
            <wp:docPr id="544799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99657" name="Picture 5447996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950C" w14:textId="77777777" w:rsidR="00B84097" w:rsidRPr="00B84097" w:rsidRDefault="00B84097" w:rsidP="00B8409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7"/>
          <w:szCs w:val="27"/>
        </w:rPr>
      </w:pPr>
      <w:r>
        <w:t>Book a 30-min free call goes to:</w:t>
      </w:r>
      <w:r>
        <w:br/>
      </w:r>
      <w:r>
        <w:br/>
      </w:r>
      <w:r w:rsidRPr="00B84097">
        <w:rPr>
          <w:rFonts w:ascii="Segoe UI" w:hAnsi="Segoe UI" w:cs="Segoe UI"/>
          <w:color w:val="121212"/>
          <w:sz w:val="27"/>
          <w:szCs w:val="27"/>
        </w:rPr>
        <w:t>I'd like to book a discovery call with Lida Citroën about speaking at my company event.</w:t>
      </w:r>
    </w:p>
    <w:p w14:paraId="6DF513A7" w14:textId="77777777" w:rsid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</w:p>
    <w:p w14:paraId="1AEEFF56" w14:textId="5D42FD1C" w:rsidR="00B84097" w:rsidRP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Great move — a discovery call is the fastest way to find out if it's a fit. Here's how to make it happen:</w:t>
      </w:r>
    </w:p>
    <w:p w14:paraId="5DC63A64" w14:textId="77777777" w:rsidR="00B84097" w:rsidRP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Schedule or request your call:</w:t>
      </w:r>
    </w:p>
    <w:p w14:paraId="18BAF85B" w14:textId="77777777" w:rsidR="00B84097" w:rsidRPr="00B84097" w:rsidRDefault="00B84097" w:rsidP="00B84097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Email:</w:t>
      </w: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hyperlink r:id="rId11" w:history="1">
        <w:r w:rsidRPr="00B84097">
          <w:rPr>
            <w:rFonts w:ascii="Georgia" w:eastAsia="Times New Roman" w:hAnsi="Georgia" w:cs="Segoe UI"/>
            <w:color w:val="0000FF"/>
            <w:kern w:val="0"/>
            <w:sz w:val="27"/>
            <w:szCs w:val="27"/>
            <w:u w:val="single"/>
            <w:bdr w:val="single" w:sz="2" w:space="0" w:color="1F1F1E" w:frame="1"/>
            <w14:ligatures w14:val="none"/>
          </w:rPr>
          <w:t>Lida@LIDA360.com</w:t>
        </w:r>
      </w:hyperlink>
    </w:p>
    <w:p w14:paraId="57D66F5B" w14:textId="77777777" w:rsidR="00B84097" w:rsidRPr="00B84097" w:rsidRDefault="00B84097" w:rsidP="00B84097">
      <w:pPr>
        <w:numPr>
          <w:ilvl w:val="0"/>
          <w:numId w:val="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Contact form:</w:t>
      </w: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</w:t>
      </w:r>
      <w:hyperlink r:id="rId12" w:history="1">
        <w:r w:rsidRPr="00B84097">
          <w:rPr>
            <w:rFonts w:ascii="Georgia" w:eastAsia="Times New Roman" w:hAnsi="Georgia" w:cs="Segoe UI"/>
            <w:color w:val="0000FF"/>
            <w:kern w:val="0"/>
            <w:sz w:val="27"/>
            <w:szCs w:val="27"/>
            <w:u w:val="single"/>
            <w:bdr w:val="single" w:sz="2" w:space="0" w:color="1F1F1E" w:frame="1"/>
            <w14:ligatures w14:val="none"/>
          </w:rPr>
          <w:t>lida360.com/contact-</w:t>
        </w:r>
        <w:proofErr w:type="spellStart"/>
        <w:r w:rsidRPr="00B84097">
          <w:rPr>
            <w:rFonts w:ascii="Georgia" w:eastAsia="Times New Roman" w:hAnsi="Georgia" w:cs="Segoe UI"/>
            <w:color w:val="0000FF"/>
            <w:kern w:val="0"/>
            <w:sz w:val="27"/>
            <w:szCs w:val="27"/>
            <w:u w:val="single"/>
            <w:bdr w:val="single" w:sz="2" w:space="0" w:color="1F1F1E" w:frame="1"/>
            <w14:ligatures w14:val="none"/>
          </w:rPr>
          <w:t>lida</w:t>
        </w:r>
        <w:proofErr w:type="spellEnd"/>
      </w:hyperlink>
    </w:p>
    <w:p w14:paraId="587AEE05" w14:textId="77777777" w:rsidR="00B84097" w:rsidRP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lastRenderedPageBreak/>
        <w:t>In your message, mention that you're requesting a </w:t>
      </w:r>
      <w:r w:rsidRPr="00B84097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30-minute discovery call</w:t>
      </w: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about a speaking engagement — that framing helps her team route and prioritize your inquiry correctly.</w:t>
      </w:r>
    </w:p>
    <w:p w14:paraId="7F0A083C" w14:textId="77777777" w:rsidR="00B84097" w:rsidRP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To make the most of the call, come with:</w:t>
      </w:r>
    </w:p>
    <w:p w14:paraId="3EEADE82" w14:textId="77777777" w:rsidR="00B84097" w:rsidRPr="00B84097" w:rsidRDefault="00B84097" w:rsidP="00B84097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Your event date and format</w:t>
      </w:r>
    </w:p>
    <w:p w14:paraId="5366ECAE" w14:textId="77777777" w:rsidR="00B84097" w:rsidRPr="00B84097" w:rsidRDefault="00B84097" w:rsidP="00B84097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 quick description of your audience (industry, seniority level, size)</w:t>
      </w:r>
    </w:p>
    <w:p w14:paraId="2E92A5AE" w14:textId="77777777" w:rsidR="00B84097" w:rsidRPr="00B84097" w:rsidRDefault="00B84097" w:rsidP="00B84097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problem you're trying to solve or the outcome you want for attendees</w:t>
      </w:r>
    </w:p>
    <w:p w14:paraId="4AEACF37" w14:textId="77777777" w:rsidR="00B84097" w:rsidRPr="00B84097" w:rsidRDefault="00B84097" w:rsidP="00B84097">
      <w:pPr>
        <w:numPr>
          <w:ilvl w:val="0"/>
          <w:numId w:val="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Any budget parameters, if you're ready to share them</w:t>
      </w:r>
    </w:p>
    <w:p w14:paraId="2D1C4401" w14:textId="77777777" w:rsidR="00B84097" w:rsidRP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b/>
          <w:bCs/>
          <w:color w:val="121212"/>
          <w:kern w:val="0"/>
          <w:sz w:val="27"/>
          <w:szCs w:val="27"/>
          <w:bdr w:val="single" w:sz="2" w:space="0" w:color="1F1F1E" w:frame="1"/>
          <w14:ligatures w14:val="none"/>
        </w:rPr>
        <w:t>Before the call, it's worth skimming:</w:t>
      </w:r>
    </w:p>
    <w:p w14:paraId="306997BB" w14:textId="77777777" w:rsidR="00B84097" w:rsidRPr="00B84097" w:rsidRDefault="00B84097" w:rsidP="00B84097">
      <w:pPr>
        <w:numPr>
          <w:ilvl w:val="0"/>
          <w:numId w:val="8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Her </w:t>
      </w:r>
      <w:hyperlink r:id="rId13" w:history="1">
        <w:r w:rsidRPr="00B84097">
          <w:rPr>
            <w:rFonts w:ascii="Georgia" w:eastAsia="Times New Roman" w:hAnsi="Georgia" w:cs="Segoe UI"/>
            <w:color w:val="0000FF"/>
            <w:kern w:val="0"/>
            <w:sz w:val="27"/>
            <w:szCs w:val="27"/>
            <w:u w:val="single"/>
            <w:bdr w:val="single" w:sz="2" w:space="0" w:color="1F1F1E" w:frame="1"/>
            <w14:ligatures w14:val="none"/>
          </w:rPr>
          <w:t>Speaker Kit</w:t>
        </w:r>
      </w:hyperlink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 so you already know her topic areas</w:t>
      </w:r>
    </w:p>
    <w:p w14:paraId="5DEEB1B4" w14:textId="77777777" w:rsidR="00B84097" w:rsidRPr="00B84097" w:rsidRDefault="00B84097" w:rsidP="00B84097">
      <w:pPr>
        <w:numPr>
          <w:ilvl w:val="0"/>
          <w:numId w:val="8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A couple of podcast episodes relevant to your audience — it gives you great talking points about why she's the right fit for your specific crowd</w:t>
      </w:r>
    </w:p>
    <w:p w14:paraId="29243F40" w14:textId="77777777" w:rsidR="00B84097" w:rsidRPr="00B84097" w:rsidRDefault="00B84097" w:rsidP="00B84097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40" w:lineRule="auto"/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</w:pPr>
      <w:r w:rsidRPr="00B84097">
        <w:rPr>
          <w:rFonts w:ascii="Georgia" w:eastAsia="Times New Roman" w:hAnsi="Georgia" w:cs="Segoe UI"/>
          <w:color w:val="121212"/>
          <w:kern w:val="0"/>
          <w:sz w:val="27"/>
          <w:szCs w:val="27"/>
          <w14:ligatures w14:val="none"/>
        </w:rPr>
        <w:t>The call itself is low-pressure. Think of it as a mutual fit conversation — you're evaluating her as much as she's evaluating the engagement. Go in curious, not just shopping.</w:t>
      </w:r>
    </w:p>
    <w:p w14:paraId="3C638877" w14:textId="6E9B5390" w:rsid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41189" w14:textId="16B9F3D2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76CB6B6B" wp14:editId="028FEA57">
            <wp:extent cx="5943600" cy="5283200"/>
            <wp:effectExtent l="0" t="0" r="0" b="0"/>
            <wp:docPr id="157882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217" name="Picture 1578822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DB15" w14:textId="0E497188" w:rsidR="00B84097" w:rsidRPr="00B84097" w:rsidRDefault="00B84097" w:rsidP="00B84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You said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 xml:space="preserve"> (LET’S TALK ABOUT YOUR EVENT) </w:t>
      </w:r>
    </w:p>
    <w:p w14:paraId="13D7573F" w14:textId="77777777" w:rsidR="00B84097" w:rsidRPr="00B84097" w:rsidRDefault="00B84097" w:rsidP="00B84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Same path as booking a keynote — here's how to get the ball rolling:</w:t>
      </w:r>
    </w:p>
    <w:p w14:paraId="473AC249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Same path as booking a keynote — here's how to get the ball rolling:</w:t>
      </w:r>
    </w:p>
    <w:p w14:paraId="343C3F6A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Lida directly:</w:t>
      </w:r>
    </w:p>
    <w:p w14:paraId="065997A2" w14:textId="77777777" w:rsidR="00B84097" w:rsidRPr="00B84097" w:rsidRDefault="00B84097" w:rsidP="00B84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5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Lida@LIDA360.com</w:t>
        </w:r>
      </w:hyperlink>
    </w:p>
    <w:p w14:paraId="361AD853" w14:textId="77777777" w:rsidR="00B84097" w:rsidRPr="00B84097" w:rsidRDefault="00B84097" w:rsidP="00B84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form:</w:t>
      </w:r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6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lida360.com/contact-</w:t>
        </w:r>
        <w:proofErr w:type="spellStart"/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lida</w:t>
        </w:r>
        <w:proofErr w:type="spellEnd"/>
      </w:hyperlink>
    </w:p>
    <w:p w14:paraId="3EE9C404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 prepared with the basics:</w:t>
      </w:r>
    </w:p>
    <w:p w14:paraId="29119B75" w14:textId="77777777" w:rsidR="00B84097" w:rsidRPr="00B84097" w:rsidRDefault="00B84097" w:rsidP="00B84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Event date, location, and format (in-person, virtual, or hybrid)</w:t>
      </w:r>
    </w:p>
    <w:p w14:paraId="23858E5A" w14:textId="77777777" w:rsidR="00B84097" w:rsidRPr="00B84097" w:rsidRDefault="00B84097" w:rsidP="00B84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Audience size and who they are (executives, veterans, emerging leaders, association members, etc.)</w:t>
      </w:r>
    </w:p>
    <w:p w14:paraId="55B2EB09" w14:textId="77777777" w:rsidR="00B84097" w:rsidRPr="00B84097" w:rsidRDefault="00B84097" w:rsidP="00B84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The outcome you want — what should your audience walk away knowing or doing differently?</w:t>
      </w:r>
    </w:p>
    <w:p w14:paraId="4BEF9807" w14:textId="77777777" w:rsidR="00B84097" w:rsidRPr="00B84097" w:rsidRDefault="00B84097" w:rsidP="00B84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Your budget range</w:t>
      </w:r>
    </w:p>
    <w:p w14:paraId="41A823A1" w14:textId="77777777" w:rsidR="00B84097" w:rsidRPr="00B84097" w:rsidRDefault="00B84097" w:rsidP="00B84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Helpful resources to explore first:</w:t>
      </w:r>
    </w:p>
    <w:p w14:paraId="6A6B9E38" w14:textId="77777777" w:rsidR="00B84097" w:rsidRPr="00B84097" w:rsidRDefault="00B84097" w:rsidP="00B84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Speaker Kit (PDF)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— topics, bio, and credentials to share internally</w:t>
      </w:r>
    </w:p>
    <w:p w14:paraId="3DA1B62B" w14:textId="77777777" w:rsidR="00B84097" w:rsidRPr="00B84097" w:rsidRDefault="00B84097" w:rsidP="00B84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Speaking page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— overview of her keynote themes</w:t>
      </w:r>
    </w:p>
    <w:p w14:paraId="7FD651B4" w14:textId="77777777" w:rsidR="00B84097" w:rsidRPr="00B84097" w:rsidRDefault="00B84097" w:rsidP="00B840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B840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Media page</w:t>
        </w:r>
      </w:hyperlink>
      <w:r w:rsidRPr="00B84097">
        <w:rPr>
          <w:rFonts w:ascii="Times New Roman" w:eastAsia="Times New Roman" w:hAnsi="Times New Roman" w:cs="Times New Roman"/>
          <w:kern w:val="0"/>
          <w14:ligatures w14:val="none"/>
        </w:rPr>
        <w:t xml:space="preserve"> — past appearances and press, useful for making the case to stakeholders</w:t>
      </w:r>
    </w:p>
    <w:p w14:paraId="5C096E89" w14:textId="77777777" w:rsidR="00B84097" w:rsidRPr="00B84097" w:rsidRDefault="00B84097" w:rsidP="00B84097">
      <w:pPr>
        <w:pBdr>
          <w:bottom w:val="dotted" w:sz="2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4097">
        <w:rPr>
          <w:rFonts w:ascii="Times New Roman" w:eastAsia="Times New Roman" w:hAnsi="Times New Roman" w:cs="Times New Roman"/>
          <w:kern w:val="0"/>
          <w14:ligatures w14:val="none"/>
        </w:rPr>
        <w:t>The more context you give upfront, the faster she can confirm whether it's a fit and get you a proposal. And since her calendar fills quickly, reaching out sooner rather than later is always the right move.</w:t>
      </w:r>
    </w:p>
    <w:p w14:paraId="6DF2E32F" w14:textId="77777777" w:rsidR="00B84097" w:rsidRDefault="00B84097"/>
    <w:sectPr w:rsidR="00B84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4B4"/>
    <w:multiLevelType w:val="multilevel"/>
    <w:tmpl w:val="2DE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0A67BB"/>
    <w:multiLevelType w:val="multilevel"/>
    <w:tmpl w:val="6C80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730A0"/>
    <w:multiLevelType w:val="multilevel"/>
    <w:tmpl w:val="365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124A3"/>
    <w:multiLevelType w:val="multilevel"/>
    <w:tmpl w:val="939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94A49"/>
    <w:multiLevelType w:val="multilevel"/>
    <w:tmpl w:val="130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566F8"/>
    <w:multiLevelType w:val="multilevel"/>
    <w:tmpl w:val="EA9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63500D"/>
    <w:multiLevelType w:val="multilevel"/>
    <w:tmpl w:val="998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F72AE"/>
    <w:multiLevelType w:val="multilevel"/>
    <w:tmpl w:val="ABE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98242">
    <w:abstractNumId w:val="3"/>
  </w:num>
  <w:num w:numId="2" w16cid:durableId="859122943">
    <w:abstractNumId w:val="1"/>
  </w:num>
  <w:num w:numId="3" w16cid:durableId="783503895">
    <w:abstractNumId w:val="7"/>
  </w:num>
  <w:num w:numId="4" w16cid:durableId="160125278">
    <w:abstractNumId w:val="6"/>
  </w:num>
  <w:num w:numId="5" w16cid:durableId="39020957">
    <w:abstractNumId w:val="4"/>
  </w:num>
  <w:num w:numId="6" w16cid:durableId="2089962748">
    <w:abstractNumId w:val="0"/>
  </w:num>
  <w:num w:numId="7" w16cid:durableId="1966039602">
    <w:abstractNumId w:val="2"/>
  </w:num>
  <w:num w:numId="8" w16cid:durableId="516237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97"/>
    <w:rsid w:val="002E3E4C"/>
    <w:rsid w:val="00450EE5"/>
    <w:rsid w:val="00881BDD"/>
    <w:rsid w:val="00B84097"/>
    <w:rsid w:val="00F5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D8C37"/>
  <w15:chartTrackingRefBased/>
  <w15:docId w15:val="{4AA1B7AC-F112-3E4B-A687-8A6FD358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97"/>
    <w:rPr>
      <w:b/>
      <w:bCs/>
      <w:smallCaps/>
      <w:color w:val="0F4761" w:themeColor="accent1" w:themeShade="BF"/>
      <w:spacing w:val="5"/>
    </w:rPr>
  </w:style>
  <w:style w:type="character" w:customStyle="1" w:styleId="text-text-500">
    <w:name w:val="text-text-500"/>
    <w:basedOn w:val="DefaultParagraphFont"/>
    <w:rsid w:val="00B84097"/>
  </w:style>
  <w:style w:type="character" w:customStyle="1" w:styleId="truncate">
    <w:name w:val="truncate"/>
    <w:basedOn w:val="DefaultParagraphFont"/>
    <w:rsid w:val="00B84097"/>
  </w:style>
  <w:style w:type="character" w:customStyle="1" w:styleId="inline-flex">
    <w:name w:val="inline-flex"/>
    <w:basedOn w:val="DefaultParagraphFont"/>
    <w:rsid w:val="00B84097"/>
  </w:style>
  <w:style w:type="character" w:customStyle="1" w:styleId="sr-only">
    <w:name w:val="sr-only"/>
    <w:basedOn w:val="DefaultParagraphFont"/>
    <w:rsid w:val="00B84097"/>
  </w:style>
  <w:style w:type="paragraph" w:customStyle="1" w:styleId="font-claude-response-body">
    <w:name w:val="font-claude-response-body"/>
    <w:basedOn w:val="Normal"/>
    <w:rsid w:val="00B84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ui">
    <w:name w:val="font-ui"/>
    <w:basedOn w:val="Normal"/>
    <w:rsid w:val="00B84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base">
    <w:name w:val="font-base"/>
    <w:basedOn w:val="DefaultParagraphFont"/>
    <w:rsid w:val="00B84097"/>
  </w:style>
  <w:style w:type="character" w:styleId="Strong">
    <w:name w:val="Strong"/>
    <w:basedOn w:val="DefaultParagraphFont"/>
    <w:uiPriority w:val="22"/>
    <w:qFormat/>
    <w:rsid w:val="00B84097"/>
    <w:rPr>
      <w:b/>
      <w:bCs/>
    </w:rPr>
  </w:style>
  <w:style w:type="paragraph" w:customStyle="1" w:styleId="whitespace-pre-wrap">
    <w:name w:val="whitespace-pre-wrap"/>
    <w:basedOn w:val="Normal"/>
    <w:rsid w:val="00B84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840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da@LIDA360.com" TargetMode="External"/><Relationship Id="rId13" Type="http://schemas.openxmlformats.org/officeDocument/2006/relationships/hyperlink" Target="https://lida360.com/wp-content/uploads/2024/05/Lida-Citroen_Media-Kit-2024.pdf" TargetMode="External"/><Relationship Id="rId18" Type="http://schemas.openxmlformats.org/officeDocument/2006/relationships/hyperlink" Target="https://lida360.com/speaking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ida360.com/work-with-me/" TargetMode="External"/><Relationship Id="rId12" Type="http://schemas.openxmlformats.org/officeDocument/2006/relationships/hyperlink" Target="https://lida360.com/work-with-me/" TargetMode="External"/><Relationship Id="rId17" Type="http://schemas.openxmlformats.org/officeDocument/2006/relationships/hyperlink" Target="https://lida360.com/wp-content/uploads/2024/05/Lida-Citroen_Media-Kit-202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da360.com/work-with-me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da360.com/speaking/" TargetMode="External"/><Relationship Id="rId11" Type="http://schemas.openxmlformats.org/officeDocument/2006/relationships/hyperlink" Target="mailto:Lida@LIDA360.com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Lida@LIDA360.com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lida360.com/medi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da360.com/wp-content/uploads/2024/05/Lida-Citroen_Media-Kit-2024.pdf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644</Words>
  <Characters>3346</Characters>
  <Application>Microsoft Office Word</Application>
  <DocSecurity>0</DocSecurity>
  <Lines>71</Lines>
  <Paragraphs>53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 Citroen</dc:creator>
  <cp:keywords/>
  <dc:description/>
  <cp:lastModifiedBy>Lida Citroen</cp:lastModifiedBy>
  <cp:revision>1</cp:revision>
  <dcterms:created xsi:type="dcterms:W3CDTF">2026-05-19T21:37:00Z</dcterms:created>
  <dcterms:modified xsi:type="dcterms:W3CDTF">2026-05-19T21:44:00Z</dcterms:modified>
</cp:coreProperties>
</file>