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CAE35" w14:textId="0732D3CC" w:rsidR="00533586" w:rsidRPr="00A50694" w:rsidRDefault="00A50694">
      <w:pPr>
        <w:pStyle w:val="1"/>
        <w:rPr>
          <w:lang w:val="en-US"/>
        </w:rPr>
      </w:pPr>
      <w:r>
        <w:rPr>
          <w:rFonts w:hint="eastAsia"/>
        </w:rPr>
        <w:t>Sphinx</w:t>
      </w:r>
      <w:r w:rsidR="003944D5">
        <w:rPr>
          <w:rFonts w:hint="eastAsia"/>
        </w:rPr>
        <w:t>安装</w:t>
      </w:r>
    </w:p>
    <w:p w14:paraId="0EA51044" w14:textId="5A99AF06" w:rsidR="00194E01" w:rsidRDefault="00194E01" w:rsidP="00042C63">
      <w:pPr>
        <w:pStyle w:val="3"/>
      </w:pPr>
      <w:r>
        <w:rPr>
          <w:rFonts w:hint="eastAsia"/>
        </w:rPr>
        <w:t>安装</w:t>
      </w:r>
    </w:p>
    <w:p w14:paraId="4A317C81" w14:textId="04474955" w:rsidR="00D874C9" w:rsidRDefault="00D874C9" w:rsidP="00753C9C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ascii="Arial" w:hAnsi="Arial" w:cs="Arial"/>
          <w:color w:val="1A1A1A"/>
          <w:sz w:val="29"/>
          <w:szCs w:val="29"/>
          <w:lang w:val="en-US" w:eastAsia="ja-JP"/>
        </w:rPr>
        <w:t xml:space="preserve">Sphinx </w:t>
      </w:r>
      <w:r>
        <w:rPr>
          <w:rFonts w:ascii="Arial" w:hAnsi="Arial" w:cs="Arial"/>
          <w:color w:val="1A1A1A"/>
          <w:sz w:val="29"/>
          <w:szCs w:val="29"/>
          <w:lang w:val="en-US" w:eastAsia="ja-JP"/>
        </w:rPr>
        <w:t>支持</w:t>
      </w:r>
      <w:r>
        <w:rPr>
          <w:rFonts w:ascii="Arial" w:hAnsi="Arial" w:cs="Arial"/>
          <w:color w:val="1A1A1A"/>
          <w:sz w:val="29"/>
          <w:szCs w:val="29"/>
          <w:lang w:val="en-US" w:eastAsia="ja-JP"/>
        </w:rPr>
        <w:t xml:space="preserve"> Python V 2.4</w:t>
      </w:r>
      <w:r>
        <w:rPr>
          <w:rFonts w:ascii="Arial" w:hAnsi="Arial" w:cs="Arial" w:hint="eastAsia"/>
          <w:color w:val="1A1A1A"/>
          <w:sz w:val="29"/>
          <w:szCs w:val="29"/>
          <w:lang w:val="en-US" w:eastAsia="ja-JP"/>
        </w:rPr>
        <w:t>以上版本。</w:t>
      </w:r>
      <w:r>
        <w:rPr>
          <w:rFonts w:hint="eastAsia"/>
        </w:rPr>
        <w:t>如果已经安装，</w:t>
      </w:r>
      <w:r w:rsidR="00753C9C">
        <w:rPr>
          <w:rFonts w:hint="eastAsia"/>
        </w:rPr>
        <w:t>查看</w:t>
      </w:r>
      <w:r w:rsidR="00753C9C">
        <w:rPr>
          <w:rFonts w:hint="eastAsia"/>
        </w:rPr>
        <w:t>pathyon</w:t>
      </w:r>
      <w:r>
        <w:rPr>
          <w:rFonts w:hint="eastAsia"/>
        </w:rPr>
        <w:t>版本是否有效。</w:t>
      </w:r>
    </w:p>
    <w:p w14:paraId="4F470CA5" w14:textId="599C45F0" w:rsidR="00753C9C" w:rsidRDefault="00D874C9" w:rsidP="00753C9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执行命令：</w:t>
      </w:r>
      <w:r w:rsidR="00753C9C" w:rsidRPr="003049C7">
        <w:t>python --version</w:t>
      </w:r>
    </w:p>
    <w:p w14:paraId="02F9E18F" w14:textId="303E0B66" w:rsidR="00D874C9" w:rsidRDefault="00D874C9" w:rsidP="00B5703E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、一键</w:t>
      </w:r>
      <w:r w:rsidR="003049C7">
        <w:rPr>
          <w:rFonts w:hint="eastAsia"/>
        </w:rPr>
        <w:t>安装</w:t>
      </w:r>
      <w:r w:rsidR="003049C7">
        <w:rPr>
          <w:rFonts w:hint="eastAsia"/>
        </w:rPr>
        <w:t>sphinx</w:t>
      </w:r>
      <w:r w:rsidR="003049C7">
        <w:rPr>
          <w:rFonts w:hint="eastAsia"/>
        </w:rPr>
        <w:t>：</w:t>
      </w:r>
    </w:p>
    <w:p w14:paraId="3DD4EF23" w14:textId="2CE6E077" w:rsidR="00D874C9" w:rsidRPr="00D874C9" w:rsidRDefault="00D874C9" w:rsidP="00D874C9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执行命令：</w:t>
      </w:r>
      <w:r w:rsidR="00B5703E" w:rsidRPr="00B5703E">
        <w:t>easy_install sphinx</w:t>
      </w:r>
    </w:p>
    <w:p w14:paraId="4F9A8F6D" w14:textId="7C7DB66B" w:rsidR="00265529" w:rsidRDefault="00265529" w:rsidP="00265529">
      <w:pPr>
        <w:pStyle w:val="3"/>
        <w:rPr>
          <w:rFonts w:hint="eastAsia"/>
        </w:rPr>
      </w:pPr>
      <w:r>
        <w:rPr>
          <w:rFonts w:hint="eastAsia"/>
        </w:rPr>
        <w:t>创建写作环境</w:t>
      </w:r>
    </w:p>
    <w:p w14:paraId="093D0D32" w14:textId="74CB43F5" w:rsidR="008E3F80" w:rsidRDefault="008E3F80" w:rsidP="00A50694">
      <w:pPr>
        <w:pStyle w:val="a"/>
      </w:pPr>
      <w:r>
        <w:rPr>
          <w:rFonts w:hint="eastAsia"/>
        </w:rPr>
        <w:t>创建工程</w:t>
      </w:r>
    </w:p>
    <w:p w14:paraId="34FB07EA" w14:textId="27C7FFA2" w:rsidR="008E3F80" w:rsidRDefault="00BF47DD" w:rsidP="008E3F80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在本地建立工程目录如</w:t>
      </w:r>
      <w:r>
        <w:rPr>
          <w:rFonts w:hint="eastAsia"/>
        </w:rPr>
        <w:t>doc</w:t>
      </w:r>
      <w:r>
        <w:rPr>
          <w:rFonts w:hint="eastAsia"/>
        </w:rPr>
        <w:t>，并</w:t>
      </w:r>
      <w:r w:rsidR="00C74364">
        <w:rPr>
          <w:rFonts w:hint="eastAsia"/>
        </w:rPr>
        <w:t>执行命令：</w:t>
      </w:r>
      <w:r w:rsidR="00581F8D" w:rsidRPr="00581F8D">
        <w:t>sphinx-quickstart</w:t>
      </w:r>
      <w:r>
        <w:rPr>
          <w:rFonts w:hint="eastAsia"/>
        </w:rPr>
        <w:t>。</w:t>
      </w:r>
    </w:p>
    <w:p w14:paraId="6727A68A" w14:textId="3B2B3A30" w:rsidR="000226CF" w:rsidRDefault="00BF47DD" w:rsidP="008E3F80">
      <w:pPr>
        <w:pStyle w:val="a"/>
        <w:numPr>
          <w:ilvl w:val="0"/>
          <w:numId w:val="0"/>
        </w:numPr>
        <w:ind w:left="432"/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  <w:t>按照程序输入一些选项，大部分选择默认即可。</w:t>
      </w:r>
    </w:p>
    <w:p w14:paraId="60CBD539" w14:textId="4AE42ACB" w:rsidR="00D43816" w:rsidRDefault="00D43816" w:rsidP="008E3F80">
      <w:pPr>
        <w:pStyle w:val="a"/>
        <w:numPr>
          <w:ilvl w:val="0"/>
          <w:numId w:val="0"/>
        </w:numPr>
        <w:ind w:left="432"/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  <w:t>需要自己指定的选项：</w:t>
      </w:r>
    </w:p>
    <w:p w14:paraId="2E4A79CD" w14:textId="7A3BC52B" w:rsidR="00D43816" w:rsidRDefault="00D43816" w:rsidP="00D43816">
      <w:pPr>
        <w:pStyle w:val="a"/>
        <w:numPr>
          <w:ilvl w:val="0"/>
          <w:numId w:val="15"/>
        </w:numP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分离</w:t>
      </w: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source</w:t>
      </w: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和</w:t>
      </w: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build</w:t>
      </w: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目录，方便管理</w:t>
      </w:r>
      <w: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  <w:t>。</w:t>
      </w:r>
    </w:p>
    <w:p w14:paraId="62080CC9" w14:textId="3D368F00" w:rsid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>
        <w:rPr>
          <w:rFonts w:ascii="Courier" w:hAnsi="Courier" w:cs="Courier"/>
          <w:color w:val="262626"/>
          <w:sz w:val="26"/>
          <w:szCs w:val="26"/>
          <w:lang w:val="en-US" w:eastAsia="ja-JP"/>
        </w:rPr>
        <w:t>&gt; Separate source and build directories (y/N) [n]: y</w:t>
      </w:r>
    </w:p>
    <w:p w14:paraId="3B6A5B42" w14:textId="5F716609" w:rsidR="00D43816" w:rsidRPr="00D43816" w:rsidRDefault="00D43816" w:rsidP="00D43816">
      <w:pPr>
        <w:pStyle w:val="a"/>
        <w:numPr>
          <w:ilvl w:val="0"/>
          <w:numId w:val="15"/>
        </w:numP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指定工程名、作者名、版本号</w:t>
      </w:r>
    </w:p>
    <w:p w14:paraId="1B1C596E" w14:textId="77777777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The project name will occur in several places in the built documentation.</w:t>
      </w:r>
    </w:p>
    <w:p w14:paraId="299F9AD8" w14:textId="23EE896F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>
        <w:rPr>
          <w:rFonts w:ascii="Courier" w:hAnsi="Courier" w:cs="Courier"/>
          <w:color w:val="262626"/>
          <w:sz w:val="26"/>
          <w:szCs w:val="26"/>
          <w:lang w:val="en-US" w:eastAsia="ja-JP"/>
        </w:rPr>
        <w:t xml:space="preserve">&gt; Project name: </w:t>
      </w:r>
      <w: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  <w:t>doc</w:t>
      </w:r>
    </w:p>
    <w:p w14:paraId="6B0407B0" w14:textId="404A78E4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>
        <w:rPr>
          <w:rFonts w:ascii="Courier" w:hAnsi="Courier" w:cs="Courier"/>
          <w:color w:val="262626"/>
          <w:sz w:val="26"/>
          <w:szCs w:val="26"/>
          <w:lang w:val="en-US" w:eastAsia="ja-JP"/>
        </w:rPr>
        <w:t xml:space="preserve">&gt; Author name(s): </w:t>
      </w:r>
      <w: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  <w:t>malinjing</w:t>
      </w:r>
    </w:p>
    <w:p w14:paraId="14A7E61F" w14:textId="77777777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/>
          <w:color w:val="262626"/>
          <w:sz w:val="26"/>
          <w:szCs w:val="26"/>
          <w:lang w:val="en-US" w:eastAsia="ja-JP"/>
        </w:rPr>
      </w:pPr>
    </w:p>
    <w:p w14:paraId="0EDBF5B9" w14:textId="02150154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Sphinx has the notion of a "version" and a "release" for thesoftware. Each version can have multiple releases. For example, for</w:t>
      </w:r>
      <w: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  <w:t xml:space="preserve"> </w:t>
      </w: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Python the version is something like 2.5 or 3.0, while the release is</w:t>
      </w:r>
    </w:p>
    <w:p w14:paraId="5133929A" w14:textId="7AE0ABEF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something like 2.5.1 or 3.0a1.  If you don't need this dual structure,just set both to the same value.</w:t>
      </w:r>
    </w:p>
    <w:p w14:paraId="428BF46A" w14:textId="77777777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&gt; Project version: 0.1</w:t>
      </w:r>
    </w:p>
    <w:p w14:paraId="772CE45B" w14:textId="0E2C5184" w:rsidR="000226CF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>
        <w:rPr>
          <w:rFonts w:ascii="Courier" w:hAnsi="Courier" w:cs="Courier"/>
          <w:color w:val="262626"/>
          <w:sz w:val="26"/>
          <w:szCs w:val="26"/>
          <w:lang w:val="en-US" w:eastAsia="ja-JP"/>
        </w:rPr>
        <w:lastRenderedPageBreak/>
        <w:t>&gt; Project release [0.1]:</w:t>
      </w:r>
    </w:p>
    <w:p w14:paraId="10416A4D" w14:textId="603A6EFF" w:rsidR="000226CF" w:rsidRDefault="00D43816" w:rsidP="00D43816">
      <w:pPr>
        <w:pStyle w:val="a"/>
        <w:numPr>
          <w:ilvl w:val="0"/>
          <w:numId w:val="15"/>
        </w:numP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文档文件的后缀名，默认是</w:t>
      </w: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.rst</w:t>
      </w: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，</w:t>
      </w:r>
      <w:r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  <w:t>可以根据自己习惯选择</w:t>
      </w:r>
    </w:p>
    <w:p w14:paraId="28D2E461" w14:textId="77777777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The file name suffix for source files. Commonly, this is either ".txt"</w:t>
      </w:r>
    </w:p>
    <w:p w14:paraId="3D902E03" w14:textId="77777777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/>
          <w:color w:val="262626"/>
          <w:sz w:val="26"/>
          <w:szCs w:val="26"/>
          <w:lang w:val="en-US" w:eastAsia="ja-JP"/>
        </w:rPr>
      </w:pPr>
      <w:r w:rsidRPr="00D43816">
        <w:rPr>
          <w:rFonts w:ascii="Courier" w:hAnsi="Courier" w:cs="Courier"/>
          <w:color w:val="262626"/>
          <w:sz w:val="26"/>
          <w:szCs w:val="26"/>
          <w:lang w:val="en-US" w:eastAsia="ja-JP"/>
        </w:rPr>
        <w:t>or ".rst".  Only files with this suffix are considered documents.</w:t>
      </w:r>
    </w:p>
    <w:p w14:paraId="3CC11E74" w14:textId="5F420716" w:rsidR="00D43816" w:rsidRPr="00D43816" w:rsidRDefault="00D43816" w:rsidP="00D43816">
      <w:pPr>
        <w:pStyle w:val="a"/>
        <w:numPr>
          <w:ilvl w:val="0"/>
          <w:numId w:val="0"/>
        </w:numPr>
        <w:ind w:left="912"/>
        <w:rPr>
          <w:rFonts w:ascii="Courier" w:hAnsi="Courier" w:cs="Courier" w:hint="eastAsia"/>
          <w:color w:val="262626"/>
          <w:sz w:val="26"/>
          <w:szCs w:val="26"/>
          <w:lang w:val="en-US" w:eastAsia="ja-JP"/>
        </w:rPr>
      </w:pPr>
      <w:r>
        <w:rPr>
          <w:rFonts w:ascii="Courier" w:hAnsi="Courier" w:cs="Courier"/>
          <w:color w:val="262626"/>
          <w:sz w:val="26"/>
          <w:szCs w:val="26"/>
          <w:lang w:val="en-US" w:eastAsia="ja-JP"/>
        </w:rPr>
        <w:t>&gt; Source file suffix [.rst]: .txt</w:t>
      </w:r>
    </w:p>
    <w:p w14:paraId="5C9411E3" w14:textId="42FFB74C" w:rsidR="00C52633" w:rsidRDefault="000226CF" w:rsidP="008E3F80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最终</w:t>
      </w:r>
      <w:r w:rsidR="00A02A07">
        <w:rPr>
          <w:rFonts w:hint="eastAsia"/>
        </w:rPr>
        <w:t>生成文件</w:t>
      </w:r>
      <w:r w:rsidR="00C52633">
        <w:rPr>
          <w:rFonts w:hint="eastAsia"/>
        </w:rPr>
        <w:t>如下</w:t>
      </w:r>
      <w:r w:rsidR="00A02A07">
        <w:rPr>
          <w:rFonts w:hint="eastAsia"/>
        </w:rPr>
        <w:t>：</w:t>
      </w:r>
    </w:p>
    <w:p w14:paraId="0A000856" w14:textId="0BF5C97A" w:rsidR="00C52633" w:rsidRDefault="00D43816" w:rsidP="00C5263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</w:t>
      </w:r>
      <w:r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ab/>
        <w:t xml:space="preserve">  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│  make.bat                         # 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编译脚本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</w:t>
      </w:r>
    </w:p>
    <w:p w14:paraId="3E4C8E87" w14:textId="021F8B72" w:rsidR="00C52633" w:rsidRDefault="00D43816" w:rsidP="00D43816">
      <w:pPr>
        <w:numPr>
          <w:ilvl w:val="3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 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│  Makefile                         # Linux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下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Makefile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文件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</w:t>
      </w:r>
    </w:p>
    <w:p w14:paraId="1A04AF3B" w14:textId="0F355468" w:rsidR="00C52633" w:rsidRDefault="00D43816" w:rsidP="00D43816">
      <w:pPr>
        <w:numPr>
          <w:ilvl w:val="3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 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│  </w:t>
      </w:r>
    </w:p>
    <w:p w14:paraId="40C32A46" w14:textId="0BF3D1E9" w:rsidR="00C52633" w:rsidRDefault="00D43816" w:rsidP="00D43816">
      <w:pPr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 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├─build         </w:t>
      </w:r>
      <w:r w:rsidR="00C52633"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# make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编译后产生的网页目录在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build/html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目录下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</w:t>
      </w:r>
    </w:p>
    <w:p w14:paraId="1A398FFB" w14:textId="23C87DA3" w:rsidR="00C52633" w:rsidRDefault="00D43816" w:rsidP="00C5263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</w:t>
      </w:r>
      <w:r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ab/>
        <w:t xml:space="preserve">  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└─source                            # 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文档源码目录</w:t>
      </w:r>
      <w:r w:rsidR="00C52633"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</w:t>
      </w:r>
    </w:p>
    <w:p w14:paraId="2D554DC7" w14:textId="5D888D36" w:rsidR="00C52633" w:rsidRDefault="00C52633" w:rsidP="00C5263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  </w:t>
      </w:r>
      <w:r w:rsidR="00D43816"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ab/>
        <w:t xml:space="preserve"> 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│  conf.py                      # 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配置文件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</w:t>
      </w:r>
    </w:p>
    <w:p w14:paraId="3C958A9C" w14:textId="5A9E36E5" w:rsidR="00C52633" w:rsidRDefault="00C52633" w:rsidP="00C5263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  </w:t>
      </w:r>
      <w:r w:rsidR="00D43816"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 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│  index.rst                    # 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文档源文件入口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</w:t>
      </w:r>
    </w:p>
    <w:p w14:paraId="4FF348CE" w14:textId="02ACC6B6" w:rsidR="00C52633" w:rsidRDefault="00C52633" w:rsidP="00C5263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color w:val="4A4A4A"/>
          <w:sz w:val="24"/>
          <w:szCs w:val="24"/>
          <w:lang w:val="en-US" w:eastAsia="ja-JP"/>
        </w:rPr>
      </w:pP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 </w:t>
      </w:r>
      <w:r w:rsidR="00D43816"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 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├─_static               # 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编译过程产生的一些图片之类的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    </w:t>
      </w:r>
    </w:p>
    <w:p w14:paraId="70ABA566" w14:textId="394FED97" w:rsidR="00C52633" w:rsidRDefault="00C52633" w:rsidP="00C52633">
      <w:pPr>
        <w:pStyle w:val="a"/>
        <w:numPr>
          <w:ilvl w:val="0"/>
          <w:numId w:val="0"/>
        </w:numPr>
        <w:ind w:left="432"/>
      </w:pP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  </w:t>
      </w:r>
      <w:r w:rsidR="00D43816">
        <w:rPr>
          <w:rFonts w:ascii="Courier New" w:hAnsi="Courier New" w:cs="Courier New" w:hint="eastAsia"/>
          <w:color w:val="4A4A4A"/>
          <w:sz w:val="24"/>
          <w:szCs w:val="24"/>
          <w:lang w:val="en-US" w:eastAsia="ja-JP"/>
        </w:rPr>
        <w:t xml:space="preserve">  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└─_templates                    # 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模板</w:t>
      </w:r>
      <w:r>
        <w:rPr>
          <w:rFonts w:ascii="Courier New" w:hAnsi="Courier New" w:cs="Courier New"/>
          <w:color w:val="4A4A4A"/>
          <w:sz w:val="24"/>
          <w:szCs w:val="24"/>
          <w:lang w:val="en-US" w:eastAsia="ja-JP"/>
        </w:rPr>
        <w:t>  </w:t>
      </w:r>
    </w:p>
    <w:p w14:paraId="587736FF" w14:textId="70DF3CDB" w:rsidR="005B1DEE" w:rsidRDefault="005B1DEE" w:rsidP="00A50694">
      <w:pPr>
        <w:pStyle w:val="a"/>
      </w:pPr>
      <w:r>
        <w:rPr>
          <w:rFonts w:hint="eastAsia"/>
        </w:rPr>
        <w:t>修改配置文件</w:t>
      </w:r>
      <w:r w:rsidR="00C7041E">
        <w:rPr>
          <w:rFonts w:hint="eastAsia"/>
        </w:rPr>
        <w:t>。</w:t>
      </w:r>
    </w:p>
    <w:p w14:paraId="0B27C22A" w14:textId="77777777" w:rsidR="00A50694" w:rsidRDefault="00A50694" w:rsidP="00A50694">
      <w:pPr>
        <w:pStyle w:val="a"/>
        <w:numPr>
          <w:ilvl w:val="0"/>
          <w:numId w:val="0"/>
        </w:numPr>
        <w:ind w:left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在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 conf.p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y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中可以修改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 sphinx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的风格，还有文档名、作者等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。</w:t>
      </w:r>
    </w:p>
    <w:p w14:paraId="0F50815B" w14:textId="77777777" w:rsidR="00A50694" w:rsidRDefault="00A50694" w:rsidP="00A50694">
      <w:pPr>
        <w:pStyle w:val="a"/>
        <w:numPr>
          <w:ilvl w:val="0"/>
          <w:numId w:val="0"/>
        </w:numPr>
        <w:ind w:left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一般使用过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sphinx-quickstart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创建一个工程后，以后新建工程，可以直接拷贝文件夹，只修改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conf.py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就行。</w:t>
      </w:r>
    </w:p>
    <w:p w14:paraId="1E7F2719" w14:textId="77777777" w:rsidR="00A50694" w:rsidRDefault="00A50694" w:rsidP="00A50694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常用风格：</w:t>
      </w:r>
    </w:p>
    <w:p w14:paraId="0F0BB5EA" w14:textId="434BFB99" w:rsidR="00A50694" w:rsidRDefault="00A50694" w:rsidP="00A50694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#html_theme = ‘default’ </w:t>
      </w:r>
      <w:r w:rsidR="00950ED6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 xml:space="preserve">        </w:t>
      </w:r>
      <w:r w:rsidR="00950ED6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（蓝色，目录在左侧）</w:t>
      </w:r>
    </w:p>
    <w:p w14:paraId="4F4E7E97" w14:textId="25618415" w:rsidR="00A50694" w:rsidRDefault="00A50694" w:rsidP="00A50694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#html_theme = ‘alabaster’ </w:t>
      </w:r>
      <w:r w:rsidR="00950ED6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 xml:space="preserve">     </w:t>
      </w:r>
      <w:r w:rsidR="00950ED6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（白色，目录在左侧）</w:t>
      </w:r>
    </w:p>
    <w:p w14:paraId="115B439F" w14:textId="6AE1E281" w:rsidR="00A50694" w:rsidRDefault="00A50694" w:rsidP="00A50694">
      <w:pPr>
        <w:pStyle w:val="a"/>
        <w:numPr>
          <w:ilvl w:val="0"/>
          <w:numId w:val="0"/>
        </w:numPr>
        <w:ind w:left="432"/>
        <w:rPr>
          <w:rFonts w:ascii="Times" w:hAnsi="Times" w:cs="Times" w:hint="eastAsia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#html_theme = ‘sphinxdoc’</w:t>
      </w:r>
      <w:r w:rsidR="00950ED6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 xml:space="preserve">    </w:t>
      </w:r>
      <w:r w:rsidR="00950ED6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（白色，目录在右侧）</w:t>
      </w:r>
    </w:p>
    <w:p w14:paraId="5E4D685F" w14:textId="2BB32DB8" w:rsidR="00102DF2" w:rsidRDefault="00102DF2" w:rsidP="00A50694">
      <w:pPr>
        <w:pStyle w:val="a"/>
        <w:numPr>
          <w:ilvl w:val="0"/>
          <w:numId w:val="0"/>
        </w:numPr>
        <w:ind w:left="432"/>
        <w:rPr>
          <w:rFonts w:ascii="Times" w:hAnsi="Times" w:cs="Times" w:hint="eastAsia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#html_theme = ‘</w:t>
      </w:r>
      <w:r w:rsidRPr="00102DF2">
        <w:rPr>
          <w:rFonts w:ascii="Times" w:hAnsi="Times" w:cs="Times"/>
          <w:color w:val="434343"/>
          <w:sz w:val="28"/>
          <w:szCs w:val="28"/>
          <w:lang w:val="en-US" w:eastAsia="ja-JP"/>
        </w:rPr>
        <w:t>sphinx_rtd_theme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’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 xml:space="preserve">   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 xml:space="preserve">  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（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 xml:space="preserve">readthedocs 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自带模版）</w:t>
      </w:r>
    </w:p>
    <w:p w14:paraId="13EDB31B" w14:textId="1720C407" w:rsidR="00102DF2" w:rsidRDefault="00102DF2" w:rsidP="00A50694">
      <w:pPr>
        <w:pStyle w:val="a"/>
        <w:numPr>
          <w:ilvl w:val="0"/>
          <w:numId w:val="0"/>
        </w:numPr>
        <w:ind w:left="432"/>
        <w:rPr>
          <w:rFonts w:ascii="Times" w:hAnsi="Times" w:cs="Times" w:hint="eastAsia"/>
          <w:color w:val="434343"/>
          <w:sz w:val="28"/>
          <w:szCs w:val="28"/>
          <w:lang w:val="en-US" w:eastAsia="ja-JP"/>
        </w:rPr>
      </w:pP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sphinx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自带的模版，直接在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conf.py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中修改如果要使用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sphinx_rtd_them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e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的模版</w:t>
      </w:r>
    </w:p>
    <w:p w14:paraId="28528BF0" w14:textId="6F20D65A" w:rsidR="00F64FD6" w:rsidRDefault="00F64FD6" w:rsidP="00F64FD6">
      <w:pPr>
        <w:pStyle w:val="a"/>
      </w:pPr>
      <w:r>
        <w:rPr>
          <w:rFonts w:hint="eastAsia"/>
        </w:rPr>
        <w:t>修改目录结构</w:t>
      </w:r>
    </w:p>
    <w:p w14:paraId="59CC3CFF" w14:textId="5D4AEF06" w:rsidR="00F64FD6" w:rsidRDefault="002F77B8" w:rsidP="00551A22">
      <w:pPr>
        <w:pStyle w:val="a"/>
        <w:numPr>
          <w:ilvl w:val="0"/>
          <w:numId w:val="0"/>
        </w:numPr>
        <w:ind w:left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在</w:t>
      </w:r>
      <w:r w:rsidR="00551A22">
        <w:rPr>
          <w:rFonts w:ascii="Times" w:hAnsi="Times" w:cs="Times"/>
          <w:color w:val="434343"/>
          <w:sz w:val="28"/>
          <w:szCs w:val="28"/>
          <w:lang w:val="en-US" w:eastAsia="ja-JP"/>
        </w:rPr>
        <w:t>目录下添加</w:t>
      </w:r>
      <w:r w:rsidR="00551A22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了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chapter1.rst, chapter2.rst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和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chapter3.rst 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三个章节的文档源码</w:t>
      </w:r>
      <w:r w:rsidR="00551A22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后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，初建编译时，并不会被编译进去，还</w:t>
      </w:r>
      <w:r w:rsidR="00551A22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需要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在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index.rst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中把这些文件包含进来。</w:t>
      </w:r>
    </w:p>
    <w:p w14:paraId="5BA49B94" w14:textId="77777777" w:rsidR="00551A22" w:rsidRDefault="00551A22" w:rsidP="00551A22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Contents:</w:t>
      </w:r>
    </w:p>
    <w:p w14:paraId="54F1576E" w14:textId="699860B4" w:rsidR="00551A22" w:rsidRDefault="00551A22" w:rsidP="00551A22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.. toctree:: 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ab/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ab/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用于产生目录表</w:t>
      </w:r>
    </w:p>
    <w:p w14:paraId="49B3E88F" w14:textId="7849C0AC" w:rsidR="00551A22" w:rsidRDefault="00551A22" w:rsidP="00551A22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:maxdepth: 2 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ab/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ab/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表示目录中只显示几层标题</w:t>
      </w:r>
    </w:p>
    <w:p w14:paraId="15ED8860" w14:textId="5E76DD9D" w:rsidR="00551A22" w:rsidRDefault="00551A22" w:rsidP="00551A22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lastRenderedPageBreak/>
        <w:t>:numbered: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ab/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ab/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表示章节带标题</w:t>
      </w:r>
    </w:p>
    <w:p w14:paraId="317BE67C" w14:textId="77777777" w:rsidR="007E6CB2" w:rsidRDefault="007E6CB2" w:rsidP="00551A22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 w:hint="eastAsia"/>
          <w:color w:val="434343"/>
          <w:sz w:val="28"/>
          <w:szCs w:val="28"/>
          <w:lang w:val="en-US" w:eastAsia="ja-JP"/>
        </w:rPr>
      </w:pPr>
    </w:p>
    <w:p w14:paraId="549576DB" w14:textId="77777777" w:rsidR="00551A22" w:rsidRDefault="00551A22" w:rsidP="00551A22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chapter1 </w:t>
      </w:r>
    </w:p>
    <w:p w14:paraId="04FDA14E" w14:textId="77777777" w:rsidR="00551A22" w:rsidRDefault="00551A22" w:rsidP="00551A22">
      <w:pPr>
        <w:autoSpaceDE w:val="0"/>
        <w:autoSpaceDN w:val="0"/>
        <w:adjustRightInd w:val="0"/>
        <w:spacing w:after="0" w:line="240" w:lineRule="auto"/>
        <w:ind w:firstLine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chapter2 </w:t>
      </w:r>
    </w:p>
    <w:p w14:paraId="1EC0A767" w14:textId="1121D67A" w:rsidR="00551A22" w:rsidRPr="00551A22" w:rsidRDefault="00551A22" w:rsidP="00551A22">
      <w:pPr>
        <w:pStyle w:val="a"/>
        <w:numPr>
          <w:ilvl w:val="0"/>
          <w:numId w:val="0"/>
        </w:numPr>
        <w:ind w:left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chapter3</w:t>
      </w:r>
    </w:p>
    <w:p w14:paraId="249C8D69" w14:textId="03DFFC3B" w:rsidR="00A50694" w:rsidRDefault="00A50694" w:rsidP="00D874C9">
      <w:pPr>
        <w:pStyle w:val="3"/>
      </w:pPr>
      <w:r>
        <w:rPr>
          <w:rFonts w:hint="eastAsia"/>
        </w:rPr>
        <w:t xml:space="preserve"> </w:t>
      </w:r>
      <w:r w:rsidR="009137B2">
        <w:rPr>
          <w:rFonts w:hint="eastAsia"/>
        </w:rPr>
        <w:t>编译</w:t>
      </w:r>
    </w:p>
    <w:p w14:paraId="59F8B8D3" w14:textId="7F85933E" w:rsidR="00102DF2" w:rsidRDefault="00102DF2" w:rsidP="009137B2">
      <w:pPr>
        <w:pStyle w:val="a"/>
        <w:numPr>
          <w:ilvl w:val="0"/>
          <w:numId w:val="0"/>
        </w:numPr>
        <w:ind w:left="432"/>
        <w:rPr>
          <w:rFonts w:ascii="Times" w:hAnsi="Times" w:cs="Times" w:hint="eastAsia"/>
          <w:color w:val="434343"/>
          <w:sz w:val="28"/>
          <w:szCs w:val="28"/>
          <w:lang w:val="en-US" w:eastAsia="ja-JP"/>
        </w:rPr>
      </w:pP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执行命令：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make html</w:t>
      </w:r>
    </w:p>
    <w:p w14:paraId="42DC0A9F" w14:textId="29A55557" w:rsidR="009137B2" w:rsidRDefault="009137B2" w:rsidP="009137B2">
      <w:pPr>
        <w:pStyle w:val="a"/>
        <w:numPr>
          <w:ilvl w:val="0"/>
          <w:numId w:val="0"/>
        </w:numPr>
        <w:ind w:left="432"/>
        <w:rPr>
          <w:rFonts w:ascii="Times" w:hAnsi="Times" w:cs="Times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在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build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下产生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html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的目录，该目录下的网页就是最后生成的文档，入口在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index.html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，打开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index.html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>，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可以看到生成文件。</w:t>
      </w:r>
    </w:p>
    <w:p w14:paraId="01EFBF8B" w14:textId="25C38530" w:rsidR="007E6CB2" w:rsidRPr="00606603" w:rsidRDefault="007E6CB2" w:rsidP="007E6CB2">
      <w:pPr>
        <w:pStyle w:val="1"/>
        <w:rPr>
          <w:rFonts w:hint="eastAsia"/>
          <w:lang w:val="en-US"/>
        </w:rPr>
      </w:pPr>
      <w:r>
        <w:rPr>
          <w:rFonts w:hint="eastAsia"/>
        </w:rPr>
        <w:t>S</w:t>
      </w:r>
      <w:r>
        <w:rPr>
          <w:lang w:val="en-US"/>
        </w:rPr>
        <w:t>VN</w:t>
      </w:r>
      <w:r>
        <w:rPr>
          <w:rFonts w:hint="eastAsia"/>
          <w:lang w:val="en-US"/>
        </w:rPr>
        <w:t>存放</w:t>
      </w:r>
      <w:r w:rsidR="00C7041E">
        <w:rPr>
          <w:rFonts w:hint="eastAsia"/>
          <w:lang w:val="en-US"/>
        </w:rPr>
        <w:t>及编译</w:t>
      </w:r>
    </w:p>
    <w:p w14:paraId="6593EE91" w14:textId="77777777" w:rsidR="007E6CB2" w:rsidRDefault="007E6CB2" w:rsidP="007E6CB2">
      <w:pPr>
        <w:pStyle w:val="a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路径存放</w:t>
      </w:r>
    </w:p>
    <w:p w14:paraId="77341DEC" w14:textId="64B08C1D" w:rsidR="007E6CB2" w:rsidRDefault="00C7041E" w:rsidP="007E6CB2">
      <w:pPr>
        <w:pStyle w:val="a"/>
        <w:numPr>
          <w:ilvl w:val="0"/>
          <w:numId w:val="0"/>
        </w:numPr>
        <w:ind w:left="720"/>
        <w:rPr>
          <w:rFonts w:hint="eastAsia"/>
        </w:rPr>
      </w:pPr>
      <w:r>
        <w:t>trunk/doc/manual</w:t>
      </w:r>
    </w:p>
    <w:p w14:paraId="537D1DDE" w14:textId="58D94319" w:rsidR="007E6CB2" w:rsidRDefault="00C7041E" w:rsidP="00C7041E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41E">
        <w:rPr>
          <w:rFonts w:hint="eastAsia"/>
        </w:rPr>
        <w:t xml:space="preserve">http://svn.connetos.com/connetos/trunk/doc/manual </w:t>
      </w:r>
      <w:r w:rsidRPr="00C7041E">
        <w:rPr>
          <w:rFonts w:hint="eastAsia"/>
        </w:rPr>
        <w:t>这个项目，</w:t>
      </w:r>
      <w:r w:rsidRPr="00C7041E">
        <w:rPr>
          <w:rFonts w:hint="eastAsia"/>
        </w:rPr>
        <w:t>checktout</w:t>
      </w:r>
      <w:r w:rsidRPr="00C7041E">
        <w:rPr>
          <w:rFonts w:hint="eastAsia"/>
        </w:rPr>
        <w:t>后，</w:t>
      </w:r>
      <w:r w:rsidRPr="00C7041E">
        <w:rPr>
          <w:rFonts w:hint="eastAsia"/>
        </w:rPr>
        <w:t>doc/manual</w:t>
      </w:r>
      <w:r w:rsidRPr="00C7041E">
        <w:rPr>
          <w:rFonts w:hint="eastAsia"/>
        </w:rPr>
        <w:t xml:space="preserve"> </w:t>
      </w:r>
      <w:r>
        <w:rPr>
          <w:rFonts w:hint="eastAsia"/>
        </w:rPr>
        <w:t>路径下</w:t>
      </w:r>
      <w:r w:rsidRPr="00C7041E">
        <w:rPr>
          <w:rFonts w:hint="eastAsia"/>
        </w:rPr>
        <w:t>make html</w:t>
      </w:r>
      <w:r>
        <w:rPr>
          <w:rFonts w:hint="eastAsia"/>
        </w:rPr>
        <w:t>，在</w:t>
      </w:r>
      <w:hyperlink r:id="rId7" w:history="1">
        <w:r w:rsidRPr="0037412A">
          <w:rPr>
            <w:rStyle w:val="afb"/>
          </w:rPr>
          <w:t>http://192.168.1.102/doc/</w:t>
        </w:r>
      </w:hyperlink>
      <w:r>
        <w:rPr>
          <w:rFonts w:hint="eastAsia"/>
        </w:rPr>
        <w:t>下即可看到发布后的内容。</w:t>
      </w:r>
    </w:p>
    <w:p w14:paraId="3A661B03" w14:textId="7DCA5291" w:rsidR="00C50E3C" w:rsidRDefault="00C50E3C" w:rsidP="00C50E3C">
      <w:pPr>
        <w:pStyle w:val="1"/>
        <w:rPr>
          <w:rFonts w:hint="eastAsia"/>
        </w:rPr>
      </w:pPr>
      <w:r>
        <w:rPr>
          <w:rFonts w:hint="eastAsia"/>
        </w:rPr>
        <w:t>Sphinx</w:t>
      </w:r>
      <w:r w:rsidR="00620ADF">
        <w:rPr>
          <w:rFonts w:hint="eastAsia"/>
        </w:rPr>
        <w:t>标记语法</w:t>
      </w:r>
    </w:p>
    <w:p w14:paraId="63EF59DE" w14:textId="64ED9735" w:rsidR="001416D5" w:rsidRPr="001416D5" w:rsidRDefault="00EE2BB9" w:rsidP="001416D5">
      <w:pPr>
        <w:pStyle w:val="a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章节标题即一级标题</w:t>
      </w:r>
      <w:r w:rsidR="008103C8">
        <w:rPr>
          <w:rFonts w:hint="eastAsia"/>
          <w:lang w:val="en-US"/>
        </w:rPr>
        <w:t>，符号的长度要超过</w:t>
      </w:r>
      <w:r w:rsidR="00890190">
        <w:rPr>
          <w:rFonts w:hint="eastAsia"/>
          <w:lang w:val="en-US"/>
        </w:rPr>
        <w:t>标题的长度</w:t>
      </w:r>
    </w:p>
    <w:p w14:paraId="19E1AC00" w14:textId="77777777" w:rsidR="00EE2BB9" w:rsidRPr="00EE2BB9" w:rsidRDefault="00EE2BB9" w:rsidP="00EE2BB9">
      <w:pPr>
        <w:pStyle w:val="afe"/>
        <w:autoSpaceDE w:val="0"/>
        <w:autoSpaceDN w:val="0"/>
        <w:adjustRightInd w:val="0"/>
        <w:spacing w:after="0" w:line="240" w:lineRule="auto"/>
        <w:ind w:left="1152" w:firstLineChars="0" w:firstLine="0"/>
        <w:rPr>
          <w:rFonts w:ascii="Times" w:hAnsi="Times" w:cs="Times"/>
          <w:color w:val="434343"/>
          <w:sz w:val="28"/>
          <w:szCs w:val="28"/>
          <w:lang w:val="en-US" w:eastAsia="ja-JP"/>
        </w:rPr>
      </w:pPr>
      <w:r w:rsidRPr="00EE2BB9">
        <w:rPr>
          <w:rFonts w:ascii="Times" w:hAnsi="Times" w:cs="Times"/>
          <w:color w:val="434343"/>
          <w:sz w:val="28"/>
          <w:szCs w:val="28"/>
          <w:lang w:val="en-US" w:eastAsia="ja-JP"/>
        </w:rPr>
        <w:t>一级标题：</w:t>
      </w:r>
      <w:r w:rsidRPr="00EE2BB9"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 = </w:t>
      </w:r>
    </w:p>
    <w:p w14:paraId="01902A9C" w14:textId="77777777" w:rsidR="00EE2BB9" w:rsidRPr="00EE2BB9" w:rsidRDefault="00EE2BB9" w:rsidP="00EE2BB9">
      <w:pPr>
        <w:pStyle w:val="afe"/>
        <w:autoSpaceDE w:val="0"/>
        <w:autoSpaceDN w:val="0"/>
        <w:adjustRightInd w:val="0"/>
        <w:spacing w:after="0" w:line="240" w:lineRule="auto"/>
        <w:ind w:left="1152" w:firstLineChars="0" w:firstLine="0"/>
        <w:rPr>
          <w:rFonts w:ascii="Times" w:hAnsi="Times" w:cs="Times"/>
          <w:color w:val="434343"/>
          <w:sz w:val="28"/>
          <w:szCs w:val="28"/>
          <w:lang w:val="en-US" w:eastAsia="ja-JP"/>
        </w:rPr>
      </w:pPr>
      <w:r w:rsidRPr="00EE2BB9">
        <w:rPr>
          <w:rFonts w:ascii="Times" w:hAnsi="Times" w:cs="Times"/>
          <w:color w:val="434343"/>
          <w:sz w:val="28"/>
          <w:szCs w:val="28"/>
          <w:lang w:val="en-US" w:eastAsia="ja-JP"/>
        </w:rPr>
        <w:t>二级标题：</w:t>
      </w:r>
      <w:r w:rsidRPr="00EE2BB9"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 - </w:t>
      </w:r>
    </w:p>
    <w:p w14:paraId="12BF5567" w14:textId="77777777" w:rsidR="00EE2BB9" w:rsidRPr="00EE2BB9" w:rsidRDefault="00EE2BB9" w:rsidP="00EE2BB9">
      <w:pPr>
        <w:pStyle w:val="afe"/>
        <w:autoSpaceDE w:val="0"/>
        <w:autoSpaceDN w:val="0"/>
        <w:adjustRightInd w:val="0"/>
        <w:spacing w:after="0" w:line="240" w:lineRule="auto"/>
        <w:ind w:left="1152" w:firstLineChars="0" w:firstLine="0"/>
        <w:rPr>
          <w:rFonts w:ascii="Times" w:hAnsi="Times" w:cs="Times"/>
          <w:color w:val="434343"/>
          <w:sz w:val="28"/>
          <w:szCs w:val="28"/>
          <w:lang w:val="en-US" w:eastAsia="ja-JP"/>
        </w:rPr>
      </w:pPr>
      <w:r w:rsidRPr="00EE2BB9">
        <w:rPr>
          <w:rFonts w:ascii="Times" w:hAnsi="Times" w:cs="Times"/>
          <w:color w:val="434343"/>
          <w:sz w:val="28"/>
          <w:szCs w:val="28"/>
          <w:lang w:val="en-US" w:eastAsia="ja-JP"/>
        </w:rPr>
        <w:t>三级标题：</w:t>
      </w:r>
      <w:r w:rsidRPr="00EE2BB9"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 + </w:t>
      </w:r>
    </w:p>
    <w:p w14:paraId="7E61F9E7" w14:textId="0A23175E" w:rsidR="001416D5" w:rsidRDefault="00EE2BB9" w:rsidP="00620ADF">
      <w:pPr>
        <w:pStyle w:val="a"/>
        <w:numPr>
          <w:ilvl w:val="0"/>
          <w:numId w:val="0"/>
        </w:numPr>
        <w:ind w:left="1152"/>
        <w:rPr>
          <w:rFonts w:ascii="Times" w:hAnsi="Times" w:cs="Times" w:hint="eastAsia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四级标题：</w:t>
      </w:r>
      <w:r>
        <w:rPr>
          <w:rFonts w:ascii="Times" w:hAnsi="Times" w:cs="Times"/>
          <w:color w:val="434343"/>
          <w:sz w:val="28"/>
          <w:szCs w:val="28"/>
          <w:lang w:val="en-US" w:eastAsia="ja-JP"/>
        </w:rPr>
        <w:t xml:space="preserve"> ^</w:t>
      </w:r>
    </w:p>
    <w:p w14:paraId="0FBD1585" w14:textId="7A0BDC3A" w:rsidR="001416D5" w:rsidRPr="001416D5" w:rsidRDefault="001416D5" w:rsidP="001416D5">
      <w:pPr>
        <w:pStyle w:val="a"/>
        <w:numPr>
          <w:ilvl w:val="0"/>
          <w:numId w:val="0"/>
        </w:numPr>
        <w:ind w:left="1152"/>
        <w:rPr>
          <w:rFonts w:ascii="Times" w:hAnsi="Times" w:cs="Times" w:hint="eastAsia"/>
          <w:color w:val="434343"/>
          <w:sz w:val="28"/>
          <w:szCs w:val="28"/>
          <w:lang w:val="en-US" w:eastAsia="ja-JP"/>
        </w:rPr>
      </w:pPr>
      <w:r>
        <w:rPr>
          <w:rFonts w:ascii="Times" w:hAnsi="Times" w:cs="Times"/>
          <w:color w:val="434343"/>
          <w:sz w:val="28"/>
          <w:szCs w:val="28"/>
          <w:lang w:val="en-US" w:eastAsia="ja-JP"/>
        </w:rPr>
        <w:t>S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phinx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会将第一个出现的标题认为是一级标题，即如果第一个出现的是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+</w:t>
      </w: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，体现出的就是一级标题。</w:t>
      </w:r>
    </w:p>
    <w:p w14:paraId="790E0FC4" w14:textId="77777777" w:rsidR="00620ADF" w:rsidRDefault="00FD0306" w:rsidP="00620ADF">
      <w:pPr>
        <w:pStyle w:val="a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段落。</w:t>
      </w:r>
    </w:p>
    <w:p w14:paraId="5F6A6C1D" w14:textId="103631D9" w:rsidR="00620ADF" w:rsidRDefault="00FD0306" w:rsidP="00620ADF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段落必须用空行隔开，否则都会连在一起。</w:t>
      </w:r>
    </w:p>
    <w:p w14:paraId="632AB928" w14:textId="10C27CB0" w:rsidR="00620ADF" w:rsidRDefault="00620ADF" w:rsidP="00620ADF">
      <w:pPr>
        <w:pStyle w:val="a"/>
        <w:numPr>
          <w:ilvl w:val="1"/>
          <w:numId w:val="5"/>
        </w:numPr>
        <w:rPr>
          <w:lang w:val="en-US"/>
        </w:rPr>
      </w:pPr>
      <w:r>
        <w:rPr>
          <w:rFonts w:hint="eastAsia"/>
          <w:lang w:val="en-US"/>
        </w:rPr>
        <w:lastRenderedPageBreak/>
        <w:t>同一个段落的所有行必须左对齐，而且是同一级缩进。</w:t>
      </w:r>
    </w:p>
    <w:p w14:paraId="1447B0BF" w14:textId="35562D1B" w:rsidR="001416D5" w:rsidRDefault="001416D5" w:rsidP="00EE2BB9">
      <w:pPr>
        <w:pStyle w:val="a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特殊的标记</w:t>
      </w:r>
      <w:r w:rsidR="00BF47DD">
        <w:rPr>
          <w:rFonts w:hint="eastAsia"/>
          <w:lang w:val="en-US"/>
        </w:rPr>
        <w:t>，</w:t>
      </w:r>
      <w:r w:rsidR="00FD0306">
        <w:rPr>
          <w:rFonts w:hint="eastAsia"/>
          <w:lang w:val="en-US"/>
        </w:rPr>
        <w:t>需要用空格和其他文字隔开。</w:t>
      </w:r>
    </w:p>
    <w:p w14:paraId="784927E9" w14:textId="775B97C5" w:rsidR="001416D5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*</w:t>
      </w:r>
      <w:r>
        <w:rPr>
          <w:rFonts w:hint="eastAsia"/>
          <w:i/>
          <w:lang w:val="en-US"/>
        </w:rPr>
        <w:t>斜体</w:t>
      </w:r>
      <w:r>
        <w:rPr>
          <w:rFonts w:hint="eastAsia"/>
          <w:lang w:val="en-US"/>
        </w:rPr>
        <w:t>*</w:t>
      </w:r>
    </w:p>
    <w:p w14:paraId="0FDA656B" w14:textId="7A2BDDE8" w:rsidR="00FD0306" w:rsidRPr="00FD0306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**</w:t>
      </w:r>
      <w:r>
        <w:rPr>
          <w:rFonts w:hint="eastAsia"/>
          <w:b/>
          <w:lang w:val="en-US"/>
        </w:rPr>
        <w:t>加粗</w:t>
      </w:r>
      <w:r>
        <w:rPr>
          <w:rFonts w:hint="eastAsia"/>
          <w:b/>
          <w:lang w:val="en-US"/>
        </w:rPr>
        <w:t>**</w:t>
      </w:r>
    </w:p>
    <w:p w14:paraId="009217C9" w14:textId="7FA73D9A" w:rsidR="00FD0306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lang w:val="en-US"/>
        </w:rPr>
        <w:t>’</w:t>
      </w:r>
      <w:r>
        <w:rPr>
          <w:rFonts w:hint="eastAsia"/>
          <w:lang w:val="en-US"/>
        </w:rPr>
        <w:t>引用</w:t>
      </w:r>
      <w:r>
        <w:rPr>
          <w:lang w:val="en-US"/>
        </w:rPr>
        <w:t>’</w:t>
      </w:r>
    </w:p>
    <w:p w14:paraId="6E4DA9C1" w14:textId="20F894D5" w:rsidR="00FD0306" w:rsidRDefault="00FD0306" w:rsidP="00FD0306">
      <w:pPr>
        <w:pStyle w:val="a"/>
        <w:numPr>
          <w:ilvl w:val="0"/>
          <w:numId w:val="0"/>
        </w:numPr>
        <w:ind w:left="912"/>
        <w:rPr>
          <w:rFonts w:hint="eastAsia"/>
          <w:lang w:val="en-US"/>
        </w:rPr>
      </w:pPr>
      <w:r>
        <w:rPr>
          <w:rFonts w:hint="eastAsia"/>
          <w:lang w:val="en-US"/>
        </w:rPr>
        <w:t>如果有连续字符引起混淆无法识别，用</w:t>
      </w:r>
      <w:r>
        <w:rPr>
          <w:rFonts w:hint="eastAsia"/>
          <w:lang w:val="en-US"/>
        </w:rPr>
        <w:t>\</w:t>
      </w:r>
      <w:r>
        <w:rPr>
          <w:rFonts w:hint="eastAsia"/>
          <w:lang w:val="en-US"/>
        </w:rPr>
        <w:t>进行转义。例如：</w:t>
      </w:r>
    </w:p>
    <w:p w14:paraId="193A5A2B" w14:textId="4D3AE7F1" w:rsidR="00FD0306" w:rsidRDefault="00FD0306" w:rsidP="00FD0306">
      <w:pPr>
        <w:pStyle w:val="a"/>
        <w:numPr>
          <w:ilvl w:val="0"/>
          <w:numId w:val="0"/>
        </w:numPr>
        <w:ind w:left="912"/>
        <w:rPr>
          <w:rFonts w:hint="eastAsia"/>
          <w:lang w:val="en-US"/>
        </w:rPr>
      </w:pPr>
      <w:r w:rsidRPr="000273AF">
        <w:rPr>
          <w:rFonts w:hint="eastAsia"/>
          <w:lang w:val="en-US"/>
        </w:rPr>
        <w:t>**set firewall term** *term-name*</w:t>
      </w:r>
      <w:r w:rsidRPr="00FD0306">
        <w:rPr>
          <w:rFonts w:hint="eastAsia"/>
          <w:color w:val="FF0000"/>
          <w:highlight w:val="yellow"/>
          <w:lang w:val="en-US"/>
        </w:rPr>
        <w:t>\</w:t>
      </w:r>
      <w:r w:rsidRPr="000273AF">
        <w:rPr>
          <w:rFonts w:hint="eastAsia"/>
          <w:lang w:val="en-US"/>
        </w:rPr>
        <w:t>［</w:t>
      </w:r>
      <w:r w:rsidRPr="000273AF">
        <w:rPr>
          <w:rFonts w:hint="eastAsia"/>
          <w:lang w:val="en-US"/>
        </w:rPr>
        <w:t xml:space="preserve">  **cos value**</w:t>
      </w:r>
      <w:r w:rsidRPr="000273AF">
        <w:rPr>
          <w:rFonts w:hint="eastAsia"/>
          <w:color w:val="FF0000"/>
          <w:highlight w:val="yellow"/>
          <w:lang w:val="en-US"/>
        </w:rPr>
        <w:t>\</w:t>
      </w:r>
      <w:r>
        <w:rPr>
          <w:rFonts w:hint="eastAsia"/>
          <w:lang w:val="en-US"/>
        </w:rPr>
        <w:t xml:space="preserve">  *priority-value* </w:t>
      </w:r>
    </w:p>
    <w:p w14:paraId="0D2F5BC0" w14:textId="13DA97B5" w:rsidR="00FD0306" w:rsidRDefault="00FD0306" w:rsidP="00EE2BB9">
      <w:pPr>
        <w:pStyle w:val="a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常用样式。首字母需要缩进</w:t>
      </w:r>
      <w:r w:rsidR="00EB7530">
        <w:rPr>
          <w:rFonts w:hint="eastAsia"/>
          <w:lang w:val="en-US"/>
        </w:rPr>
        <w:t>。</w:t>
      </w:r>
    </w:p>
    <w:p w14:paraId="5859F525" w14:textId="70EE4CC9" w:rsidR="00FD0306" w:rsidRPr="00FD0306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列表：</w:t>
      </w:r>
      <w:r w:rsidRPr="00F159A3">
        <w:rPr>
          <w:rFonts w:ascii="Courier" w:hAnsi="Courier" w:cs="Courier"/>
          <w:color w:val="303030"/>
          <w:sz w:val="25"/>
          <w:szCs w:val="25"/>
          <w:lang w:val="en-US" w:eastAsia="ja-JP"/>
        </w:rPr>
        <w:t>*</w:t>
      </w:r>
      <w:r>
        <w:rPr>
          <w:rFonts w:ascii="Courier" w:hAnsi="Courier" w:cs="Courier" w:hint="eastAsia"/>
          <w:color w:val="303030"/>
          <w:sz w:val="25"/>
          <w:szCs w:val="25"/>
          <w:lang w:val="en-US" w:eastAsia="ja-JP"/>
        </w:rPr>
        <w:t xml:space="preserve">  </w:t>
      </w:r>
    </w:p>
    <w:p w14:paraId="3BA2A713" w14:textId="0D5BB1D6" w:rsidR="00FD0306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 w:rsidRPr="00FD0306">
        <w:rPr>
          <w:rFonts w:hint="eastAsia"/>
          <w:lang w:val="en-US"/>
        </w:rPr>
        <w:t>有序列表</w:t>
      </w:r>
      <w:r>
        <w:rPr>
          <w:rFonts w:ascii="Courier" w:hAnsi="Courier" w:cs="Courier" w:hint="eastAsia"/>
          <w:color w:val="303030"/>
          <w:sz w:val="25"/>
          <w:szCs w:val="25"/>
          <w:lang w:val="en-US" w:eastAsia="ja-JP"/>
        </w:rPr>
        <w:t>：</w:t>
      </w:r>
      <w:r w:rsidRPr="00F159A3">
        <w:rPr>
          <w:rFonts w:ascii="Courier" w:hAnsi="Courier" w:cs="Courier"/>
          <w:color w:val="303030"/>
          <w:sz w:val="25"/>
          <w:szCs w:val="25"/>
          <w:lang w:val="en-US" w:eastAsia="ja-JP"/>
        </w:rPr>
        <w:t>#.</w:t>
      </w:r>
    </w:p>
    <w:p w14:paraId="7B7272BC" w14:textId="75AB657F" w:rsidR="00FD0306" w:rsidRDefault="00FD0306" w:rsidP="00EE2BB9">
      <w:pPr>
        <w:pStyle w:val="a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如果要原样体现出显示信息。在文字末尾用“</w:t>
      </w:r>
      <w:r>
        <w:rPr>
          <w:rFonts w:ascii="Courier" w:hAnsi="Courier" w:cs="Courier"/>
          <w:color w:val="262626"/>
          <w:sz w:val="26"/>
          <w:szCs w:val="26"/>
          <w:lang w:val="en-US" w:eastAsia="ja-JP"/>
        </w:rPr>
        <w:t>::</w:t>
      </w:r>
      <w:r>
        <w:rPr>
          <w:rFonts w:hint="eastAsia"/>
          <w:lang w:val="en-US"/>
        </w:rPr>
        <w:t>”引入。后面的显示信息需要缩进。</w:t>
      </w:r>
    </w:p>
    <w:p w14:paraId="57A8596E" w14:textId="778D9034" w:rsidR="00FD0306" w:rsidRDefault="00FD0306" w:rsidP="00EE2BB9">
      <w:pPr>
        <w:pStyle w:val="a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特殊标识</w:t>
      </w:r>
    </w:p>
    <w:p w14:paraId="0CE20B83" w14:textId="02C6A87E" w:rsidR="00FD0306" w:rsidRPr="00FD0306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说明：</w:t>
      </w:r>
      <w:r>
        <w:rPr>
          <w:rFonts w:ascii="Courier" w:hAnsi="Courier" w:cs="Courier"/>
          <w:color w:val="262626"/>
          <w:sz w:val="28"/>
          <w:szCs w:val="28"/>
          <w:lang w:val="en-US" w:eastAsia="ja-JP"/>
        </w:rPr>
        <w:t>.. note::</w:t>
      </w:r>
    </w:p>
    <w:p w14:paraId="1A3A96F5" w14:textId="52F88A58" w:rsidR="00FD0306" w:rsidRPr="00FD0306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rFonts w:ascii="Courier" w:hAnsi="Courier" w:cs="Courier" w:hint="eastAsia"/>
          <w:color w:val="262626"/>
          <w:sz w:val="28"/>
          <w:szCs w:val="28"/>
          <w:lang w:val="en-US" w:eastAsia="ja-JP"/>
        </w:rPr>
        <w:t>注意：</w:t>
      </w: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.. Caution</w:t>
      </w: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::</w:t>
      </w:r>
    </w:p>
    <w:p w14:paraId="0590C35E" w14:textId="4120C0E0" w:rsidR="00FD0306" w:rsidRPr="00FD0306" w:rsidRDefault="00FD0306" w:rsidP="00FD0306">
      <w:pPr>
        <w:pStyle w:val="a"/>
        <w:numPr>
          <w:ilvl w:val="1"/>
          <w:numId w:val="5"/>
        </w:numPr>
        <w:rPr>
          <w:rFonts w:hint="eastAsia"/>
          <w:lang w:val="en-US"/>
        </w:rPr>
      </w:pPr>
      <w:r>
        <w:rPr>
          <w:rFonts w:ascii="Courier" w:hAnsi="Courier" w:cs="Courier" w:hint="eastAsia"/>
          <w:color w:val="262626"/>
          <w:sz w:val="28"/>
          <w:szCs w:val="28"/>
          <w:lang w:val="en-US" w:eastAsia="ja-JP"/>
        </w:rPr>
        <w:t>危险：</w:t>
      </w: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.. DANGER::</w:t>
      </w:r>
    </w:p>
    <w:p w14:paraId="697F4A1E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Courier" w:hAnsi="Courier" w:cs="Courier" w:hint="eastAsia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>例如：</w:t>
      </w:r>
    </w:p>
    <w:p w14:paraId="7D34E41E" w14:textId="534B5CAE" w:rsidR="00FD0306" w:rsidRDefault="00FD0306" w:rsidP="00FD0306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.. DANGER::</w:t>
      </w:r>
    </w:p>
    <w:p w14:paraId="7120404B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Chars="372" w:left="1116"/>
        <w:rPr>
          <w:rFonts w:ascii="Courier" w:hAnsi="Courier" w:cs="Courier"/>
          <w:color w:val="262626"/>
          <w:sz w:val="28"/>
          <w:szCs w:val="28"/>
          <w:lang w:val="en-US" w:eastAsia="ja-JP"/>
        </w:rPr>
      </w:pP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 xml:space="preserve">   Beware killer rabbits!</w:t>
      </w:r>
    </w:p>
    <w:p w14:paraId="7D4F5E93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Chars="372" w:left="1116"/>
        <w:rPr>
          <w:rFonts w:ascii="Courier" w:hAnsi="Courier" w:cs="Courier"/>
          <w:color w:val="262626"/>
          <w:sz w:val="28"/>
          <w:szCs w:val="28"/>
          <w:lang w:val="en-US" w:eastAsia="ja-JP"/>
        </w:rPr>
      </w:pPr>
      <w:r>
        <w:rPr>
          <w:rFonts w:ascii="Courier" w:hAnsi="Courier" w:cs="Courier" w:hint="eastAsia"/>
          <w:color w:val="262626"/>
          <w:sz w:val="28"/>
          <w:szCs w:val="28"/>
          <w:lang w:val="en-US" w:eastAsia="ja-JP"/>
        </w:rPr>
        <w:t>效果如下：</w:t>
      </w:r>
    </w:p>
    <w:p w14:paraId="68EC2BCE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+------------------------+</w:t>
      </w:r>
    </w:p>
    <w:p w14:paraId="47596829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|        !DANGER!        |</w:t>
      </w:r>
    </w:p>
    <w:p w14:paraId="4BFDBD11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|                        |</w:t>
      </w:r>
    </w:p>
    <w:p w14:paraId="604B1CA6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| Beware killer rabbits! |</w:t>
      </w:r>
    </w:p>
    <w:p w14:paraId="3C970697" w14:textId="77777777" w:rsidR="00FD0306" w:rsidRDefault="00FD0306" w:rsidP="00FD03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+------------------------+</w:t>
      </w:r>
    </w:p>
    <w:p w14:paraId="299EE112" w14:textId="24F03F64" w:rsidR="00DD0C01" w:rsidRDefault="008C4229" w:rsidP="00EE2BB9">
      <w:pPr>
        <w:pStyle w:val="a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图片显示，只能设置图片宽度。</w:t>
      </w:r>
      <w:r w:rsidR="00117627">
        <w:rPr>
          <w:lang w:val="en-US"/>
        </w:rPr>
        <w:t>I</w:t>
      </w:r>
      <w:r w:rsidR="00117627">
        <w:rPr>
          <w:rFonts w:hint="eastAsia"/>
          <w:lang w:val="en-US"/>
        </w:rPr>
        <w:t>mages</w:t>
      </w:r>
      <w:r w:rsidR="00117627">
        <w:rPr>
          <w:rFonts w:hint="eastAsia"/>
          <w:lang w:val="en-US"/>
        </w:rPr>
        <w:t>的文件夹和</w:t>
      </w:r>
      <w:r w:rsidR="00117627">
        <w:rPr>
          <w:rFonts w:hint="eastAsia"/>
          <w:lang w:val="en-US"/>
        </w:rPr>
        <w:t>source</w:t>
      </w:r>
      <w:r w:rsidR="00117627">
        <w:rPr>
          <w:rFonts w:hint="eastAsia"/>
          <w:lang w:val="en-US"/>
        </w:rPr>
        <w:t>并列</w:t>
      </w:r>
    </w:p>
    <w:p w14:paraId="63500788" w14:textId="77777777" w:rsidR="008C4229" w:rsidRPr="008C4229" w:rsidRDefault="008C4229" w:rsidP="008C4229">
      <w:pPr>
        <w:pStyle w:val="afe"/>
        <w:autoSpaceDE w:val="0"/>
        <w:autoSpaceDN w:val="0"/>
        <w:adjustRightInd w:val="0"/>
        <w:spacing w:after="0" w:line="240" w:lineRule="auto"/>
        <w:ind w:left="1152" w:firstLineChars="0" w:firstLine="0"/>
        <w:rPr>
          <w:rFonts w:ascii="Courier" w:hAnsi="Courier" w:cs="Courier"/>
          <w:color w:val="262626"/>
          <w:sz w:val="28"/>
          <w:szCs w:val="28"/>
          <w:lang w:val="en-US" w:eastAsia="ja-JP"/>
        </w:rPr>
      </w:pPr>
      <w:r w:rsidRPr="008C4229">
        <w:rPr>
          <w:rFonts w:ascii="Courier" w:hAnsi="Courier" w:cs="Courier"/>
          <w:color w:val="262626"/>
          <w:sz w:val="28"/>
          <w:szCs w:val="28"/>
          <w:lang w:val="en-US" w:eastAsia="ja-JP"/>
        </w:rPr>
        <w:t xml:space="preserve">.. </w:t>
      </w:r>
      <w:r w:rsidRPr="008C4229">
        <w:rPr>
          <w:rFonts w:ascii="Courier" w:hAnsi="Courier" w:cs="Courier"/>
          <w:color w:val="0B5453"/>
          <w:sz w:val="28"/>
          <w:szCs w:val="28"/>
          <w:lang w:val="en-US" w:eastAsia="ja-JP"/>
        </w:rPr>
        <w:t>image::</w:t>
      </w:r>
      <w:r w:rsidRPr="008C4229">
        <w:rPr>
          <w:rFonts w:ascii="Courier" w:hAnsi="Courier" w:cs="Courier"/>
          <w:color w:val="262626"/>
          <w:sz w:val="28"/>
          <w:szCs w:val="28"/>
          <w:lang w:val="en-US" w:eastAsia="ja-JP"/>
        </w:rPr>
        <w:t xml:space="preserve"> ../images/</w:t>
      </w:r>
      <w:r w:rsidRPr="008C4229">
        <w:rPr>
          <w:rFonts w:ascii="Courier" w:hAnsi="Courier" w:cs="Courier"/>
          <w:color w:val="0B5453"/>
          <w:sz w:val="28"/>
          <w:szCs w:val="28"/>
          <w:lang w:val="en-US" w:eastAsia="ja-JP"/>
        </w:rPr>
        <w:t>1.2</w:t>
      </w:r>
      <w:r w:rsidRPr="008C4229">
        <w:rPr>
          <w:rFonts w:ascii="Courier" w:hAnsi="Courier" w:cs="Courier"/>
          <w:color w:val="262626"/>
          <w:sz w:val="28"/>
          <w:szCs w:val="28"/>
          <w:lang w:val="en-US" w:eastAsia="ja-JP"/>
        </w:rPr>
        <w:t>.png</w:t>
      </w:r>
    </w:p>
    <w:p w14:paraId="20486E29" w14:textId="103DE9B1" w:rsidR="008C4229" w:rsidRDefault="008C4229" w:rsidP="008C4229">
      <w:pPr>
        <w:pStyle w:val="a"/>
        <w:numPr>
          <w:ilvl w:val="0"/>
          <w:numId w:val="0"/>
        </w:numPr>
        <w:ind w:left="1152"/>
        <w:rPr>
          <w:lang w:val="en-US"/>
        </w:rPr>
      </w:pPr>
      <w:r>
        <w:rPr>
          <w:rFonts w:ascii="Courier" w:hAnsi="Courier" w:cs="Courier"/>
          <w:color w:val="262626"/>
          <w:sz w:val="28"/>
          <w:szCs w:val="28"/>
          <w:lang w:val="en-US" w:eastAsia="ja-JP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  <w:lang w:val="en-US" w:eastAsia="ja-JP"/>
        </w:rPr>
        <w:t>:width:</w:t>
      </w:r>
      <w:r>
        <w:rPr>
          <w:rFonts w:ascii="Courier" w:hAnsi="Courier" w:cs="Courier"/>
          <w:color w:val="262626"/>
          <w:sz w:val="28"/>
          <w:szCs w:val="28"/>
          <w:lang w:val="en-US" w:eastAsia="ja-JP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  <w:lang w:val="en-US" w:eastAsia="ja-JP"/>
        </w:rPr>
        <w:t>800</w:t>
      </w:r>
    </w:p>
    <w:p w14:paraId="6030687A" w14:textId="77777777" w:rsidR="00894A04" w:rsidRDefault="001D0998" w:rsidP="00865CCC">
      <w:pPr>
        <w:pStyle w:val="a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外部链接</w:t>
      </w:r>
      <w:r w:rsidR="00894A04">
        <w:rPr>
          <w:rFonts w:hint="eastAsia"/>
          <w:lang w:val="en-US"/>
        </w:rPr>
        <w:t>，内嵌的网页链接</w:t>
      </w:r>
      <w:r w:rsidR="0002175C">
        <w:rPr>
          <w:rFonts w:hint="eastAsia"/>
          <w:lang w:val="en-US"/>
        </w:rPr>
        <w:t>：</w:t>
      </w:r>
    </w:p>
    <w:p w14:paraId="5D6A658C" w14:textId="3C24FCF8" w:rsidR="00865CCC" w:rsidRPr="00894A04" w:rsidRDefault="0002175C" w:rsidP="00894A04">
      <w:pPr>
        <w:pStyle w:val="a"/>
        <w:numPr>
          <w:ilvl w:val="0"/>
          <w:numId w:val="0"/>
        </w:numPr>
        <w:ind w:left="1152"/>
        <w:rPr>
          <w:lang w:val="en-US"/>
        </w:rPr>
      </w:pPr>
      <w:r>
        <w:rPr>
          <w:rFonts w:ascii="Courier" w:hAnsi="Courier" w:cs="Courier"/>
          <w:color w:val="262626"/>
          <w:sz w:val="28"/>
          <w:szCs w:val="28"/>
          <w:lang w:val="en-US" w:eastAsia="ja-JP"/>
        </w:rPr>
        <w:t xml:space="preserve">`Link </w:t>
      </w:r>
      <w:r>
        <w:rPr>
          <w:rFonts w:ascii="Courier" w:hAnsi="Courier" w:cs="Courier"/>
          <w:color w:val="000075"/>
          <w:sz w:val="28"/>
          <w:szCs w:val="28"/>
          <w:lang w:val="en-US" w:eastAsia="ja-JP"/>
        </w:rPr>
        <w:t>text</w:t>
      </w:r>
      <w:r>
        <w:rPr>
          <w:rFonts w:ascii="Courier" w:hAnsi="Courier" w:cs="Courier"/>
          <w:color w:val="262626"/>
          <w:sz w:val="28"/>
          <w:szCs w:val="28"/>
          <w:lang w:val="en-US" w:eastAsia="ja-JP"/>
        </w:rPr>
        <w:t xml:space="preserve"> &lt;</w:t>
      </w:r>
      <w:r>
        <w:rPr>
          <w:rFonts w:ascii="Courier" w:hAnsi="Courier" w:cs="Courier"/>
          <w:color w:val="000075"/>
          <w:sz w:val="28"/>
          <w:szCs w:val="28"/>
          <w:lang w:val="en-US" w:eastAsia="ja-JP"/>
        </w:rPr>
        <w:t>http</w:t>
      </w:r>
      <w:r>
        <w:rPr>
          <w:rFonts w:ascii="Courier" w:hAnsi="Courier" w:cs="Courier"/>
          <w:color w:val="262626"/>
          <w:sz w:val="28"/>
          <w:szCs w:val="28"/>
          <w:lang w:val="en-US" w:eastAsia="ja-JP"/>
        </w:rPr>
        <w:t>://example.com/&gt;`_</w:t>
      </w:r>
    </w:p>
    <w:p w14:paraId="3F484669" w14:textId="37A88F74" w:rsidR="00894A04" w:rsidRPr="00865CCC" w:rsidRDefault="00894A04" w:rsidP="00894A04">
      <w:pPr>
        <w:pStyle w:val="a"/>
        <w:numPr>
          <w:ilvl w:val="0"/>
          <w:numId w:val="0"/>
        </w:numPr>
        <w:ind w:left="1152"/>
        <w:rPr>
          <w:lang w:val="en-US"/>
        </w:rPr>
      </w:pPr>
      <w:r>
        <w:rPr>
          <w:rFonts w:hint="eastAsia"/>
          <w:lang w:val="en-US"/>
        </w:rPr>
        <w:lastRenderedPageBreak/>
        <w:t>如果链接的是</w:t>
      </w:r>
      <w:r>
        <w:rPr>
          <w:rFonts w:hint="eastAsia"/>
          <w:lang w:val="en-US"/>
        </w:rPr>
        <w:t>web</w:t>
      </w:r>
      <w:r>
        <w:rPr>
          <w:rFonts w:hint="eastAsia"/>
          <w:lang w:val="en-US"/>
        </w:rPr>
        <w:t>地址，就不需要特殊标记</w:t>
      </w:r>
    </w:p>
    <w:p w14:paraId="4044E99D" w14:textId="68BA5AC9" w:rsidR="00F159A3" w:rsidRPr="00113D12" w:rsidRDefault="00EB3E1A" w:rsidP="00EE2BB9">
      <w:pPr>
        <w:pStyle w:val="a"/>
        <w:numPr>
          <w:ilvl w:val="0"/>
          <w:numId w:val="5"/>
        </w:numPr>
        <w:rPr>
          <w:rFonts w:hint="eastAsia"/>
          <w:lang w:val="en-US"/>
        </w:rPr>
      </w:pPr>
      <w:r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表格</w:t>
      </w:r>
      <w:r w:rsidR="00122FDA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，</w:t>
      </w:r>
      <w:r w:rsidR="00F41252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====</w:t>
      </w:r>
      <w:r w:rsidR="00F41252">
        <w:rPr>
          <w:rFonts w:ascii="Times" w:hAnsi="Times" w:cs="Times" w:hint="eastAsia"/>
          <w:color w:val="434343"/>
          <w:sz w:val="28"/>
          <w:szCs w:val="28"/>
          <w:lang w:val="en-US" w:eastAsia="ja-JP"/>
        </w:rPr>
        <w:t>表示</w:t>
      </w:r>
    </w:p>
    <w:p w14:paraId="533E0C71" w14:textId="5CD5CBFF" w:rsidR="00113D12" w:rsidRPr="0043210E" w:rsidRDefault="00113D12" w:rsidP="00113D12">
      <w:pPr>
        <w:pStyle w:val="a"/>
        <w:numPr>
          <w:ilvl w:val="0"/>
          <w:numId w:val="0"/>
        </w:numPr>
        <w:ind w:left="1152"/>
        <w:rPr>
          <w:rFonts w:hint="eastAsia"/>
          <w:lang w:val="en-US"/>
        </w:rPr>
      </w:pPr>
      <w:r>
        <w:rPr>
          <w:rFonts w:ascii="Lucida Grande" w:hAnsi="Lucida Grande" w:cs="Lucida Grande"/>
          <w:color w:val="auto"/>
          <w:sz w:val="28"/>
          <w:szCs w:val="28"/>
          <w:lang w:val="en-US" w:eastAsia="ja-JP"/>
        </w:rPr>
        <w:t>表格必须是两行以及以上，而且第一列不能包含多行</w:t>
      </w:r>
    </w:p>
    <w:p w14:paraId="48B37F00" w14:textId="10FFEFFF" w:rsidR="0043210E" w:rsidRPr="0043210E" w:rsidRDefault="0043210E" w:rsidP="004321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 w:rsidRPr="0043210E">
        <w:rPr>
          <w:rFonts w:ascii="Courier" w:hAnsi="Courier" w:cs="Courier"/>
          <w:color w:val="auto"/>
          <w:sz w:val="26"/>
          <w:szCs w:val="26"/>
          <w:lang w:val="en-US" w:eastAsia="ja-JP"/>
        </w:rPr>
        <w:t>=====  =====  =======</w:t>
      </w:r>
    </w:p>
    <w:p w14:paraId="291C0981" w14:textId="45A6D4DD" w:rsidR="0043210E" w:rsidRPr="0043210E" w:rsidRDefault="0043210E" w:rsidP="004321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 w:rsidRPr="0043210E">
        <w:rPr>
          <w:rFonts w:ascii="Courier" w:hAnsi="Courier" w:cs="Courier"/>
          <w:color w:val="auto"/>
          <w:sz w:val="26"/>
          <w:szCs w:val="26"/>
          <w:lang w:val="en-US" w:eastAsia="ja-JP"/>
        </w:rPr>
        <w:t>A      B      A and B</w:t>
      </w:r>
    </w:p>
    <w:p w14:paraId="33A55FEC" w14:textId="2C410A36" w:rsidR="0043210E" w:rsidRPr="0043210E" w:rsidRDefault="0043210E" w:rsidP="0043210E">
      <w:pPr>
        <w:autoSpaceDE w:val="0"/>
        <w:autoSpaceDN w:val="0"/>
        <w:adjustRightInd w:val="0"/>
        <w:spacing w:after="0" w:line="240" w:lineRule="auto"/>
        <w:ind w:left="432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 w:rsidRPr="0043210E">
        <w:rPr>
          <w:rFonts w:ascii="Courier" w:hAnsi="Courier" w:cs="Courier"/>
          <w:color w:val="auto"/>
          <w:sz w:val="26"/>
          <w:szCs w:val="26"/>
          <w:lang w:val="en-US" w:eastAsia="ja-JP"/>
        </w:rPr>
        <w:t>=====  =====  =======</w:t>
      </w:r>
    </w:p>
    <w:p w14:paraId="6A5DB434" w14:textId="563190FC" w:rsidR="0043210E" w:rsidRPr="0043210E" w:rsidRDefault="0043210E" w:rsidP="0043210E">
      <w:pPr>
        <w:autoSpaceDE w:val="0"/>
        <w:autoSpaceDN w:val="0"/>
        <w:adjustRightInd w:val="0"/>
        <w:spacing w:after="0" w:line="240" w:lineRule="auto"/>
        <w:ind w:left="432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 w:rsidRPr="0043210E">
        <w:rPr>
          <w:rFonts w:ascii="Courier" w:hAnsi="Courier" w:cs="Courier"/>
          <w:color w:val="auto"/>
          <w:sz w:val="26"/>
          <w:szCs w:val="26"/>
          <w:lang w:val="en-US" w:eastAsia="ja-JP"/>
        </w:rPr>
        <w:t>False  False  False</w:t>
      </w:r>
    </w:p>
    <w:p w14:paraId="27D71612" w14:textId="4693E572" w:rsidR="0043210E" w:rsidRPr="0043210E" w:rsidRDefault="0043210E" w:rsidP="0043210E">
      <w:pPr>
        <w:autoSpaceDE w:val="0"/>
        <w:autoSpaceDN w:val="0"/>
        <w:adjustRightInd w:val="0"/>
        <w:spacing w:after="0" w:line="240" w:lineRule="auto"/>
        <w:ind w:left="432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 w:rsidRPr="0043210E">
        <w:rPr>
          <w:rFonts w:ascii="Courier" w:hAnsi="Courier" w:cs="Courier"/>
          <w:color w:val="auto"/>
          <w:sz w:val="26"/>
          <w:szCs w:val="26"/>
          <w:lang w:val="en-US" w:eastAsia="ja-JP"/>
        </w:rPr>
        <w:t>True   False  False</w:t>
      </w:r>
    </w:p>
    <w:p w14:paraId="01766897" w14:textId="32D60E59" w:rsidR="0043210E" w:rsidRPr="0043210E" w:rsidRDefault="0043210E" w:rsidP="0043210E">
      <w:pPr>
        <w:autoSpaceDE w:val="0"/>
        <w:autoSpaceDN w:val="0"/>
        <w:adjustRightInd w:val="0"/>
        <w:spacing w:after="0" w:line="240" w:lineRule="auto"/>
        <w:ind w:left="432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 w:rsidRPr="0043210E">
        <w:rPr>
          <w:rFonts w:ascii="Courier" w:hAnsi="Courier" w:cs="Courier"/>
          <w:color w:val="auto"/>
          <w:sz w:val="26"/>
          <w:szCs w:val="26"/>
          <w:lang w:val="en-US" w:eastAsia="ja-JP"/>
        </w:rPr>
        <w:t>False  True   False</w:t>
      </w:r>
    </w:p>
    <w:p w14:paraId="3697173D" w14:textId="58F12E31" w:rsidR="0043210E" w:rsidRPr="0043210E" w:rsidRDefault="0043210E" w:rsidP="0043210E">
      <w:pPr>
        <w:autoSpaceDE w:val="0"/>
        <w:autoSpaceDN w:val="0"/>
        <w:adjustRightInd w:val="0"/>
        <w:spacing w:after="0" w:line="240" w:lineRule="auto"/>
        <w:ind w:left="432"/>
        <w:rPr>
          <w:rFonts w:ascii="Courier" w:hAnsi="Courier" w:cs="Courier"/>
          <w:color w:val="auto"/>
          <w:sz w:val="26"/>
          <w:szCs w:val="26"/>
          <w:lang w:val="en-US" w:eastAsia="ja-JP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 w:rsidRPr="0043210E">
        <w:rPr>
          <w:rFonts w:ascii="Courier" w:hAnsi="Courier" w:cs="Courier"/>
          <w:color w:val="auto"/>
          <w:sz w:val="26"/>
          <w:szCs w:val="26"/>
          <w:lang w:val="en-US" w:eastAsia="ja-JP"/>
        </w:rPr>
        <w:t>True   True   True</w:t>
      </w:r>
    </w:p>
    <w:p w14:paraId="49205245" w14:textId="3786010B" w:rsidR="0043210E" w:rsidRDefault="0043210E" w:rsidP="0043210E">
      <w:pPr>
        <w:autoSpaceDE w:val="0"/>
        <w:autoSpaceDN w:val="0"/>
        <w:adjustRightInd w:val="0"/>
        <w:spacing w:after="0" w:line="240" w:lineRule="auto"/>
        <w:rPr>
          <w:rFonts w:hint="eastAsia"/>
          <w:lang w:val="en-US"/>
        </w:rPr>
      </w:pPr>
      <w:r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      </w:t>
      </w:r>
      <w:r w:rsidR="00113D12">
        <w:rPr>
          <w:rFonts w:ascii="Courier" w:hAnsi="Courier" w:cs="Courier" w:hint="eastAsia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Courier" w:hAnsi="Courier" w:cs="Courier"/>
          <w:color w:val="auto"/>
          <w:sz w:val="26"/>
          <w:szCs w:val="26"/>
          <w:lang w:val="en-US" w:eastAsia="ja-JP"/>
        </w:rPr>
        <w:t>=====  =====  =======</w:t>
      </w:r>
    </w:p>
    <w:p w14:paraId="20D75B66" w14:textId="77777777" w:rsidR="0043210E" w:rsidRDefault="0043210E" w:rsidP="0043210E">
      <w:pPr>
        <w:pStyle w:val="a"/>
        <w:numPr>
          <w:ilvl w:val="0"/>
          <w:numId w:val="0"/>
        </w:numPr>
        <w:ind w:left="1152"/>
        <w:rPr>
          <w:rFonts w:hint="eastAsia"/>
          <w:lang w:val="en-US"/>
        </w:rPr>
      </w:pPr>
    </w:p>
    <w:p w14:paraId="00DA26CF" w14:textId="2AE2C469" w:rsidR="0043210E" w:rsidRPr="00831EF4" w:rsidRDefault="0043210E" w:rsidP="0043210E">
      <w:pPr>
        <w:pStyle w:val="a"/>
        <w:numPr>
          <w:ilvl w:val="0"/>
          <w:numId w:val="0"/>
        </w:numPr>
        <w:ind w:left="1152"/>
        <w:rPr>
          <w:rFonts w:hint="eastAsia"/>
          <w:lang w:val="en-US"/>
        </w:rPr>
      </w:pPr>
      <w:bookmarkStart w:id="0" w:name="_GoBack"/>
      <w:bookmarkEnd w:id="0"/>
    </w:p>
    <w:sectPr w:rsidR="0043210E" w:rsidRPr="00831EF4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7EDB8" w14:textId="77777777" w:rsidR="00C9399B" w:rsidRDefault="00C9399B">
      <w:r>
        <w:separator/>
      </w:r>
    </w:p>
    <w:p w14:paraId="65877319" w14:textId="77777777" w:rsidR="00C9399B" w:rsidRDefault="00C9399B"/>
  </w:endnote>
  <w:endnote w:type="continuationSeparator" w:id="0">
    <w:p w14:paraId="6F492164" w14:textId="77777777" w:rsidR="00C9399B" w:rsidRDefault="00C9399B">
      <w:r>
        <w:continuationSeparator/>
      </w:r>
    </w:p>
    <w:p w14:paraId="6392DDBB" w14:textId="77777777" w:rsidR="00C9399B" w:rsidRDefault="00C93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94B0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D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D1C77" w14:textId="77777777" w:rsidR="00C9399B" w:rsidRDefault="00C9399B">
      <w:r>
        <w:separator/>
      </w:r>
    </w:p>
    <w:p w14:paraId="6FA9C32A" w14:textId="77777777" w:rsidR="00C9399B" w:rsidRDefault="00C9399B"/>
  </w:footnote>
  <w:footnote w:type="continuationSeparator" w:id="0">
    <w:p w14:paraId="4B9DE4F6" w14:textId="77777777" w:rsidR="00C9399B" w:rsidRDefault="00C9399B">
      <w:r>
        <w:continuationSeparator/>
      </w:r>
    </w:p>
    <w:p w14:paraId="03658225" w14:textId="77777777" w:rsidR="00C9399B" w:rsidRDefault="00C9399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682E2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54AB2E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F0717E7"/>
    <w:multiLevelType w:val="hybridMultilevel"/>
    <w:tmpl w:val="6C7AEA76"/>
    <w:lvl w:ilvl="0" w:tplc="0409000F">
      <w:start w:val="1"/>
      <w:numFmt w:val="decimal"/>
      <w:lvlText w:val="%1."/>
      <w:lvlJc w:val="left"/>
      <w:pPr>
        <w:ind w:left="912" w:hanging="480"/>
      </w:p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0578D"/>
    <w:multiLevelType w:val="hybridMultilevel"/>
    <w:tmpl w:val="89645BE6"/>
    <w:lvl w:ilvl="0" w:tplc="788C26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340422"/>
    <w:multiLevelType w:val="hybridMultilevel"/>
    <w:tmpl w:val="7C30C27C"/>
    <w:lvl w:ilvl="0" w:tplc="C7BACD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5B1881"/>
    <w:multiLevelType w:val="hybridMultilevel"/>
    <w:tmpl w:val="ADBEEE20"/>
    <w:lvl w:ilvl="0" w:tplc="CF125F22">
      <w:start w:val="1"/>
      <w:numFmt w:val="decimal"/>
      <w:lvlText w:val="%1、"/>
      <w:lvlJc w:val="left"/>
      <w:pPr>
        <w:ind w:left="1152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92" w:hanging="480"/>
      </w:pPr>
    </w:lvl>
    <w:lvl w:ilvl="2" w:tplc="0409001B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D2B5B"/>
    <w:multiLevelType w:val="hybridMultilevel"/>
    <w:tmpl w:val="EF7E774A"/>
    <w:lvl w:ilvl="0" w:tplc="CF125F22">
      <w:start w:val="1"/>
      <w:numFmt w:val="decimal"/>
      <w:lvlText w:val="%1、"/>
      <w:lvlJc w:val="left"/>
      <w:pPr>
        <w:ind w:left="115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1AF2763"/>
    <w:multiLevelType w:val="hybridMultilevel"/>
    <w:tmpl w:val="AEF8EEC0"/>
    <w:lvl w:ilvl="0" w:tplc="105C06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E116A7"/>
    <w:multiLevelType w:val="hybridMultilevel"/>
    <w:tmpl w:val="89261486"/>
    <w:lvl w:ilvl="0" w:tplc="0E763F68">
      <w:start w:val="1"/>
      <w:numFmt w:val="bullet"/>
      <w:lvlText w:val="•"/>
      <w:lvlJc w:val="left"/>
      <w:pPr>
        <w:ind w:left="912" w:hanging="480"/>
      </w:p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12"/>
  </w:num>
  <w:num w:numId="13">
    <w:abstractNumId w:val="10"/>
  </w:num>
  <w:num w:numId="14">
    <w:abstractNumId w:val="5"/>
  </w:num>
  <w:num w:numId="15">
    <w:abstractNumId w:val="4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94"/>
    <w:rsid w:val="00007AC6"/>
    <w:rsid w:val="000136A3"/>
    <w:rsid w:val="0002175C"/>
    <w:rsid w:val="000226CF"/>
    <w:rsid w:val="000273AF"/>
    <w:rsid w:val="00036A1F"/>
    <w:rsid w:val="00042C63"/>
    <w:rsid w:val="000B0FDA"/>
    <w:rsid w:val="000E7078"/>
    <w:rsid w:val="00102DF2"/>
    <w:rsid w:val="00113D12"/>
    <w:rsid w:val="00117627"/>
    <w:rsid w:val="00122FDA"/>
    <w:rsid w:val="001416D5"/>
    <w:rsid w:val="0017195B"/>
    <w:rsid w:val="00194E01"/>
    <w:rsid w:val="001D0998"/>
    <w:rsid w:val="00223E45"/>
    <w:rsid w:val="002647F6"/>
    <w:rsid w:val="00265529"/>
    <w:rsid w:val="00267359"/>
    <w:rsid w:val="002F3703"/>
    <w:rsid w:val="002F77B8"/>
    <w:rsid w:val="003049C7"/>
    <w:rsid w:val="003354AB"/>
    <w:rsid w:val="0035361B"/>
    <w:rsid w:val="003944D5"/>
    <w:rsid w:val="00403F2E"/>
    <w:rsid w:val="0043210E"/>
    <w:rsid w:val="004443F6"/>
    <w:rsid w:val="004A537A"/>
    <w:rsid w:val="00512944"/>
    <w:rsid w:val="00516AAE"/>
    <w:rsid w:val="00533586"/>
    <w:rsid w:val="00535F6B"/>
    <w:rsid w:val="00547C66"/>
    <w:rsid w:val="00551A22"/>
    <w:rsid w:val="00581F8D"/>
    <w:rsid w:val="005B1DEE"/>
    <w:rsid w:val="00606603"/>
    <w:rsid w:val="00620ADF"/>
    <w:rsid w:val="006219BF"/>
    <w:rsid w:val="006C4034"/>
    <w:rsid w:val="006D5D73"/>
    <w:rsid w:val="006E067C"/>
    <w:rsid w:val="006E0A23"/>
    <w:rsid w:val="006E2D6F"/>
    <w:rsid w:val="006F1631"/>
    <w:rsid w:val="00753B20"/>
    <w:rsid w:val="00753C9C"/>
    <w:rsid w:val="007C7980"/>
    <w:rsid w:val="007D5100"/>
    <w:rsid w:val="007E6CB2"/>
    <w:rsid w:val="008103C8"/>
    <w:rsid w:val="008124D2"/>
    <w:rsid w:val="00831EF4"/>
    <w:rsid w:val="0083504C"/>
    <w:rsid w:val="00865CCC"/>
    <w:rsid w:val="00890190"/>
    <w:rsid w:val="008949F8"/>
    <w:rsid w:val="00894A04"/>
    <w:rsid w:val="008C4229"/>
    <w:rsid w:val="008E3F80"/>
    <w:rsid w:val="008F75BA"/>
    <w:rsid w:val="009137B2"/>
    <w:rsid w:val="0093272C"/>
    <w:rsid w:val="00950ED6"/>
    <w:rsid w:val="00963AD9"/>
    <w:rsid w:val="00A00EC1"/>
    <w:rsid w:val="00A02A07"/>
    <w:rsid w:val="00A50694"/>
    <w:rsid w:val="00AE0AA8"/>
    <w:rsid w:val="00B232A3"/>
    <w:rsid w:val="00B2757B"/>
    <w:rsid w:val="00B5703E"/>
    <w:rsid w:val="00BF47DD"/>
    <w:rsid w:val="00C35F1A"/>
    <w:rsid w:val="00C50E3C"/>
    <w:rsid w:val="00C52633"/>
    <w:rsid w:val="00C7041E"/>
    <w:rsid w:val="00C74364"/>
    <w:rsid w:val="00C9399B"/>
    <w:rsid w:val="00C9613D"/>
    <w:rsid w:val="00D136AE"/>
    <w:rsid w:val="00D43816"/>
    <w:rsid w:val="00D538DC"/>
    <w:rsid w:val="00D57B24"/>
    <w:rsid w:val="00D874C9"/>
    <w:rsid w:val="00DD0C01"/>
    <w:rsid w:val="00EB3E1A"/>
    <w:rsid w:val="00EB7530"/>
    <w:rsid w:val="00EE2BB9"/>
    <w:rsid w:val="00F159A3"/>
    <w:rsid w:val="00F41252"/>
    <w:rsid w:val="00F64FD6"/>
    <w:rsid w:val="00FD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12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51A22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Document Map"/>
    <w:basedOn w:val="a1"/>
    <w:link w:val="afd"/>
    <w:uiPriority w:val="99"/>
    <w:semiHidden/>
    <w:unhideWhenUsed/>
    <w:rsid w:val="00A50694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2"/>
    <w:link w:val="afc"/>
    <w:uiPriority w:val="99"/>
    <w:semiHidden/>
    <w:rsid w:val="00A50694"/>
    <w:rPr>
      <w:rFonts w:ascii="宋体" w:eastAsia="宋体"/>
      <w:sz w:val="24"/>
      <w:szCs w:val="24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EE2BB9"/>
    <w:pPr>
      <w:ind w:firstLineChars="200" w:firstLine="420"/>
    </w:pPr>
  </w:style>
  <w:style w:type="character" w:styleId="aff">
    <w:name w:val="annotation reference"/>
    <w:basedOn w:val="a2"/>
    <w:uiPriority w:val="99"/>
    <w:semiHidden/>
    <w:unhideWhenUsed/>
    <w:rsid w:val="00C52633"/>
    <w:rPr>
      <w:sz w:val="21"/>
      <w:szCs w:val="21"/>
    </w:rPr>
  </w:style>
  <w:style w:type="paragraph" w:styleId="aff0">
    <w:name w:val="annotation text"/>
    <w:basedOn w:val="a1"/>
    <w:link w:val="aff1"/>
    <w:uiPriority w:val="99"/>
    <w:semiHidden/>
    <w:unhideWhenUsed/>
    <w:rsid w:val="00C52633"/>
  </w:style>
  <w:style w:type="character" w:customStyle="1" w:styleId="aff1">
    <w:name w:val="批注文字字符"/>
    <w:basedOn w:val="a2"/>
    <w:link w:val="aff0"/>
    <w:uiPriority w:val="99"/>
    <w:semiHidden/>
    <w:rsid w:val="00C52633"/>
    <w:rPr>
      <w:lang w:val="en-GB" w:eastAsia="zh-C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52633"/>
    <w:rPr>
      <w:b/>
      <w:bCs/>
    </w:rPr>
  </w:style>
  <w:style w:type="character" w:customStyle="1" w:styleId="aff3">
    <w:name w:val="批注主题字符"/>
    <w:basedOn w:val="aff1"/>
    <w:link w:val="aff2"/>
    <w:uiPriority w:val="99"/>
    <w:semiHidden/>
    <w:rsid w:val="00C52633"/>
    <w:rPr>
      <w:b/>
      <w:bCs/>
      <w:lang w:val="en-GB" w:eastAsia="zh-CN"/>
    </w:rPr>
  </w:style>
  <w:style w:type="paragraph" w:styleId="aff4">
    <w:name w:val="Balloon Text"/>
    <w:basedOn w:val="a1"/>
    <w:link w:val="aff5"/>
    <w:uiPriority w:val="99"/>
    <w:semiHidden/>
    <w:unhideWhenUsed/>
    <w:rsid w:val="00C5263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5">
    <w:name w:val="批注框文本字符"/>
    <w:basedOn w:val="a2"/>
    <w:link w:val="aff4"/>
    <w:uiPriority w:val="99"/>
    <w:semiHidden/>
    <w:rsid w:val="00C52633"/>
    <w:rPr>
      <w:rFonts w:ascii="宋体" w:eastAsia="宋体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1.102/doc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linjing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169</TotalTime>
  <Pages>5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2017-02-23T02:53:00Z</dcterms:created>
  <dcterms:modified xsi:type="dcterms:W3CDTF">2017-03-14T03:03:00Z</dcterms:modified>
</cp:coreProperties>
</file>