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2D5" w:rsidRDefault="005E48B4" w:rsidP="005E48B4">
      <w:pPr>
        <w:jc w:val="center"/>
        <w:rPr>
          <w:rFonts w:ascii="Oracle Sans" w:hAnsi="Oracle Sans"/>
          <w:b/>
          <w:sz w:val="28"/>
        </w:rPr>
      </w:pPr>
      <w:r w:rsidRPr="00326905">
        <w:rPr>
          <w:rFonts w:ascii="Oracle Sans" w:hAnsi="Oracle Sans"/>
          <w:b/>
          <w:sz w:val="28"/>
        </w:rPr>
        <w:t>Creating Sheets on the Oracle Solaris Analytics Dashboard</w:t>
      </w:r>
    </w:p>
    <w:p w:rsidR="00326905" w:rsidRPr="00326905" w:rsidRDefault="00326905" w:rsidP="005E48B4">
      <w:pPr>
        <w:jc w:val="center"/>
        <w:rPr>
          <w:rFonts w:ascii="Oracle Sans" w:hAnsi="Oracle Sans"/>
          <w:b/>
          <w:sz w:val="28"/>
        </w:rPr>
      </w:pPr>
    </w:p>
    <w:p w:rsidR="005E48B4" w:rsidRDefault="00355BD6" w:rsidP="005E48B4">
      <w:pPr>
        <w:rPr>
          <w:rFonts w:ascii="Oracle Sans" w:hAnsi="Oracle Sans"/>
        </w:rPr>
      </w:pPr>
      <w:r>
        <w:rPr>
          <w:rFonts w:ascii="Oracle Sans" w:hAnsi="Oracle Sans"/>
        </w:rPr>
        <w:t>Oracle Solaris 11.4 introduced with it the Analytics Dashboard.</w:t>
      </w:r>
      <w:r w:rsidR="007F7E17">
        <w:rPr>
          <w:rFonts w:ascii="Oracle Sans" w:hAnsi="Oracle Sans"/>
        </w:rPr>
        <w:t xml:space="preserve"> </w:t>
      </w:r>
      <w:r w:rsidR="007F7E17" w:rsidRPr="007F7E17">
        <w:rPr>
          <w:rFonts w:ascii="Oracle Sans" w:hAnsi="Oracle Sans"/>
        </w:rPr>
        <w:t>The Oracle Solaris Analytics dashboard enables users to create custom sheets for monitoring and analyzing parameters ranging from performance as well as key StatsStore stats.</w:t>
      </w:r>
      <w:r w:rsidR="007F7E17">
        <w:rPr>
          <w:rFonts w:ascii="Oracle Sans" w:hAnsi="Oracle Sans"/>
        </w:rPr>
        <w:t xml:space="preserve"> Here are the steps to follow:</w:t>
      </w:r>
    </w:p>
    <w:p w:rsidR="007F7E17" w:rsidRDefault="007F7E17" w:rsidP="005E48B4">
      <w:pPr>
        <w:rPr>
          <w:rFonts w:ascii="Oracle Sans" w:hAnsi="Oracle Sans"/>
        </w:rPr>
      </w:pPr>
      <w:r>
        <w:rPr>
          <w:rFonts w:ascii="Oracle Sans" w:hAnsi="Oracle Sans"/>
          <w:noProof/>
        </w:rPr>
        <w:drawing>
          <wp:inline distT="0" distB="0" distL="0" distR="0">
            <wp:extent cx="6974632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774" cy="241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17" w:rsidRDefault="007F7E17" w:rsidP="005E48B4">
      <w:pPr>
        <w:rPr>
          <w:rFonts w:ascii="Oracle Sans" w:hAnsi="Oracle Sans"/>
        </w:rPr>
      </w:pPr>
    </w:p>
    <w:p w:rsidR="007F7E17" w:rsidRDefault="007F7E17" w:rsidP="005E48B4">
      <w:pPr>
        <w:rPr>
          <w:rFonts w:ascii="Oracle Sans" w:hAnsi="Oracle Sans"/>
          <w:b/>
          <w:sz w:val="24"/>
          <w:szCs w:val="24"/>
        </w:rPr>
      </w:pPr>
      <w:r w:rsidRPr="00D57A1F">
        <w:rPr>
          <w:rFonts w:ascii="Oracle Sans" w:hAnsi="Oracle Sans"/>
          <w:b/>
          <w:sz w:val="24"/>
          <w:szCs w:val="24"/>
        </w:rPr>
        <w:t>Step (1): Log-In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430"/>
        <w:gridCol w:w="7735"/>
      </w:tblGrid>
      <w:tr w:rsidR="00D57A1F" w:rsidTr="00D66290">
        <w:tc>
          <w:tcPr>
            <w:tcW w:w="625" w:type="dxa"/>
          </w:tcPr>
          <w:p w:rsidR="00D57A1F" w:rsidRDefault="00D57A1F" w:rsidP="005E48B4">
            <w:pPr>
              <w:rPr>
                <w:rFonts w:ascii="Oracle Sans" w:hAnsi="Oracle Sans"/>
                <w:b/>
                <w:sz w:val="24"/>
                <w:szCs w:val="24"/>
              </w:rPr>
            </w:pPr>
            <w:proofErr w:type="spellStart"/>
            <w:r>
              <w:rPr>
                <w:rFonts w:ascii="Oracle Sans" w:hAnsi="Oracle Sans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Oracle Sans" w:hAnsi="Oracle Sans"/>
                <w:b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D57A1F" w:rsidRPr="00D66290" w:rsidRDefault="00D66290" w:rsidP="005E48B4">
            <w:pPr>
              <w:rPr>
                <w:rFonts w:ascii="Oracle Sans" w:hAnsi="Oracle Sans"/>
                <w:sz w:val="24"/>
                <w:szCs w:val="24"/>
              </w:rPr>
            </w:pPr>
            <w:r w:rsidRPr="00D66290">
              <w:rPr>
                <w:rFonts w:ascii="Oracle Sans" w:hAnsi="Oracle Sans"/>
                <w:szCs w:val="24"/>
              </w:rPr>
              <w:t>Login in to the Oracle Solaris Dashboard with your Username and Password</w:t>
            </w:r>
          </w:p>
        </w:tc>
        <w:tc>
          <w:tcPr>
            <w:tcW w:w="7735" w:type="dxa"/>
          </w:tcPr>
          <w:p w:rsidR="00D57A1F" w:rsidRDefault="00D57A1F" w:rsidP="00D57A1F">
            <w:pPr>
              <w:jc w:val="center"/>
              <w:rPr>
                <w:rFonts w:ascii="Oracle Sans" w:hAnsi="Oracle Sans"/>
                <w:b/>
                <w:sz w:val="24"/>
                <w:szCs w:val="24"/>
              </w:rPr>
            </w:pPr>
          </w:p>
          <w:p w:rsidR="00D57A1F" w:rsidRDefault="00D57A1F" w:rsidP="00D57A1F">
            <w:pPr>
              <w:jc w:val="center"/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noProof/>
                <w:sz w:val="24"/>
                <w:szCs w:val="24"/>
              </w:rPr>
              <w:drawing>
                <wp:inline distT="0" distB="0" distL="0" distR="0" wp14:anchorId="15037957" wp14:editId="4152B228">
                  <wp:extent cx="2707640" cy="202471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tif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080" cy="207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7A1F" w:rsidRDefault="00D57A1F" w:rsidP="00D57A1F">
            <w:pPr>
              <w:jc w:val="center"/>
              <w:rPr>
                <w:rFonts w:ascii="Oracle Sans" w:hAnsi="Oracle Sans"/>
                <w:b/>
                <w:sz w:val="24"/>
                <w:szCs w:val="24"/>
              </w:rPr>
            </w:pPr>
          </w:p>
        </w:tc>
      </w:tr>
      <w:tr w:rsidR="00D57A1F" w:rsidTr="00D66290">
        <w:tc>
          <w:tcPr>
            <w:tcW w:w="625" w:type="dxa"/>
          </w:tcPr>
          <w:p w:rsidR="00D57A1F" w:rsidRDefault="00D57A1F" w:rsidP="005E48B4">
            <w:pPr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sz w:val="24"/>
                <w:szCs w:val="24"/>
              </w:rPr>
              <w:t>ii)</w:t>
            </w:r>
          </w:p>
        </w:tc>
        <w:tc>
          <w:tcPr>
            <w:tcW w:w="2430" w:type="dxa"/>
          </w:tcPr>
          <w:p w:rsidR="00D57A1F" w:rsidRDefault="00D66290" w:rsidP="005E48B4">
            <w:pPr>
              <w:rPr>
                <w:rFonts w:ascii="Oracle Sans" w:hAnsi="Oracle Sans"/>
                <w:b/>
                <w:sz w:val="24"/>
                <w:szCs w:val="24"/>
              </w:rPr>
            </w:pPr>
            <w:r w:rsidRPr="00D66290">
              <w:rPr>
                <w:rFonts w:ascii="Oracle Sans" w:hAnsi="Oracle Sans"/>
                <w:szCs w:val="24"/>
              </w:rPr>
              <w:t xml:space="preserve">Oracle Solaris Dashboard with </w:t>
            </w:r>
            <w:r>
              <w:rPr>
                <w:rFonts w:ascii="Oracle Sans" w:hAnsi="Oracle Sans"/>
                <w:szCs w:val="24"/>
              </w:rPr>
              <w:t>the standard layout</w:t>
            </w:r>
          </w:p>
        </w:tc>
        <w:tc>
          <w:tcPr>
            <w:tcW w:w="7735" w:type="dxa"/>
          </w:tcPr>
          <w:p w:rsidR="00D57A1F" w:rsidRDefault="00D57A1F" w:rsidP="005E48B4">
            <w:pPr>
              <w:rPr>
                <w:rFonts w:ascii="Oracle Sans" w:hAnsi="Oracle Sans"/>
                <w:b/>
                <w:noProof/>
                <w:sz w:val="24"/>
                <w:szCs w:val="24"/>
              </w:rPr>
            </w:pPr>
          </w:p>
          <w:p w:rsidR="00D57A1F" w:rsidRDefault="00D57A1F" w:rsidP="005E48B4">
            <w:pPr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noProof/>
                <w:sz w:val="24"/>
                <w:szCs w:val="24"/>
              </w:rPr>
              <w:drawing>
                <wp:inline distT="0" distB="0" distL="0" distR="0" wp14:anchorId="1C89812D" wp14:editId="622D4A40">
                  <wp:extent cx="4572000" cy="106680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219" cy="108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7A1F" w:rsidRDefault="00D57A1F" w:rsidP="005E48B4">
            <w:pPr>
              <w:rPr>
                <w:rFonts w:ascii="Oracle Sans" w:hAnsi="Oracle Sans"/>
                <w:b/>
                <w:sz w:val="24"/>
                <w:szCs w:val="24"/>
              </w:rPr>
            </w:pPr>
          </w:p>
          <w:p w:rsidR="00D66290" w:rsidRDefault="00D66290" w:rsidP="005E48B4">
            <w:pPr>
              <w:rPr>
                <w:rFonts w:ascii="Oracle Sans" w:hAnsi="Oracle Sans"/>
                <w:b/>
                <w:sz w:val="24"/>
                <w:szCs w:val="24"/>
              </w:rPr>
            </w:pPr>
          </w:p>
          <w:p w:rsidR="00D66290" w:rsidRDefault="00D66290" w:rsidP="005E48B4">
            <w:pPr>
              <w:rPr>
                <w:rFonts w:ascii="Oracle Sans" w:hAnsi="Oracle Sans"/>
                <w:b/>
                <w:sz w:val="24"/>
                <w:szCs w:val="24"/>
              </w:rPr>
            </w:pPr>
          </w:p>
          <w:p w:rsidR="00D66290" w:rsidRDefault="00D66290" w:rsidP="005E48B4">
            <w:pPr>
              <w:rPr>
                <w:rFonts w:ascii="Oracle Sans" w:hAnsi="Oracle Sans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F0BB7" w:rsidRDefault="009F0BB7" w:rsidP="009F0BB7">
      <w:pPr>
        <w:rPr>
          <w:rFonts w:ascii="Oracle Sans" w:hAnsi="Oracle Sans"/>
          <w:b/>
          <w:sz w:val="24"/>
          <w:szCs w:val="24"/>
        </w:rPr>
      </w:pPr>
      <w:r w:rsidRPr="00D57A1F">
        <w:rPr>
          <w:rFonts w:ascii="Oracle Sans" w:hAnsi="Oracle Sans"/>
          <w:b/>
          <w:sz w:val="24"/>
          <w:szCs w:val="24"/>
        </w:rPr>
        <w:lastRenderedPageBreak/>
        <w:t>Step (</w:t>
      </w:r>
      <w:r>
        <w:rPr>
          <w:rFonts w:ascii="Oracle Sans" w:hAnsi="Oracle Sans"/>
          <w:b/>
          <w:sz w:val="24"/>
          <w:szCs w:val="24"/>
        </w:rPr>
        <w:t>2</w:t>
      </w:r>
      <w:r w:rsidRPr="00D57A1F">
        <w:rPr>
          <w:rFonts w:ascii="Oracle Sans" w:hAnsi="Oracle Sans"/>
          <w:b/>
          <w:sz w:val="24"/>
          <w:szCs w:val="24"/>
        </w:rPr>
        <w:t xml:space="preserve">): </w:t>
      </w:r>
      <w:r w:rsidR="000C2BA8">
        <w:rPr>
          <w:rFonts w:ascii="Oracle Sans" w:hAnsi="Oracle Sans"/>
          <w:b/>
          <w:sz w:val="24"/>
          <w:szCs w:val="24"/>
        </w:rPr>
        <w:t>Creating a new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430"/>
        <w:gridCol w:w="7735"/>
      </w:tblGrid>
      <w:tr w:rsidR="002731E2" w:rsidTr="00BB4B58">
        <w:tc>
          <w:tcPr>
            <w:tcW w:w="625" w:type="dxa"/>
          </w:tcPr>
          <w:p w:rsidR="009F0BB7" w:rsidRDefault="009F0BB7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  <w:proofErr w:type="spellStart"/>
            <w:r>
              <w:rPr>
                <w:rFonts w:ascii="Oracle Sans" w:hAnsi="Oracle Sans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Oracle Sans" w:hAnsi="Oracle Sans"/>
                <w:b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9F0BB7" w:rsidRPr="00D66290" w:rsidRDefault="000C2BA8" w:rsidP="00BB4B58">
            <w:pPr>
              <w:rPr>
                <w:rFonts w:ascii="Oracle Sans" w:hAnsi="Oracle Sans"/>
                <w:sz w:val="24"/>
                <w:szCs w:val="24"/>
              </w:rPr>
            </w:pPr>
            <w:r>
              <w:rPr>
                <w:rFonts w:ascii="Oracle Sans" w:hAnsi="Oracle Sans"/>
                <w:szCs w:val="24"/>
              </w:rPr>
              <w:t>Switch to the Solaris analytics tab to see all the available sheets on the dashboard</w:t>
            </w:r>
          </w:p>
        </w:tc>
        <w:tc>
          <w:tcPr>
            <w:tcW w:w="7735" w:type="dxa"/>
          </w:tcPr>
          <w:p w:rsidR="009F0BB7" w:rsidRDefault="009F0BB7" w:rsidP="00BB4B58">
            <w:pPr>
              <w:jc w:val="center"/>
              <w:rPr>
                <w:rFonts w:ascii="Oracle Sans" w:hAnsi="Oracle Sans"/>
                <w:b/>
                <w:sz w:val="24"/>
                <w:szCs w:val="24"/>
              </w:rPr>
            </w:pPr>
          </w:p>
          <w:p w:rsidR="009F0BB7" w:rsidRDefault="000C2BA8" w:rsidP="00BB4B58">
            <w:pPr>
              <w:jc w:val="center"/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noProof/>
                <w:sz w:val="24"/>
                <w:szCs w:val="24"/>
              </w:rPr>
              <w:drawing>
                <wp:inline distT="0" distB="0" distL="0" distR="0">
                  <wp:extent cx="4724400" cy="1077426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949" cy="108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BB7" w:rsidRDefault="009F0BB7" w:rsidP="00BB4B58">
            <w:pPr>
              <w:jc w:val="center"/>
              <w:rPr>
                <w:rFonts w:ascii="Oracle Sans" w:hAnsi="Oracle Sans"/>
                <w:b/>
                <w:sz w:val="24"/>
                <w:szCs w:val="24"/>
              </w:rPr>
            </w:pPr>
          </w:p>
        </w:tc>
      </w:tr>
      <w:tr w:rsidR="002731E2" w:rsidTr="00BB4B58">
        <w:tc>
          <w:tcPr>
            <w:tcW w:w="625" w:type="dxa"/>
          </w:tcPr>
          <w:p w:rsidR="009F0BB7" w:rsidRDefault="009F0BB7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sz w:val="24"/>
                <w:szCs w:val="24"/>
              </w:rPr>
              <w:t>ii)</w:t>
            </w:r>
          </w:p>
        </w:tc>
        <w:tc>
          <w:tcPr>
            <w:tcW w:w="2430" w:type="dxa"/>
          </w:tcPr>
          <w:p w:rsidR="009F0BB7" w:rsidRDefault="000C2BA8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szCs w:val="24"/>
              </w:rPr>
              <w:t>Adding a new sheet</w:t>
            </w:r>
          </w:p>
        </w:tc>
        <w:tc>
          <w:tcPr>
            <w:tcW w:w="7735" w:type="dxa"/>
          </w:tcPr>
          <w:p w:rsidR="009F0BB7" w:rsidRDefault="009F0BB7" w:rsidP="00BB4B58">
            <w:pPr>
              <w:rPr>
                <w:rFonts w:ascii="Oracle Sans" w:hAnsi="Oracle Sans"/>
                <w:b/>
                <w:noProof/>
                <w:sz w:val="24"/>
                <w:szCs w:val="24"/>
              </w:rPr>
            </w:pPr>
          </w:p>
          <w:p w:rsidR="009F0BB7" w:rsidRDefault="000C2BA8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noProof/>
                <w:sz w:val="24"/>
                <w:szCs w:val="24"/>
              </w:rPr>
              <w:drawing>
                <wp:inline distT="0" distB="0" distL="0" distR="0">
                  <wp:extent cx="4333875" cy="21147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68" cy="212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BB7" w:rsidRDefault="009F0BB7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</w:p>
        </w:tc>
      </w:tr>
      <w:tr w:rsidR="002731E2" w:rsidTr="00BB4B58">
        <w:tc>
          <w:tcPr>
            <w:tcW w:w="625" w:type="dxa"/>
          </w:tcPr>
          <w:p w:rsidR="000C2BA8" w:rsidRDefault="000C2BA8" w:rsidP="000C2BA8">
            <w:pPr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sz w:val="24"/>
                <w:szCs w:val="24"/>
              </w:rPr>
              <w:t>i</w:t>
            </w:r>
            <w:r w:rsidR="002731E2">
              <w:rPr>
                <w:rFonts w:ascii="Oracle Sans" w:hAnsi="Oracle Sans"/>
                <w:b/>
                <w:sz w:val="24"/>
                <w:szCs w:val="24"/>
              </w:rPr>
              <w:t>i</w:t>
            </w:r>
            <w:r>
              <w:rPr>
                <w:rFonts w:ascii="Oracle Sans" w:hAnsi="Oracle Sans"/>
                <w:b/>
                <w:sz w:val="24"/>
                <w:szCs w:val="24"/>
              </w:rPr>
              <w:t>i)</w:t>
            </w:r>
          </w:p>
        </w:tc>
        <w:tc>
          <w:tcPr>
            <w:tcW w:w="2430" w:type="dxa"/>
          </w:tcPr>
          <w:p w:rsidR="000C2BA8" w:rsidRDefault="00141164" w:rsidP="000C2BA8">
            <w:pPr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szCs w:val="24"/>
              </w:rPr>
              <w:t>Configuring</w:t>
            </w:r>
            <w:r w:rsidR="000C2BA8">
              <w:rPr>
                <w:rFonts w:ascii="Oracle Sans" w:hAnsi="Oracle Sans"/>
                <w:szCs w:val="24"/>
              </w:rPr>
              <w:t xml:space="preserve"> a new sheet</w:t>
            </w:r>
          </w:p>
        </w:tc>
        <w:tc>
          <w:tcPr>
            <w:tcW w:w="7735" w:type="dxa"/>
          </w:tcPr>
          <w:p w:rsidR="000C2BA8" w:rsidRDefault="000C2BA8" w:rsidP="000C2BA8">
            <w:pPr>
              <w:rPr>
                <w:rFonts w:ascii="Oracle Sans" w:hAnsi="Oracle Sans"/>
                <w:b/>
                <w:noProof/>
                <w:sz w:val="24"/>
                <w:szCs w:val="24"/>
              </w:rPr>
            </w:pPr>
          </w:p>
          <w:p w:rsidR="000C2BA8" w:rsidRDefault="002731E2" w:rsidP="000C2BA8">
            <w:pPr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noProof/>
                <w:sz w:val="24"/>
                <w:szCs w:val="24"/>
              </w:rPr>
              <w:drawing>
                <wp:inline distT="0" distB="0" distL="0" distR="0">
                  <wp:extent cx="4448175" cy="137440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010" cy="13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2BA8" w:rsidRDefault="000C2BA8" w:rsidP="000C2BA8">
            <w:pPr>
              <w:rPr>
                <w:rFonts w:ascii="Oracle Sans" w:hAnsi="Oracle Sans"/>
                <w:b/>
                <w:sz w:val="24"/>
                <w:szCs w:val="24"/>
              </w:rPr>
            </w:pPr>
          </w:p>
        </w:tc>
      </w:tr>
    </w:tbl>
    <w:p w:rsidR="00141164" w:rsidRDefault="00141164" w:rsidP="005E48B4">
      <w:pPr>
        <w:rPr>
          <w:rFonts w:ascii="Oracle Sans" w:hAnsi="Oracle Sans"/>
        </w:rPr>
      </w:pPr>
    </w:p>
    <w:p w:rsidR="00141164" w:rsidRDefault="00141164">
      <w:pPr>
        <w:rPr>
          <w:rFonts w:ascii="Oracle Sans" w:hAnsi="Oracle Sans"/>
        </w:rPr>
      </w:pPr>
      <w:r>
        <w:rPr>
          <w:rFonts w:ascii="Oracle Sans" w:hAnsi="Oracle Sans"/>
        </w:rPr>
        <w:br w:type="page"/>
      </w:r>
    </w:p>
    <w:p w:rsidR="00141164" w:rsidRDefault="00141164" w:rsidP="00141164">
      <w:pPr>
        <w:rPr>
          <w:rFonts w:ascii="Oracle Sans" w:hAnsi="Oracle Sans"/>
          <w:b/>
          <w:sz w:val="24"/>
          <w:szCs w:val="24"/>
        </w:rPr>
      </w:pPr>
      <w:r w:rsidRPr="00D57A1F">
        <w:rPr>
          <w:rFonts w:ascii="Oracle Sans" w:hAnsi="Oracle Sans"/>
          <w:b/>
          <w:sz w:val="24"/>
          <w:szCs w:val="24"/>
        </w:rPr>
        <w:lastRenderedPageBreak/>
        <w:t>Step (</w:t>
      </w:r>
      <w:r>
        <w:rPr>
          <w:rFonts w:ascii="Oracle Sans" w:hAnsi="Oracle Sans"/>
          <w:b/>
          <w:sz w:val="24"/>
          <w:szCs w:val="24"/>
        </w:rPr>
        <w:t>3</w:t>
      </w:r>
      <w:r w:rsidRPr="00D57A1F">
        <w:rPr>
          <w:rFonts w:ascii="Oracle Sans" w:hAnsi="Oracle Sans"/>
          <w:b/>
          <w:sz w:val="24"/>
          <w:szCs w:val="24"/>
        </w:rPr>
        <w:t xml:space="preserve">): </w:t>
      </w:r>
      <w:r>
        <w:rPr>
          <w:rFonts w:ascii="Oracle Sans" w:hAnsi="Oracle Sans"/>
          <w:b/>
          <w:sz w:val="24"/>
          <w:szCs w:val="24"/>
        </w:rPr>
        <w:t>Adding Visualizations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430"/>
        <w:gridCol w:w="7735"/>
      </w:tblGrid>
      <w:tr w:rsidR="00141164" w:rsidTr="00BB4B58">
        <w:tc>
          <w:tcPr>
            <w:tcW w:w="625" w:type="dxa"/>
          </w:tcPr>
          <w:p w:rsidR="00141164" w:rsidRDefault="00141164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  <w:proofErr w:type="spellStart"/>
            <w:r>
              <w:rPr>
                <w:rFonts w:ascii="Oracle Sans" w:hAnsi="Oracle Sans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Oracle Sans" w:hAnsi="Oracle Sans"/>
                <w:b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141164" w:rsidRPr="00D66290" w:rsidRDefault="00141164" w:rsidP="00BB4B58">
            <w:pPr>
              <w:rPr>
                <w:rFonts w:ascii="Oracle Sans" w:hAnsi="Oracle Sans"/>
                <w:sz w:val="24"/>
                <w:szCs w:val="24"/>
              </w:rPr>
            </w:pPr>
            <w:r>
              <w:rPr>
                <w:rFonts w:ascii="Oracle Sans" w:hAnsi="Oracle Sans"/>
                <w:szCs w:val="24"/>
              </w:rPr>
              <w:t>Select the newly created sheet on Solaris analytics</w:t>
            </w:r>
          </w:p>
        </w:tc>
        <w:tc>
          <w:tcPr>
            <w:tcW w:w="7735" w:type="dxa"/>
          </w:tcPr>
          <w:p w:rsidR="00141164" w:rsidRDefault="00141164" w:rsidP="00BB4B58">
            <w:pPr>
              <w:jc w:val="center"/>
              <w:rPr>
                <w:rFonts w:ascii="Oracle Sans" w:hAnsi="Oracle Sans"/>
                <w:b/>
                <w:sz w:val="24"/>
                <w:szCs w:val="24"/>
              </w:rPr>
            </w:pPr>
          </w:p>
          <w:p w:rsidR="00141164" w:rsidRDefault="00141164" w:rsidP="00BB4B58">
            <w:pPr>
              <w:jc w:val="center"/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noProof/>
                <w:sz w:val="24"/>
                <w:szCs w:val="24"/>
              </w:rPr>
              <w:drawing>
                <wp:inline distT="0" distB="0" distL="0" distR="0">
                  <wp:extent cx="3848100" cy="1877730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795" cy="188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164" w:rsidRDefault="00141164" w:rsidP="00BB4B58">
            <w:pPr>
              <w:jc w:val="center"/>
              <w:rPr>
                <w:rFonts w:ascii="Oracle Sans" w:hAnsi="Oracle Sans"/>
                <w:b/>
                <w:sz w:val="24"/>
                <w:szCs w:val="24"/>
              </w:rPr>
            </w:pPr>
          </w:p>
        </w:tc>
      </w:tr>
      <w:tr w:rsidR="00141164" w:rsidTr="00BB4B58">
        <w:tc>
          <w:tcPr>
            <w:tcW w:w="625" w:type="dxa"/>
          </w:tcPr>
          <w:p w:rsidR="00141164" w:rsidRDefault="00141164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sz w:val="24"/>
                <w:szCs w:val="24"/>
              </w:rPr>
              <w:t>ii)</w:t>
            </w:r>
          </w:p>
        </w:tc>
        <w:tc>
          <w:tcPr>
            <w:tcW w:w="2430" w:type="dxa"/>
          </w:tcPr>
          <w:p w:rsidR="00141164" w:rsidRDefault="00141164" w:rsidP="00BB4B58">
            <w:pPr>
              <w:rPr>
                <w:rFonts w:ascii="Oracle Sans" w:hAnsi="Oracle Sans"/>
                <w:szCs w:val="24"/>
              </w:rPr>
            </w:pPr>
            <w:r>
              <w:rPr>
                <w:rFonts w:ascii="Oracle Sans" w:hAnsi="Oracle Sans"/>
                <w:szCs w:val="24"/>
              </w:rPr>
              <w:t xml:space="preserve">Adding a new </w:t>
            </w:r>
            <w:r>
              <w:rPr>
                <w:rFonts w:ascii="Oracle Sans" w:hAnsi="Oracle Sans"/>
                <w:szCs w:val="24"/>
              </w:rPr>
              <w:t>visualization.</w:t>
            </w:r>
          </w:p>
          <w:p w:rsidR="00141164" w:rsidRDefault="00141164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</w:p>
          <w:p w:rsidR="00141164" w:rsidRPr="00141164" w:rsidRDefault="00141164" w:rsidP="00BB4B58">
            <w:pPr>
              <w:rPr>
                <w:rFonts w:ascii="Oracle Sans" w:hAnsi="Oracle Sans"/>
                <w:sz w:val="24"/>
                <w:szCs w:val="24"/>
              </w:rPr>
            </w:pPr>
            <w:r w:rsidRPr="00141164">
              <w:rPr>
                <w:rFonts w:ascii="Oracle Sans" w:hAnsi="Oracle Sans"/>
                <w:szCs w:val="24"/>
              </w:rPr>
              <w:t>A user can also copy a visualization from an existing sheet.</w:t>
            </w:r>
          </w:p>
        </w:tc>
        <w:tc>
          <w:tcPr>
            <w:tcW w:w="7735" w:type="dxa"/>
          </w:tcPr>
          <w:p w:rsidR="00141164" w:rsidRDefault="00141164" w:rsidP="00BB4B58">
            <w:pPr>
              <w:rPr>
                <w:rFonts w:ascii="Oracle Sans" w:hAnsi="Oracle Sans"/>
                <w:b/>
                <w:noProof/>
                <w:sz w:val="24"/>
                <w:szCs w:val="24"/>
              </w:rPr>
            </w:pPr>
          </w:p>
          <w:p w:rsidR="00141164" w:rsidRDefault="00141164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noProof/>
                <w:sz w:val="24"/>
                <w:szCs w:val="24"/>
              </w:rPr>
              <w:drawing>
                <wp:inline distT="0" distB="0" distL="0" distR="0">
                  <wp:extent cx="4724400" cy="1332018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614" cy="1338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164" w:rsidRDefault="00141164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</w:p>
        </w:tc>
      </w:tr>
    </w:tbl>
    <w:p w:rsidR="00141164" w:rsidRDefault="00141164" w:rsidP="005E48B4">
      <w:pPr>
        <w:rPr>
          <w:rFonts w:ascii="Oracle Sans" w:hAnsi="Oracle Sans"/>
        </w:rPr>
      </w:pPr>
    </w:p>
    <w:p w:rsidR="00141164" w:rsidRDefault="00141164">
      <w:pPr>
        <w:rPr>
          <w:rFonts w:ascii="Oracle Sans" w:hAnsi="Oracle Sans"/>
        </w:rPr>
      </w:pPr>
      <w:r>
        <w:rPr>
          <w:rFonts w:ascii="Oracle Sans" w:hAnsi="Oracle Sans"/>
        </w:rPr>
        <w:br w:type="page"/>
      </w:r>
    </w:p>
    <w:p w:rsidR="00141164" w:rsidRDefault="00141164" w:rsidP="00141164">
      <w:pPr>
        <w:rPr>
          <w:rFonts w:ascii="Oracle Sans" w:hAnsi="Oracle Sans"/>
          <w:b/>
          <w:sz w:val="24"/>
          <w:szCs w:val="24"/>
        </w:rPr>
      </w:pPr>
      <w:r w:rsidRPr="00D57A1F">
        <w:rPr>
          <w:rFonts w:ascii="Oracle Sans" w:hAnsi="Oracle Sans"/>
          <w:b/>
          <w:sz w:val="24"/>
          <w:szCs w:val="24"/>
        </w:rPr>
        <w:lastRenderedPageBreak/>
        <w:t>Step (</w:t>
      </w:r>
      <w:r>
        <w:rPr>
          <w:rFonts w:ascii="Oracle Sans" w:hAnsi="Oracle Sans"/>
          <w:b/>
          <w:sz w:val="24"/>
          <w:szCs w:val="24"/>
        </w:rPr>
        <w:t>4</w:t>
      </w:r>
      <w:r w:rsidRPr="00D57A1F">
        <w:rPr>
          <w:rFonts w:ascii="Oracle Sans" w:hAnsi="Oracle Sans"/>
          <w:b/>
          <w:sz w:val="24"/>
          <w:szCs w:val="24"/>
        </w:rPr>
        <w:t xml:space="preserve">): </w:t>
      </w:r>
      <w:r w:rsidR="00F85EA3">
        <w:rPr>
          <w:rFonts w:ascii="Oracle Sans" w:hAnsi="Oracle Sans"/>
          <w:b/>
          <w:sz w:val="24"/>
          <w:szCs w:val="24"/>
        </w:rPr>
        <w:t xml:space="preserve">Adding statistics to the new </w:t>
      </w:r>
      <w:r w:rsidR="00326905">
        <w:rPr>
          <w:rFonts w:ascii="Oracle Sans" w:hAnsi="Oracle Sans"/>
          <w:b/>
          <w:sz w:val="24"/>
          <w:szCs w:val="24"/>
        </w:rPr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430"/>
        <w:gridCol w:w="7735"/>
      </w:tblGrid>
      <w:tr w:rsidR="00326905" w:rsidTr="00BB4B58">
        <w:tc>
          <w:tcPr>
            <w:tcW w:w="625" w:type="dxa"/>
          </w:tcPr>
          <w:p w:rsidR="00141164" w:rsidRDefault="00141164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  <w:proofErr w:type="spellStart"/>
            <w:r>
              <w:rPr>
                <w:rFonts w:ascii="Oracle Sans" w:hAnsi="Oracle Sans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Oracle Sans" w:hAnsi="Oracle Sans"/>
                <w:b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141164" w:rsidRPr="00D66290" w:rsidRDefault="00F85EA3" w:rsidP="00BB4B58">
            <w:pPr>
              <w:rPr>
                <w:rFonts w:ascii="Oracle Sans" w:hAnsi="Oracle Sans"/>
                <w:sz w:val="24"/>
                <w:szCs w:val="24"/>
              </w:rPr>
            </w:pPr>
            <w:r>
              <w:rPr>
                <w:rFonts w:ascii="Oracle Sans" w:hAnsi="Oracle Sans"/>
                <w:sz w:val="24"/>
                <w:szCs w:val="24"/>
              </w:rPr>
              <w:t xml:space="preserve">Select the Add </w:t>
            </w:r>
            <w:r w:rsidR="00326905">
              <w:rPr>
                <w:rFonts w:ascii="Oracle Sans" w:hAnsi="Oracle Sans"/>
                <w:sz w:val="24"/>
                <w:szCs w:val="24"/>
              </w:rPr>
              <w:t>S</w:t>
            </w:r>
            <w:r>
              <w:rPr>
                <w:rFonts w:ascii="Oracle Sans" w:hAnsi="Oracle Sans"/>
                <w:sz w:val="24"/>
                <w:szCs w:val="24"/>
              </w:rPr>
              <w:t>tatistic/</w:t>
            </w:r>
            <w:r w:rsidR="00326905">
              <w:rPr>
                <w:rFonts w:ascii="Oracle Sans" w:hAnsi="Oracle Sans"/>
                <w:sz w:val="24"/>
                <w:szCs w:val="24"/>
              </w:rPr>
              <w:t>E</w:t>
            </w:r>
            <w:r>
              <w:rPr>
                <w:rFonts w:ascii="Oracle Sans" w:hAnsi="Oracle Sans"/>
                <w:sz w:val="24"/>
                <w:szCs w:val="24"/>
              </w:rPr>
              <w:t>vent option under the newly created visualization</w:t>
            </w:r>
          </w:p>
        </w:tc>
        <w:tc>
          <w:tcPr>
            <w:tcW w:w="7735" w:type="dxa"/>
          </w:tcPr>
          <w:p w:rsidR="00141164" w:rsidRDefault="00141164" w:rsidP="00BB4B58">
            <w:pPr>
              <w:jc w:val="center"/>
              <w:rPr>
                <w:rFonts w:ascii="Oracle Sans" w:hAnsi="Oracle Sans"/>
                <w:b/>
                <w:sz w:val="24"/>
                <w:szCs w:val="24"/>
              </w:rPr>
            </w:pPr>
          </w:p>
          <w:p w:rsidR="00141164" w:rsidRDefault="00141164" w:rsidP="00BB4B58">
            <w:pPr>
              <w:jc w:val="center"/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noProof/>
                <w:sz w:val="24"/>
                <w:szCs w:val="24"/>
              </w:rPr>
              <w:drawing>
                <wp:inline distT="0" distB="0" distL="0" distR="0">
                  <wp:extent cx="4756067" cy="2320785"/>
                  <wp:effectExtent l="0" t="0" r="6985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650" cy="232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164" w:rsidRDefault="00141164" w:rsidP="00BB4B58">
            <w:pPr>
              <w:jc w:val="center"/>
              <w:rPr>
                <w:rFonts w:ascii="Oracle Sans" w:hAnsi="Oracle Sans"/>
                <w:b/>
                <w:sz w:val="24"/>
                <w:szCs w:val="24"/>
              </w:rPr>
            </w:pPr>
          </w:p>
        </w:tc>
      </w:tr>
      <w:tr w:rsidR="00326905" w:rsidTr="00BB4B58">
        <w:tc>
          <w:tcPr>
            <w:tcW w:w="625" w:type="dxa"/>
          </w:tcPr>
          <w:p w:rsidR="00141164" w:rsidRDefault="00141164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sz w:val="24"/>
                <w:szCs w:val="24"/>
              </w:rPr>
              <w:t>ii)</w:t>
            </w:r>
          </w:p>
        </w:tc>
        <w:tc>
          <w:tcPr>
            <w:tcW w:w="2430" w:type="dxa"/>
          </w:tcPr>
          <w:p w:rsidR="00141164" w:rsidRDefault="00141164" w:rsidP="00BB4B58">
            <w:pPr>
              <w:rPr>
                <w:rFonts w:ascii="Oracle Sans" w:hAnsi="Oracle Sans"/>
                <w:szCs w:val="24"/>
              </w:rPr>
            </w:pPr>
            <w:r>
              <w:rPr>
                <w:rFonts w:ascii="Oracle Sans" w:hAnsi="Oracle Sans"/>
                <w:szCs w:val="24"/>
              </w:rPr>
              <w:t xml:space="preserve">Adding a new </w:t>
            </w:r>
            <w:r w:rsidR="00F85EA3">
              <w:rPr>
                <w:rFonts w:ascii="Oracle Sans" w:hAnsi="Oracle Sans"/>
                <w:szCs w:val="24"/>
              </w:rPr>
              <w:t>statistic</w:t>
            </w:r>
          </w:p>
          <w:p w:rsidR="00F85EA3" w:rsidRDefault="00F85EA3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</w:p>
          <w:p w:rsidR="00F85EA3" w:rsidRPr="00F85EA3" w:rsidRDefault="00F85EA3" w:rsidP="00BB4B58">
            <w:pPr>
              <w:rPr>
                <w:rFonts w:ascii="Oracle Sans" w:hAnsi="Oracle Sans"/>
                <w:szCs w:val="24"/>
              </w:rPr>
            </w:pPr>
            <w:r w:rsidRPr="00F85EA3">
              <w:rPr>
                <w:rFonts w:ascii="Oracle Sans" w:hAnsi="Oracle Sans"/>
                <w:szCs w:val="24"/>
              </w:rPr>
              <w:t xml:space="preserve">A user may choose to add an existing </w:t>
            </w:r>
            <w:r w:rsidR="00326905">
              <w:rPr>
                <w:rFonts w:ascii="Oracle Sans" w:hAnsi="Oracle Sans"/>
                <w:szCs w:val="24"/>
              </w:rPr>
              <w:t>S</w:t>
            </w:r>
            <w:r w:rsidRPr="00F85EA3">
              <w:rPr>
                <w:rFonts w:ascii="Oracle Sans" w:hAnsi="Oracle Sans"/>
                <w:szCs w:val="24"/>
              </w:rPr>
              <w:t>tat/</w:t>
            </w:r>
            <w:r w:rsidR="00326905">
              <w:rPr>
                <w:rFonts w:ascii="Oracle Sans" w:hAnsi="Oracle Sans"/>
                <w:szCs w:val="24"/>
              </w:rPr>
              <w:t>E</w:t>
            </w:r>
            <w:r w:rsidRPr="00F85EA3">
              <w:rPr>
                <w:rFonts w:ascii="Oracle Sans" w:hAnsi="Oracle Sans"/>
                <w:szCs w:val="24"/>
              </w:rPr>
              <w:t>vent from another sheet or a configure a new stat/event</w:t>
            </w:r>
          </w:p>
          <w:p w:rsidR="00F85EA3" w:rsidRPr="00F85EA3" w:rsidRDefault="00F85EA3" w:rsidP="00BB4B58">
            <w:pPr>
              <w:rPr>
                <w:rFonts w:ascii="Oracle Sans" w:hAnsi="Oracle Sans"/>
                <w:szCs w:val="24"/>
              </w:rPr>
            </w:pPr>
          </w:p>
          <w:p w:rsidR="00F85EA3" w:rsidRDefault="00F85EA3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  <w:r w:rsidRPr="00F85EA3">
              <w:rPr>
                <w:rFonts w:ascii="Oracle Sans" w:hAnsi="Oracle Sans"/>
                <w:szCs w:val="24"/>
              </w:rPr>
              <w:t>(in our case we have used a preexisting stat)</w:t>
            </w:r>
          </w:p>
        </w:tc>
        <w:tc>
          <w:tcPr>
            <w:tcW w:w="7735" w:type="dxa"/>
          </w:tcPr>
          <w:p w:rsidR="00141164" w:rsidRDefault="00141164" w:rsidP="00BB4B58">
            <w:pPr>
              <w:rPr>
                <w:rFonts w:ascii="Oracle Sans" w:hAnsi="Oracle Sans"/>
                <w:b/>
                <w:noProof/>
                <w:sz w:val="24"/>
                <w:szCs w:val="24"/>
              </w:rPr>
            </w:pPr>
          </w:p>
          <w:p w:rsidR="00141164" w:rsidRDefault="00141164" w:rsidP="00141164">
            <w:pPr>
              <w:jc w:val="center"/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noProof/>
                <w:sz w:val="24"/>
                <w:szCs w:val="24"/>
              </w:rPr>
              <w:drawing>
                <wp:inline distT="0" distB="0" distL="0" distR="0">
                  <wp:extent cx="3650326" cy="2720507"/>
                  <wp:effectExtent l="0" t="0" r="762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9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41" cy="275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164" w:rsidRDefault="00141164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</w:p>
        </w:tc>
      </w:tr>
      <w:tr w:rsidR="00326905" w:rsidTr="00BB4B58">
        <w:tc>
          <w:tcPr>
            <w:tcW w:w="625" w:type="dxa"/>
          </w:tcPr>
          <w:p w:rsidR="00141164" w:rsidRDefault="00141164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sz w:val="24"/>
                <w:szCs w:val="24"/>
              </w:rPr>
              <w:t>iii)</w:t>
            </w:r>
          </w:p>
        </w:tc>
        <w:tc>
          <w:tcPr>
            <w:tcW w:w="2430" w:type="dxa"/>
          </w:tcPr>
          <w:p w:rsidR="00141164" w:rsidRDefault="00F85EA3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szCs w:val="24"/>
              </w:rPr>
              <w:t xml:space="preserve">Choosing </w:t>
            </w:r>
            <w:r w:rsidR="00326905">
              <w:rPr>
                <w:rFonts w:ascii="Oracle Sans" w:hAnsi="Oracle Sans"/>
                <w:szCs w:val="24"/>
              </w:rPr>
              <w:t>a</w:t>
            </w:r>
            <w:r>
              <w:rPr>
                <w:rFonts w:ascii="Oracle Sans" w:hAnsi="Oracle Sans"/>
                <w:szCs w:val="24"/>
              </w:rPr>
              <w:t xml:space="preserve"> </w:t>
            </w:r>
            <w:r w:rsidR="00326905">
              <w:rPr>
                <w:rFonts w:ascii="Oracle Sans" w:hAnsi="Oracle Sans"/>
                <w:szCs w:val="24"/>
              </w:rPr>
              <w:t>S</w:t>
            </w:r>
            <w:r>
              <w:rPr>
                <w:rFonts w:ascii="Oracle Sans" w:hAnsi="Oracle Sans"/>
                <w:szCs w:val="24"/>
              </w:rPr>
              <w:t>tat/</w:t>
            </w:r>
            <w:r w:rsidR="00326905">
              <w:rPr>
                <w:rFonts w:ascii="Oracle Sans" w:hAnsi="Oracle Sans"/>
                <w:szCs w:val="24"/>
              </w:rPr>
              <w:t>E</w:t>
            </w:r>
            <w:r>
              <w:rPr>
                <w:rFonts w:ascii="Oracle Sans" w:hAnsi="Oracle Sans"/>
                <w:szCs w:val="24"/>
              </w:rPr>
              <w:t>vent</w:t>
            </w:r>
          </w:p>
        </w:tc>
        <w:tc>
          <w:tcPr>
            <w:tcW w:w="7735" w:type="dxa"/>
          </w:tcPr>
          <w:p w:rsidR="00141164" w:rsidRDefault="00141164" w:rsidP="00BB4B58">
            <w:pPr>
              <w:rPr>
                <w:rFonts w:ascii="Oracle Sans" w:hAnsi="Oracle Sans"/>
                <w:b/>
                <w:noProof/>
                <w:sz w:val="24"/>
                <w:szCs w:val="24"/>
              </w:rPr>
            </w:pPr>
          </w:p>
          <w:p w:rsidR="00141164" w:rsidRDefault="00141164" w:rsidP="00141164">
            <w:pPr>
              <w:jc w:val="center"/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noProof/>
                <w:sz w:val="24"/>
                <w:szCs w:val="24"/>
              </w:rPr>
              <w:drawing>
                <wp:inline distT="0" distB="0" distL="0" distR="0">
                  <wp:extent cx="3325091" cy="2465800"/>
                  <wp:effectExtent l="0" t="0" r="889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540" cy="265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164" w:rsidRDefault="00141164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</w:p>
        </w:tc>
      </w:tr>
      <w:tr w:rsidR="00141164" w:rsidTr="00BB4B58">
        <w:tc>
          <w:tcPr>
            <w:tcW w:w="625" w:type="dxa"/>
          </w:tcPr>
          <w:p w:rsidR="00141164" w:rsidRDefault="00141164" w:rsidP="00BB4B58">
            <w:pPr>
              <w:rPr>
                <w:rFonts w:ascii="Oracle Sans" w:hAnsi="Oracle Sans"/>
                <w:b/>
                <w:sz w:val="24"/>
                <w:szCs w:val="24"/>
              </w:rPr>
            </w:pPr>
            <w:r>
              <w:rPr>
                <w:rFonts w:ascii="Oracle Sans" w:hAnsi="Oracle Sans"/>
                <w:b/>
                <w:sz w:val="24"/>
                <w:szCs w:val="24"/>
              </w:rPr>
              <w:lastRenderedPageBreak/>
              <w:t>iv)</w:t>
            </w:r>
          </w:p>
        </w:tc>
        <w:tc>
          <w:tcPr>
            <w:tcW w:w="2430" w:type="dxa"/>
          </w:tcPr>
          <w:p w:rsidR="00141164" w:rsidRDefault="00326905" w:rsidP="00BB4B58">
            <w:pPr>
              <w:rPr>
                <w:rFonts w:ascii="Oracle Sans" w:hAnsi="Oracle Sans"/>
                <w:szCs w:val="24"/>
              </w:rPr>
            </w:pPr>
            <w:r>
              <w:rPr>
                <w:rFonts w:ascii="Oracle Sans" w:hAnsi="Oracle Sans"/>
                <w:szCs w:val="24"/>
              </w:rPr>
              <w:t>Configuring the Stat/Event</w:t>
            </w:r>
          </w:p>
        </w:tc>
        <w:tc>
          <w:tcPr>
            <w:tcW w:w="7735" w:type="dxa"/>
          </w:tcPr>
          <w:p w:rsidR="00326905" w:rsidRDefault="00326905" w:rsidP="00326905">
            <w:pPr>
              <w:jc w:val="center"/>
              <w:rPr>
                <w:rFonts w:ascii="Oracle Sans" w:hAnsi="Oracle Sans"/>
                <w:b/>
                <w:noProof/>
                <w:sz w:val="24"/>
                <w:szCs w:val="24"/>
              </w:rPr>
            </w:pPr>
          </w:p>
          <w:p w:rsidR="00141164" w:rsidRDefault="00326905" w:rsidP="00326905">
            <w:pPr>
              <w:jc w:val="center"/>
              <w:rPr>
                <w:rFonts w:ascii="Oracle Sans" w:hAnsi="Oracle Sans"/>
                <w:b/>
                <w:noProof/>
                <w:sz w:val="24"/>
                <w:szCs w:val="24"/>
              </w:rPr>
            </w:pPr>
            <w:r>
              <w:rPr>
                <w:rFonts w:ascii="Oracle Sans" w:hAnsi="Oracle Sans"/>
                <w:b/>
                <w:noProof/>
                <w:sz w:val="24"/>
                <w:szCs w:val="24"/>
              </w:rPr>
              <w:drawing>
                <wp:inline distT="0" distB="0" distL="0" distR="0">
                  <wp:extent cx="3734790" cy="279037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125" cy="280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6905" w:rsidRDefault="00326905" w:rsidP="00326905">
            <w:pPr>
              <w:jc w:val="center"/>
              <w:rPr>
                <w:rFonts w:ascii="Oracle Sans" w:hAnsi="Oracle Sans"/>
                <w:b/>
                <w:noProof/>
                <w:sz w:val="24"/>
                <w:szCs w:val="24"/>
              </w:rPr>
            </w:pPr>
          </w:p>
        </w:tc>
      </w:tr>
    </w:tbl>
    <w:p w:rsidR="00326905" w:rsidRDefault="00326905" w:rsidP="00326905">
      <w:pPr>
        <w:rPr>
          <w:rFonts w:ascii="Oracle Sans" w:hAnsi="Oracle Sans"/>
          <w:b/>
          <w:sz w:val="24"/>
          <w:szCs w:val="24"/>
        </w:rPr>
      </w:pPr>
    </w:p>
    <w:p w:rsidR="00326905" w:rsidRDefault="00326905" w:rsidP="00326905">
      <w:pPr>
        <w:rPr>
          <w:rFonts w:ascii="Oracle Sans" w:hAnsi="Oracle Sans"/>
          <w:b/>
          <w:sz w:val="24"/>
          <w:szCs w:val="24"/>
        </w:rPr>
      </w:pPr>
      <w:r w:rsidRPr="00D57A1F">
        <w:rPr>
          <w:rFonts w:ascii="Oracle Sans" w:hAnsi="Oracle Sans"/>
          <w:b/>
          <w:sz w:val="24"/>
          <w:szCs w:val="24"/>
        </w:rPr>
        <w:t>Step (</w:t>
      </w:r>
      <w:r>
        <w:rPr>
          <w:rFonts w:ascii="Oracle Sans" w:hAnsi="Oracle Sans"/>
          <w:b/>
          <w:sz w:val="24"/>
          <w:szCs w:val="24"/>
        </w:rPr>
        <w:t>5</w:t>
      </w:r>
      <w:r w:rsidRPr="00D57A1F">
        <w:rPr>
          <w:rFonts w:ascii="Oracle Sans" w:hAnsi="Oracle Sans"/>
          <w:b/>
          <w:sz w:val="24"/>
          <w:szCs w:val="24"/>
        </w:rPr>
        <w:t xml:space="preserve">): </w:t>
      </w:r>
      <w:r>
        <w:rPr>
          <w:rFonts w:ascii="Oracle Sans" w:hAnsi="Oracle Sans"/>
          <w:b/>
          <w:sz w:val="24"/>
          <w:szCs w:val="24"/>
        </w:rPr>
        <w:t>Output</w:t>
      </w:r>
    </w:p>
    <w:p w:rsidR="00326905" w:rsidRDefault="00326905" w:rsidP="00326905">
      <w:pPr>
        <w:rPr>
          <w:rFonts w:ascii="Oracle Sans" w:hAnsi="Oracle Sans"/>
          <w:b/>
          <w:sz w:val="24"/>
          <w:szCs w:val="24"/>
        </w:rPr>
      </w:pPr>
      <w:r>
        <w:rPr>
          <w:rFonts w:ascii="Oracle Sans" w:hAnsi="Oracle Sans"/>
          <w:b/>
          <w:noProof/>
          <w:sz w:val="24"/>
          <w:szCs w:val="24"/>
        </w:rPr>
        <w:drawing>
          <wp:inline distT="0" distB="0" distL="0" distR="0">
            <wp:extent cx="6666013" cy="2128990"/>
            <wp:effectExtent l="0" t="0" r="190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48"/>
                    <a:stretch/>
                  </pic:blipFill>
                  <pic:spPr bwMode="auto">
                    <a:xfrm>
                      <a:off x="0" y="0"/>
                      <a:ext cx="6720537" cy="2146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E17" w:rsidRPr="00355BD6" w:rsidRDefault="007F7E17" w:rsidP="005E48B4">
      <w:pPr>
        <w:rPr>
          <w:rFonts w:ascii="Oracle Sans" w:hAnsi="Oracle Sans"/>
        </w:rPr>
      </w:pPr>
    </w:p>
    <w:sectPr w:rsidR="007F7E17" w:rsidRPr="00355BD6" w:rsidSect="007F7E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B4"/>
    <w:rsid w:val="000C2BA8"/>
    <w:rsid w:val="00141164"/>
    <w:rsid w:val="002572D5"/>
    <w:rsid w:val="002731E2"/>
    <w:rsid w:val="00326905"/>
    <w:rsid w:val="00340CAD"/>
    <w:rsid w:val="00355BD6"/>
    <w:rsid w:val="005E48B4"/>
    <w:rsid w:val="007E253D"/>
    <w:rsid w:val="007F7E17"/>
    <w:rsid w:val="009F0BB7"/>
    <w:rsid w:val="00D57A1F"/>
    <w:rsid w:val="00D66290"/>
    <w:rsid w:val="00F8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7F80"/>
  <w15:chartTrackingRefBased/>
  <w15:docId w15:val="{6D35A022-F77C-4787-8699-2D7FC5FD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1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57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Dhuri</dc:creator>
  <cp:keywords/>
  <dc:description/>
  <cp:lastModifiedBy>Tanmay Dhuri</cp:lastModifiedBy>
  <cp:revision>2</cp:revision>
  <dcterms:created xsi:type="dcterms:W3CDTF">2020-06-02T20:20:00Z</dcterms:created>
  <dcterms:modified xsi:type="dcterms:W3CDTF">2020-06-02T22:26:00Z</dcterms:modified>
</cp:coreProperties>
</file>