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463F1" w14:textId="6220BEF4" w:rsidR="00A328DF" w:rsidRPr="007A2BF4" w:rsidRDefault="00A328DF" w:rsidP="00A328DF">
      <w:pPr>
        <w:spacing w:line="276" w:lineRule="auto"/>
        <w:jc w:val="center"/>
        <w:rPr>
          <w:rFonts w:ascii="Times New Roman" w:hAnsi="Times New Roman" w:cs="Times New Roman"/>
          <w:sz w:val="40"/>
        </w:rPr>
      </w:pPr>
      <w:r w:rsidRPr="007A2BF4">
        <w:rPr>
          <w:rFonts w:ascii="Times New Roman" w:hAnsi="Times New Roman" w:cs="Times New Roman"/>
          <w:sz w:val="32"/>
        </w:rPr>
        <w:t>Aciety Cooperation Agreement</w:t>
      </w:r>
      <w:r w:rsidR="00AB0AFF">
        <w:rPr>
          <w:rFonts w:ascii="Times New Roman" w:hAnsi="Times New Roman" w:cs="Times New Roman"/>
          <w:sz w:val="32"/>
        </w:rPr>
        <w:t xml:space="preserve"> No.</w:t>
      </w:r>
      <w:r w:rsidR="009328CA">
        <w:rPr>
          <w:rFonts w:ascii="Times New Roman" w:hAnsi="Times New Roman" w:cs="Times New Roman"/>
          <w:sz w:val="32"/>
        </w:rPr>
        <w:t xml:space="preserve"> </w:t>
      </w:r>
      <w:r w:rsidR="009328CA" w:rsidRPr="0046787F">
        <w:rPr>
          <w:rFonts w:ascii="Times New Roman" w:hAnsi="Times New Roman" w:cs="Times New Roman"/>
          <w:sz w:val="32"/>
        </w:rPr>
        <w:t>${AGREEMENT_NR}</w:t>
      </w:r>
    </w:p>
    <w:p w14:paraId="6961D0D4" w14:textId="77777777" w:rsidR="009328CA" w:rsidRPr="007A2BF4" w:rsidRDefault="009328CA" w:rsidP="009328CA">
      <w:pPr>
        <w:spacing w:line="276" w:lineRule="auto"/>
        <w:rPr>
          <w:rFonts w:ascii="Times New Roman" w:hAnsi="Times New Roman" w:cs="Times New Roman"/>
        </w:rPr>
      </w:pPr>
      <w:r w:rsidRPr="0046787F">
        <w:rPr>
          <w:rFonts w:ascii="Times New Roman" w:hAnsi="Times New Roman" w:cs="Times New Roman"/>
        </w:rPr>
        <w:t>${DATE},</w:t>
      </w:r>
    </w:p>
    <w:p w14:paraId="68955345" w14:textId="63F35ECF" w:rsidR="009328CA" w:rsidRPr="007A2BF4" w:rsidRDefault="009328CA" w:rsidP="009328CA">
      <w:pPr>
        <w:spacing w:line="276" w:lineRule="auto"/>
        <w:rPr>
          <w:rFonts w:ascii="Times New Roman" w:hAnsi="Times New Roman" w:cs="Times New Roman"/>
        </w:rPr>
      </w:pPr>
      <w:r w:rsidRPr="007A2BF4">
        <w:rPr>
          <w:rFonts w:ascii="Times New Roman" w:hAnsi="Times New Roman" w:cs="Times New Roman"/>
          <w:lang w:val="lt-LT"/>
        </w:rPr>
        <w:t xml:space="preserve">UAB “Aciety“, company </w:t>
      </w:r>
      <w:r>
        <w:rPr>
          <w:rFonts w:ascii="Times New Roman" w:hAnsi="Times New Roman" w:cs="Times New Roman"/>
          <w:lang w:val="lt-LT"/>
        </w:rPr>
        <w:t>registration number</w:t>
      </w:r>
      <w:r w:rsidRPr="007A2BF4">
        <w:rPr>
          <w:rFonts w:ascii="Times New Roman" w:hAnsi="Times New Roman" w:cs="Times New Roman"/>
          <w:lang w:val="lt-LT"/>
        </w:rPr>
        <w:t xml:space="preserve"> </w:t>
      </w:r>
      <w:r w:rsidRPr="007A2BF4">
        <w:rPr>
          <w:rFonts w:ascii="Times New Roman" w:hAnsi="Times New Roman" w:cs="Times New Roman"/>
        </w:rPr>
        <w:t>302626251</w:t>
      </w:r>
      <w:r w:rsidRPr="007A2BF4">
        <w:rPr>
          <w:rFonts w:ascii="Times New Roman" w:hAnsi="Times New Roman" w:cs="Times New Roman"/>
          <w:lang w:val="lt-LT"/>
        </w:rPr>
        <w:t xml:space="preserve"> having its registered address at</w:t>
      </w:r>
      <w:r>
        <w:rPr>
          <w:rFonts w:ascii="Times New Roman" w:hAnsi="Times New Roman" w:cs="Times New Roman"/>
          <w:lang w:val="lt-LT"/>
        </w:rPr>
        <w:t xml:space="preserve"> </w:t>
      </w:r>
      <w:r w:rsidR="006967F7">
        <w:rPr>
          <w:rFonts w:ascii="Times New Roman" w:hAnsi="Times New Roman" w:cs="Times New Roman"/>
          <w:lang w:val="lt-LT"/>
        </w:rPr>
        <w:t xml:space="preserve">Šeštokų st. </w:t>
      </w:r>
      <w:r w:rsidR="006967F7">
        <w:rPr>
          <w:rFonts w:ascii="Times New Roman" w:hAnsi="Times New Roman" w:cs="Times New Roman"/>
        </w:rPr>
        <w:t>39-11</w:t>
      </w:r>
      <w:r w:rsidRPr="007A2BF4">
        <w:rPr>
          <w:rFonts w:ascii="Times New Roman" w:hAnsi="Times New Roman" w:cs="Times New Roman"/>
          <w:lang w:val="lt-LT"/>
        </w:rPr>
        <w:t xml:space="preserve">, Kaunas, Lithuania, represented by </w:t>
      </w:r>
      <w:r>
        <w:rPr>
          <w:rFonts w:ascii="Times New Roman" w:hAnsi="Times New Roman" w:cs="Times New Roman"/>
          <w:lang w:val="lt-LT"/>
        </w:rPr>
        <w:t xml:space="preserve">Director </w:t>
      </w:r>
      <w:r w:rsidRPr="007A2BF4">
        <w:rPr>
          <w:rFonts w:ascii="Times New Roman" w:hAnsi="Times New Roman" w:cs="Times New Roman"/>
          <w:lang w:val="lt-LT"/>
        </w:rPr>
        <w:t xml:space="preserve">– </w:t>
      </w:r>
      <w:r w:rsidR="003C108D">
        <w:rPr>
          <w:rFonts w:ascii="Times New Roman" w:hAnsi="Times New Roman" w:cs="Times New Roman"/>
          <w:lang w:val="lt-LT"/>
        </w:rPr>
        <w:t>Dovydas</w:t>
      </w:r>
      <w:r>
        <w:rPr>
          <w:rFonts w:ascii="Times New Roman" w:hAnsi="Times New Roman" w:cs="Times New Roman"/>
          <w:lang w:val="lt-LT"/>
        </w:rPr>
        <w:t xml:space="preserve"> Bulanavičius</w:t>
      </w:r>
      <w:r w:rsidRPr="007A2BF4">
        <w:rPr>
          <w:rFonts w:ascii="Times New Roman" w:hAnsi="Times New Roman" w:cs="Times New Roman"/>
          <w:lang w:val="lt-LT"/>
        </w:rPr>
        <w:t xml:space="preserve"> </w:t>
      </w:r>
      <w:r w:rsidRPr="007A2BF4">
        <w:rPr>
          <w:rFonts w:ascii="Times New Roman" w:hAnsi="Times New Roman" w:cs="Times New Roman"/>
        </w:rPr>
        <w:t>(henceforth - Aciety)</w:t>
      </w:r>
    </w:p>
    <w:p w14:paraId="43A85A61" w14:textId="77777777" w:rsidR="009328CA" w:rsidRPr="00727B79" w:rsidRDefault="009328CA" w:rsidP="009328CA">
      <w:pPr>
        <w:spacing w:line="276" w:lineRule="auto"/>
        <w:rPr>
          <w:rFonts w:ascii="Times New Roman" w:hAnsi="Times New Roman" w:cs="Times New Roman"/>
          <w:color w:val="222222"/>
          <w:shd w:val="clear" w:color="auto" w:fill="F1F2F3"/>
        </w:rPr>
      </w:pPr>
      <w:r w:rsidRPr="0046787F">
        <w:rPr>
          <w:rFonts w:ascii="Times New Roman" w:hAnsi="Times New Roman" w:cs="Times New Roman"/>
        </w:rPr>
        <w:t>${COMPANY_NAME}</w:t>
      </w:r>
      <w:r w:rsidRPr="00304130">
        <w:rPr>
          <w:rFonts w:ascii="Times New Roman" w:hAnsi="Times New Roman" w:cs="Times New Roman"/>
        </w:rPr>
        <w:t>,</w:t>
      </w:r>
      <w:r w:rsidRPr="00304130">
        <w:rPr>
          <w:rFonts w:ascii="Times New Roman" w:hAnsi="Times New Roman" w:cs="Times New Roman"/>
          <w:lang w:val="lt-LT"/>
        </w:rPr>
        <w:t xml:space="preserve"> company </w:t>
      </w:r>
      <w:r>
        <w:rPr>
          <w:rFonts w:ascii="Times New Roman" w:hAnsi="Times New Roman" w:cs="Times New Roman"/>
          <w:lang w:val="lt-LT"/>
        </w:rPr>
        <w:t xml:space="preserve">registration number </w:t>
      </w:r>
      <w:r w:rsidRPr="0046787F">
        <w:rPr>
          <w:rFonts w:ascii="Times New Roman" w:hAnsi="Times New Roman" w:cs="Times New Roman"/>
          <w:lang w:val="lt-LT"/>
        </w:rPr>
        <w:t>${COMPANY_REG_CODE}</w:t>
      </w:r>
      <w:r w:rsidRPr="00304130">
        <w:rPr>
          <w:rFonts w:ascii="Times New Roman" w:hAnsi="Times New Roman" w:cs="Times New Roman"/>
          <w:lang w:val="lt-LT"/>
        </w:rPr>
        <w:t xml:space="preserve">, having its registered address at </w:t>
      </w:r>
      <w:r w:rsidRPr="0046787F">
        <w:rPr>
          <w:rFonts w:ascii="Times New Roman" w:hAnsi="Times New Roman" w:cs="Times New Roman"/>
          <w:lang w:val="lt-LT"/>
        </w:rPr>
        <w:t>${COMPANY_ADDRESS}</w:t>
      </w:r>
      <w:r>
        <w:rPr>
          <w:rFonts w:ascii="Times New Roman" w:hAnsi="Times New Roman" w:cs="Times New Roman"/>
          <w:lang w:val="lt-LT"/>
        </w:rPr>
        <w:t xml:space="preserve">, </w:t>
      </w:r>
      <w:r w:rsidRPr="00304130">
        <w:rPr>
          <w:rFonts w:ascii="Times New Roman" w:hAnsi="Times New Roman" w:cs="Times New Roman"/>
          <w:lang w:val="lt-LT"/>
        </w:rPr>
        <w:t xml:space="preserve">represented by </w:t>
      </w:r>
      <w:r w:rsidRPr="0046787F">
        <w:rPr>
          <w:rFonts w:ascii="Times New Roman" w:hAnsi="Times New Roman" w:cs="Times New Roman"/>
          <w:lang w:val="lt-LT"/>
        </w:rPr>
        <w:t>${REPRESENTATIVE_POSITION}</w:t>
      </w:r>
      <w:r>
        <w:rPr>
          <w:rFonts w:ascii="Times New Roman" w:hAnsi="Times New Roman" w:cs="Times New Roman"/>
          <w:lang w:val="lt-LT"/>
        </w:rPr>
        <w:t xml:space="preserve"> - </w:t>
      </w:r>
      <w:r w:rsidRPr="0046787F">
        <w:rPr>
          <w:rFonts w:ascii="Times New Roman" w:hAnsi="Times New Roman" w:cs="Times New Roman"/>
          <w:lang w:val="lt-LT"/>
        </w:rPr>
        <w:t xml:space="preserve">${REPRESENTATIVE_NAME} </w:t>
      </w:r>
      <w:r w:rsidRPr="00304130">
        <w:rPr>
          <w:rFonts w:ascii="Times New Roman" w:hAnsi="Times New Roman" w:cs="Times New Roman"/>
        </w:rPr>
        <w:t>(henceforth</w:t>
      </w:r>
      <w:r w:rsidRPr="007A2BF4">
        <w:rPr>
          <w:rFonts w:ascii="Times New Roman" w:hAnsi="Times New Roman" w:cs="Times New Roman"/>
        </w:rPr>
        <w:t xml:space="preserve"> - User)</w:t>
      </w:r>
    </w:p>
    <w:p w14:paraId="2FDDFBA1" w14:textId="77777777" w:rsidR="00A328DF" w:rsidRPr="007A2BF4" w:rsidRDefault="00A328DF" w:rsidP="00A328DF">
      <w:pPr>
        <w:spacing w:line="276" w:lineRule="auto"/>
        <w:rPr>
          <w:rFonts w:ascii="Times New Roman" w:hAnsi="Times New Roman" w:cs="Times New Roman"/>
        </w:rPr>
      </w:pPr>
      <w:r w:rsidRPr="007A2BF4">
        <w:rPr>
          <w:rFonts w:ascii="Times New Roman" w:hAnsi="Times New Roman" w:cs="Times New Roman"/>
        </w:rPr>
        <w:t>Together called Parties and each separately – a Party.</w:t>
      </w:r>
    </w:p>
    <w:p w14:paraId="720B285A" w14:textId="77777777" w:rsidR="00A328DF" w:rsidRPr="007A2BF4" w:rsidRDefault="00A328DF" w:rsidP="00A328DF">
      <w:pPr>
        <w:spacing w:line="276" w:lineRule="auto"/>
        <w:rPr>
          <w:rFonts w:ascii="Times New Roman" w:hAnsi="Times New Roman" w:cs="Times New Roman"/>
          <w:i/>
          <w:sz w:val="28"/>
        </w:rPr>
      </w:pPr>
      <w:r w:rsidRPr="007A2BF4">
        <w:rPr>
          <w:rFonts w:ascii="Times New Roman" w:hAnsi="Times New Roman" w:cs="Times New Roman"/>
          <w:i/>
          <w:sz w:val="28"/>
        </w:rPr>
        <w:t>Because:</w:t>
      </w:r>
    </w:p>
    <w:p w14:paraId="3117EEDF" w14:textId="77777777" w:rsidR="00A328DF"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Aciety pre-screens software service</w:t>
      </w:r>
      <w:r>
        <w:rPr>
          <w:rFonts w:ascii="Times New Roman" w:hAnsi="Times New Roman" w:cs="Times New Roman"/>
          <w:i/>
          <w:sz w:val="20"/>
        </w:rPr>
        <w:t xml:space="preserve"> &amp; product</w:t>
      </w:r>
      <w:r w:rsidRPr="00CA4A8C">
        <w:rPr>
          <w:rFonts w:ascii="Times New Roman" w:hAnsi="Times New Roman" w:cs="Times New Roman"/>
          <w:i/>
          <w:sz w:val="20"/>
        </w:rPr>
        <w:t xml:space="preserve"> companies to find the ones that deliver quality results to their clients;</w:t>
      </w:r>
    </w:p>
    <w:p w14:paraId="7E33A352" w14:textId="6DAD099D" w:rsidR="00A328DF" w:rsidRPr="00F8432F" w:rsidRDefault="00A328DF" w:rsidP="00A328DF">
      <w:pPr>
        <w:pStyle w:val="ListParagraph"/>
        <w:numPr>
          <w:ilvl w:val="0"/>
          <w:numId w:val="8"/>
        </w:numPr>
        <w:rPr>
          <w:rFonts w:ascii="Times New Roman" w:hAnsi="Times New Roman" w:cs="Times New Roman"/>
          <w:i/>
          <w:sz w:val="20"/>
        </w:rPr>
      </w:pPr>
      <w:r w:rsidRPr="00F8432F">
        <w:rPr>
          <w:rFonts w:ascii="Times New Roman" w:hAnsi="Times New Roman" w:cs="Times New Roman"/>
          <w:i/>
          <w:sz w:val="20"/>
        </w:rPr>
        <w:t>Aciety has created and is in control of the Aciety System to list and search for top software service and product companies;</w:t>
      </w:r>
    </w:p>
    <w:p w14:paraId="1E0D777A" w14:textId="7D1CF8D2" w:rsidR="00A328DF" w:rsidRDefault="00A328DF" w:rsidP="00A328DF">
      <w:pPr>
        <w:pStyle w:val="ListParagraph"/>
        <w:numPr>
          <w:ilvl w:val="0"/>
          <w:numId w:val="8"/>
        </w:numPr>
        <w:spacing w:line="276" w:lineRule="auto"/>
        <w:rPr>
          <w:rFonts w:ascii="Times New Roman" w:hAnsi="Times New Roman" w:cs="Times New Roman"/>
          <w:i/>
          <w:sz w:val="20"/>
        </w:rPr>
      </w:pPr>
      <w:r w:rsidRPr="00F8432F">
        <w:rPr>
          <w:rFonts w:ascii="Times New Roman" w:hAnsi="Times New Roman" w:cs="Times New Roman"/>
          <w:i/>
          <w:sz w:val="20"/>
        </w:rPr>
        <w:t xml:space="preserve">Aciety helps Clients to find the </w:t>
      </w:r>
      <w:r w:rsidR="005F61A5">
        <w:rPr>
          <w:rFonts w:ascii="Times New Roman" w:hAnsi="Times New Roman" w:cs="Times New Roman"/>
          <w:i/>
          <w:sz w:val="20"/>
        </w:rPr>
        <w:t>best</w:t>
      </w:r>
      <w:r w:rsidRPr="00F8432F">
        <w:rPr>
          <w:rFonts w:ascii="Times New Roman" w:hAnsi="Times New Roman" w:cs="Times New Roman"/>
          <w:i/>
          <w:sz w:val="20"/>
        </w:rPr>
        <w:t xml:space="preserve"> software development or ready-made product partner for their </w:t>
      </w:r>
      <w:r w:rsidR="005F61A5">
        <w:rPr>
          <w:rFonts w:ascii="Times New Roman" w:hAnsi="Times New Roman" w:cs="Times New Roman"/>
          <w:i/>
          <w:sz w:val="20"/>
        </w:rPr>
        <w:t xml:space="preserve">(usually high-scale) </w:t>
      </w:r>
      <w:r w:rsidRPr="00F8432F">
        <w:rPr>
          <w:rFonts w:ascii="Times New Roman" w:hAnsi="Times New Roman" w:cs="Times New Roman"/>
          <w:i/>
          <w:sz w:val="20"/>
        </w:rPr>
        <w:t>need</w:t>
      </w:r>
      <w:r>
        <w:rPr>
          <w:rFonts w:ascii="Times New Roman" w:hAnsi="Times New Roman" w:cs="Times New Roman"/>
          <w:i/>
          <w:sz w:val="20"/>
        </w:rPr>
        <w:t>;</w:t>
      </w:r>
      <w:r w:rsidRPr="00F8432F">
        <w:rPr>
          <w:rFonts w:ascii="Times New Roman" w:hAnsi="Times New Roman" w:cs="Times New Roman"/>
          <w:i/>
          <w:sz w:val="20"/>
        </w:rPr>
        <w:t xml:space="preserve"> </w:t>
      </w:r>
    </w:p>
    <w:p w14:paraId="05AD5260" w14:textId="77777777" w:rsidR="00A328DF" w:rsidRPr="00CA4A8C"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 xml:space="preserve">Aciety facilitates an exchange of Client Requests that Users cannot service to the ones that they can; </w:t>
      </w:r>
    </w:p>
    <w:p w14:paraId="653DD230" w14:textId="77777777" w:rsidR="00A328DF" w:rsidRPr="00CA4A8C"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 xml:space="preserve">And Aciety’s goal is commercial success for all of its Users; </w:t>
      </w:r>
    </w:p>
    <w:p w14:paraId="0FB566D0" w14:textId="77777777" w:rsidR="00A328DF" w:rsidRPr="007A2BF4" w:rsidRDefault="00A328DF" w:rsidP="00A328DF">
      <w:pPr>
        <w:spacing w:line="276" w:lineRule="auto"/>
        <w:rPr>
          <w:rFonts w:ascii="Times New Roman" w:hAnsi="Times New Roman" w:cs="Times New Roman"/>
        </w:rPr>
      </w:pPr>
      <w:r w:rsidRPr="007A2BF4">
        <w:rPr>
          <w:rFonts w:ascii="Times New Roman" w:hAnsi="Times New Roman" w:cs="Times New Roman"/>
        </w:rPr>
        <w:t xml:space="preserve">Parties that sign this Aciety Cooperation Agreement (henceforth – Agreement) agree upon the following terms: </w:t>
      </w:r>
    </w:p>
    <w:p w14:paraId="3D35F834" w14:textId="77777777" w:rsidR="00A328DF" w:rsidRPr="007A2BF4" w:rsidRDefault="00A328DF" w:rsidP="00A328DF">
      <w:pPr>
        <w:pStyle w:val="ListParagraph"/>
        <w:numPr>
          <w:ilvl w:val="0"/>
          <w:numId w:val="2"/>
        </w:numPr>
        <w:spacing w:line="276" w:lineRule="auto"/>
        <w:ind w:left="284"/>
        <w:rPr>
          <w:rFonts w:ascii="Times New Roman" w:hAnsi="Times New Roman" w:cs="Times New Roman"/>
          <w:sz w:val="32"/>
          <w:szCs w:val="32"/>
        </w:rPr>
      </w:pPr>
      <w:r w:rsidRPr="007A2BF4">
        <w:rPr>
          <w:rFonts w:ascii="Times New Roman" w:hAnsi="Times New Roman" w:cs="Times New Roman"/>
          <w:sz w:val="32"/>
          <w:szCs w:val="32"/>
        </w:rPr>
        <w:t>The Object of the Agreement</w:t>
      </w:r>
    </w:p>
    <w:p w14:paraId="5A7FB709" w14:textId="0DE25BA0"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 xml:space="preserve">With signing this </w:t>
      </w:r>
      <w:r w:rsidR="00342F54" w:rsidRPr="007A2BF4">
        <w:rPr>
          <w:rFonts w:ascii="Times New Roman" w:hAnsi="Times New Roman" w:cs="Times New Roman"/>
        </w:rPr>
        <w:t>Agreement,</w:t>
      </w:r>
      <w:r w:rsidRPr="007A2BF4">
        <w:rPr>
          <w:rFonts w:ascii="Times New Roman" w:hAnsi="Times New Roman" w:cs="Times New Roman"/>
        </w:rPr>
        <w:t xml:space="preserve"> the </w:t>
      </w:r>
      <w:r>
        <w:rPr>
          <w:rFonts w:ascii="Times New Roman" w:hAnsi="Times New Roman" w:cs="Times New Roman"/>
        </w:rPr>
        <w:t>Party becomes a User of Aciety S</w:t>
      </w:r>
      <w:r w:rsidRPr="007A2BF4">
        <w:rPr>
          <w:rFonts w:ascii="Times New Roman" w:hAnsi="Times New Roman" w:cs="Times New Roman"/>
        </w:rPr>
        <w:t>ystem, with all of the rights and responsibilities that come with it. Aciety becom</w:t>
      </w:r>
      <w:r>
        <w:rPr>
          <w:rFonts w:ascii="Times New Roman" w:hAnsi="Times New Roman" w:cs="Times New Roman"/>
        </w:rPr>
        <w:t>es obligated to provide Aciety S</w:t>
      </w:r>
      <w:r w:rsidRPr="007A2BF4">
        <w:rPr>
          <w:rFonts w:ascii="Times New Roman" w:hAnsi="Times New Roman" w:cs="Times New Roman"/>
        </w:rPr>
        <w:t>ystem services to the User on the terms and conditions described in this Agreement.</w:t>
      </w:r>
    </w:p>
    <w:p w14:paraId="709DAD6E" w14:textId="3EE63CB4"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Terms of Service (</w:t>
      </w:r>
      <w:hyperlink r:id="rId8" w:history="1">
        <w:r w:rsidRPr="007A2BF4">
          <w:rPr>
            <w:rStyle w:val="Hyperlink"/>
            <w:rFonts w:ascii="Times New Roman" w:hAnsi="Times New Roman" w:cs="Times New Roman"/>
          </w:rPr>
          <w:t>https://aciety.com/terms-of-service</w:t>
        </w:r>
      </w:hyperlink>
      <w:r w:rsidRPr="007A2BF4">
        <w:rPr>
          <w:rFonts w:ascii="Times New Roman" w:hAnsi="Times New Roman" w:cs="Times New Roman"/>
        </w:rPr>
        <w:t xml:space="preserve">) is an integral part of this Agreement. By signing this Agreement the User also agrees to follow the latest Terms of Service edition, that contains terms on: </w:t>
      </w:r>
      <w:r w:rsidRPr="007A2BF4">
        <w:rPr>
          <w:rFonts w:ascii="Times New Roman" w:hAnsi="Times New Roman" w:cs="Times New Roman"/>
          <w:b/>
        </w:rPr>
        <w:t>Definitions; Aciety System Services and Terms of Use; Request Distribution; Provision of Data and Security; Representations and Warranties of Parties; Price and Payment Arrangements; Suspension of the Agreement; Competitive Conditions; Publicity; Intellectual Property and Confidentiality; Responsibility and Force Majeure Conditions; Validity, Modification and Termination; Annex 1; Annex 2</w:t>
      </w:r>
      <w:r w:rsidR="008C680D">
        <w:rPr>
          <w:rFonts w:ascii="Times New Roman" w:hAnsi="Times New Roman" w:cs="Times New Roman"/>
          <w:b/>
        </w:rPr>
        <w:t>; Annex 3</w:t>
      </w:r>
      <w:r w:rsidRPr="007A2BF4">
        <w:rPr>
          <w:rFonts w:ascii="Times New Roman" w:hAnsi="Times New Roman" w:cs="Times New Roman"/>
        </w:rPr>
        <w:t xml:space="preserve"> and any future changes to the Terms of Service for as long as this Agreement is valid. The latest edition of Terms of Service</w:t>
      </w:r>
      <w:r>
        <w:rPr>
          <w:rFonts w:ascii="Times New Roman" w:hAnsi="Times New Roman" w:cs="Times New Roman"/>
        </w:rPr>
        <w:t xml:space="preserve"> can be found in the Aciety S</w:t>
      </w:r>
      <w:r w:rsidRPr="007A2BF4">
        <w:rPr>
          <w:rFonts w:ascii="Times New Roman" w:hAnsi="Times New Roman" w:cs="Times New Roman"/>
        </w:rPr>
        <w:t>ystem and is subject to change at any time at the sole discretion of Aciety.</w:t>
      </w:r>
    </w:p>
    <w:p w14:paraId="6C135B01" w14:textId="77777777"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Upon changes to Terms of Service, or its destination Aciety informs User by the email provided in this Agreement (or latest updated version) at least 2 weeks before any new Terms of Service apply.</w:t>
      </w:r>
    </w:p>
    <w:p w14:paraId="3D9733EB" w14:textId="77777777" w:rsidR="00A328DF" w:rsidRPr="007A2BF4" w:rsidRDefault="00A328DF" w:rsidP="00A328DF">
      <w:pPr>
        <w:pStyle w:val="ListParagraph"/>
        <w:numPr>
          <w:ilvl w:val="2"/>
          <w:numId w:val="3"/>
        </w:numPr>
        <w:spacing w:line="276" w:lineRule="auto"/>
        <w:rPr>
          <w:rFonts w:ascii="Times New Roman" w:hAnsi="Times New Roman" w:cs="Times New Roman"/>
        </w:rPr>
      </w:pPr>
      <w:r>
        <w:rPr>
          <w:rFonts w:ascii="Times New Roman" w:hAnsi="Times New Roman" w:cs="Times New Roman"/>
        </w:rPr>
        <w:t xml:space="preserve">If User changes its official contact email, it must notify Aciety </w:t>
      </w:r>
      <w:r w:rsidRPr="007A2BF4">
        <w:rPr>
          <w:rFonts w:ascii="Times New Roman" w:hAnsi="Times New Roman" w:cs="Times New Roman"/>
        </w:rPr>
        <w:t xml:space="preserve">by sending the email to </w:t>
      </w:r>
      <w:hyperlink r:id="rId9" w:history="1">
        <w:r w:rsidRPr="002E6EC0">
          <w:rPr>
            <w:rStyle w:val="Hyperlink"/>
            <w:rFonts w:ascii="Times New Roman" w:hAnsi="Times New Roman" w:cs="Times New Roman"/>
          </w:rPr>
          <w:t>welcome@aciety.com</w:t>
        </w:r>
      </w:hyperlink>
      <w:r>
        <w:rPr>
          <w:rFonts w:ascii="Times New Roman" w:hAnsi="Times New Roman" w:cs="Times New Roman"/>
        </w:rPr>
        <w:t xml:space="preserve"> </w:t>
      </w:r>
      <w:r w:rsidRPr="007A2BF4">
        <w:rPr>
          <w:rFonts w:ascii="Times New Roman" w:hAnsi="Times New Roman" w:cs="Times New Roman"/>
        </w:rPr>
        <w:t>with: 1) reference to this Agreement and 2) new contact email;</w:t>
      </w:r>
    </w:p>
    <w:p w14:paraId="6CAF9044" w14:textId="77777777" w:rsidR="00A328DF" w:rsidRPr="007A2BF4" w:rsidRDefault="00A328DF" w:rsidP="00A328DF">
      <w:pPr>
        <w:pStyle w:val="ListParagraph"/>
        <w:numPr>
          <w:ilvl w:val="2"/>
          <w:numId w:val="3"/>
        </w:numPr>
        <w:spacing w:line="276" w:lineRule="auto"/>
        <w:rPr>
          <w:rFonts w:ascii="Times New Roman" w:hAnsi="Times New Roman" w:cs="Times New Roman"/>
        </w:rPr>
      </w:pPr>
      <w:r w:rsidRPr="007A2BF4">
        <w:rPr>
          <w:rFonts w:ascii="Times New Roman" w:hAnsi="Times New Roman" w:cs="Times New Roman"/>
        </w:rPr>
        <w:t>During the period of the 2 weeks after notification from Aciety about changes to the Terms of Service, User has a ri</w:t>
      </w:r>
      <w:r>
        <w:rPr>
          <w:rFonts w:ascii="Times New Roman" w:hAnsi="Times New Roman" w:cs="Times New Roman"/>
        </w:rPr>
        <w:t>ght to immediately terminate its</w:t>
      </w:r>
      <w:r w:rsidRPr="007A2BF4">
        <w:rPr>
          <w:rFonts w:ascii="Times New Roman" w:hAnsi="Times New Roman" w:cs="Times New Roman"/>
        </w:rPr>
        <w:t xml:space="preserve"> Agreement by sending a termination request without having to send a notification 30 day prior to termination as described under Validity, Modification and Termination clauses in Terms of Service. In this case User must write the exact updated/new clauses as a reason for Agreement termination.  </w:t>
      </w:r>
    </w:p>
    <w:p w14:paraId="40D3B94E" w14:textId="77777777" w:rsidR="00534ACB" w:rsidRPr="007A2BF4" w:rsidRDefault="00534ACB" w:rsidP="00A328DF">
      <w:pPr>
        <w:rPr>
          <w:rFonts w:ascii="Times New Roman" w:hAnsi="Times New Roman" w:cs="Times New Roman"/>
        </w:rPr>
      </w:pPr>
    </w:p>
    <w:p w14:paraId="75141FAB" w14:textId="77777777" w:rsidR="00A328DF" w:rsidRPr="007A2BF4" w:rsidRDefault="00A328DF" w:rsidP="00A328DF">
      <w:pPr>
        <w:pStyle w:val="ListParagraph"/>
        <w:numPr>
          <w:ilvl w:val="0"/>
          <w:numId w:val="3"/>
        </w:numPr>
        <w:spacing w:line="276" w:lineRule="auto"/>
        <w:rPr>
          <w:rFonts w:ascii="Times New Roman" w:hAnsi="Times New Roman" w:cs="Times New Roman"/>
          <w:sz w:val="32"/>
        </w:rPr>
      </w:pPr>
      <w:r w:rsidRPr="007A2BF4">
        <w:rPr>
          <w:rFonts w:ascii="Times New Roman" w:hAnsi="Times New Roman" w:cs="Times New Roman"/>
          <w:sz w:val="32"/>
        </w:rPr>
        <w:t>Aciety.com/Terms-of-Service Summary at the Day of Signing</w:t>
      </w:r>
    </w:p>
    <w:p w14:paraId="200FD2EB" w14:textId="32F9CEC1" w:rsidR="00A328DF" w:rsidRPr="007A2BF4" w:rsidRDefault="00A328DF" w:rsidP="00A328DF">
      <w:pPr>
        <w:spacing w:line="276" w:lineRule="auto"/>
        <w:rPr>
          <w:rFonts w:ascii="Times New Roman" w:hAnsi="Times New Roman" w:cs="Times New Roman"/>
          <w:b/>
          <w:i/>
        </w:rPr>
      </w:pPr>
      <w:r w:rsidRPr="007A2BF4">
        <w:rPr>
          <w:rFonts w:ascii="Times New Roman" w:hAnsi="Times New Roman" w:cs="Times New Roman"/>
          <w:b/>
        </w:rPr>
        <w:t>Aciety Cooperation Agreement:</w:t>
      </w:r>
    </w:p>
    <w:p w14:paraId="1A1B3526"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1-2: </w:t>
      </w:r>
      <w:r w:rsidRPr="007A2BF4">
        <w:rPr>
          <w:rFonts w:ascii="Times New Roman" w:hAnsi="Times New Roman" w:cs="Times New Roman"/>
          <w:b/>
        </w:rPr>
        <w:t>Agreement Scope and Definitions</w:t>
      </w:r>
      <w:r w:rsidRPr="007A2BF4">
        <w:rPr>
          <w:rFonts w:ascii="Times New Roman" w:hAnsi="Times New Roman" w:cs="Times New Roman"/>
        </w:rPr>
        <w:t>.</w:t>
      </w:r>
    </w:p>
    <w:p w14:paraId="20D2B9FD"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lastRenderedPageBreak/>
        <w:t xml:space="preserve">3: </w:t>
      </w:r>
      <w:r w:rsidRPr="007A2BF4">
        <w:rPr>
          <w:rFonts w:ascii="Times New Roman" w:hAnsi="Times New Roman" w:cs="Times New Roman"/>
          <w:b/>
        </w:rPr>
        <w:t>Aciety Services</w:t>
      </w:r>
      <w:r w:rsidRPr="007A2BF4">
        <w:rPr>
          <w:rFonts w:ascii="Times New Roman" w:hAnsi="Times New Roman" w:cs="Times New Roman"/>
        </w:rPr>
        <w:t xml:space="preserve"> – User can: a) use Search; b) manage company’s profile; c) send Leads to Aciety. User cannot transfer, or disclose </w:t>
      </w:r>
      <w:r>
        <w:rPr>
          <w:rFonts w:ascii="Times New Roman" w:hAnsi="Times New Roman" w:cs="Times New Roman"/>
        </w:rPr>
        <w:t>its</w:t>
      </w:r>
      <w:r w:rsidRPr="007A2BF4">
        <w:rPr>
          <w:rFonts w:ascii="Times New Roman" w:hAnsi="Times New Roman" w:cs="Times New Roman"/>
        </w:rPr>
        <w:t xml:space="preserve"> Account connection to </w:t>
      </w:r>
      <w:r>
        <w:rPr>
          <w:rFonts w:ascii="Times New Roman" w:hAnsi="Times New Roman" w:cs="Times New Roman"/>
        </w:rPr>
        <w:t>3</w:t>
      </w:r>
      <w:r w:rsidRPr="00CF1BB3">
        <w:rPr>
          <w:rFonts w:ascii="Times New Roman" w:hAnsi="Times New Roman" w:cs="Times New Roman"/>
          <w:vertAlign w:val="superscript"/>
        </w:rPr>
        <w:t>rd</w:t>
      </w:r>
      <w:r w:rsidRPr="007A2BF4">
        <w:rPr>
          <w:rFonts w:ascii="Times New Roman" w:hAnsi="Times New Roman" w:cs="Times New Roman"/>
        </w:rPr>
        <w:t xml:space="preserve"> parties without written permission from Aciety.</w:t>
      </w:r>
    </w:p>
    <w:p w14:paraId="4F35E7D1" w14:textId="3832FD51"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4: </w:t>
      </w:r>
      <w:r w:rsidRPr="007A2BF4">
        <w:rPr>
          <w:rFonts w:ascii="Times New Roman" w:hAnsi="Times New Roman" w:cs="Times New Roman"/>
          <w:b/>
        </w:rPr>
        <w:t xml:space="preserve">Request Distribution </w:t>
      </w:r>
      <w:r w:rsidRPr="007A2BF4">
        <w:rPr>
          <w:rFonts w:ascii="Times New Roman" w:hAnsi="Times New Roman" w:cs="Times New Roman"/>
        </w:rPr>
        <w:t>– a) Aciety staff uses its best judgment to determine appropriate providers; b) Client has the last word wh</w:t>
      </w:r>
      <w:r>
        <w:rPr>
          <w:rFonts w:ascii="Times New Roman" w:hAnsi="Times New Roman" w:cs="Times New Roman"/>
        </w:rPr>
        <w:t>o will be the Contractor for the</w:t>
      </w:r>
      <w:r w:rsidRPr="007A2BF4">
        <w:rPr>
          <w:rFonts w:ascii="Times New Roman" w:hAnsi="Times New Roman" w:cs="Times New Roman"/>
        </w:rPr>
        <w:t xml:space="preserve"> project.</w:t>
      </w:r>
    </w:p>
    <w:p w14:paraId="620B0CA6" w14:textId="3B4A71CC"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5: </w:t>
      </w:r>
      <w:r w:rsidRPr="007A2BF4">
        <w:rPr>
          <w:rFonts w:ascii="Times New Roman" w:hAnsi="Times New Roman" w:cs="Times New Roman"/>
          <w:b/>
        </w:rPr>
        <w:t>Provision of Data and Security</w:t>
      </w:r>
      <w:r w:rsidRPr="007A2BF4">
        <w:rPr>
          <w:rFonts w:ascii="Times New Roman" w:hAnsi="Times New Roman" w:cs="Times New Roman"/>
        </w:rPr>
        <w:t xml:space="preserve"> – a) User should fill its profile information data </w:t>
      </w:r>
      <w:r w:rsidR="00CF42B4">
        <w:rPr>
          <w:rFonts w:ascii="Times New Roman" w:hAnsi="Times New Roman" w:cs="Times New Roman"/>
        </w:rPr>
        <w:t>in</w:t>
      </w:r>
      <w:r w:rsidRPr="007A2BF4">
        <w:rPr>
          <w:rFonts w:ascii="Times New Roman" w:hAnsi="Times New Roman" w:cs="Times New Roman"/>
        </w:rPr>
        <w:t xml:space="preserve"> Aciety; b) User’s hourly pricing and NDA based portfolio items are accessible to Aciety employees</w:t>
      </w:r>
      <w:r>
        <w:rPr>
          <w:rFonts w:ascii="Times New Roman" w:hAnsi="Times New Roman" w:cs="Times New Roman"/>
        </w:rPr>
        <w:t xml:space="preserve">, </w:t>
      </w:r>
      <w:r w:rsidRPr="007A2BF4">
        <w:rPr>
          <w:rFonts w:ascii="Times New Roman" w:hAnsi="Times New Roman" w:cs="Times New Roman"/>
        </w:rPr>
        <w:t xml:space="preserve">representatives </w:t>
      </w:r>
      <w:r>
        <w:rPr>
          <w:rFonts w:ascii="Times New Roman" w:hAnsi="Times New Roman" w:cs="Times New Roman"/>
        </w:rPr>
        <w:t xml:space="preserve">and matching Clients only. </w:t>
      </w:r>
    </w:p>
    <w:p w14:paraId="5CF12055"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6: </w:t>
      </w:r>
      <w:r w:rsidRPr="007A2BF4">
        <w:rPr>
          <w:rFonts w:ascii="Times New Roman" w:hAnsi="Times New Roman" w:cs="Times New Roman"/>
          <w:b/>
        </w:rPr>
        <w:t>Representations and Warranties of Parties</w:t>
      </w:r>
      <w:r>
        <w:rPr>
          <w:rFonts w:ascii="Times New Roman" w:hAnsi="Times New Roman" w:cs="Times New Roman"/>
        </w:rPr>
        <w:t xml:space="preserve"> – a) User confirms that it</w:t>
      </w:r>
      <w:r w:rsidRPr="007A2BF4">
        <w:rPr>
          <w:rFonts w:ascii="Times New Roman" w:hAnsi="Times New Roman" w:cs="Times New Roman"/>
        </w:rPr>
        <w:t xml:space="preserve"> has all the rights (and collects permissions) to disclose the information specified in the Agreement and its Annexes.</w:t>
      </w:r>
    </w:p>
    <w:p w14:paraId="29724987" w14:textId="0755F1FA"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7: </w:t>
      </w:r>
      <w:r w:rsidRPr="007A2BF4">
        <w:rPr>
          <w:rFonts w:ascii="Times New Roman" w:hAnsi="Times New Roman" w:cs="Times New Roman"/>
          <w:b/>
        </w:rPr>
        <w:t>Price and Payment Arrangements –</w:t>
      </w:r>
      <w:r w:rsidRPr="007A2BF4">
        <w:rPr>
          <w:rFonts w:ascii="Times New Roman" w:hAnsi="Times New Roman" w:cs="Times New Roman"/>
        </w:rPr>
        <w:t xml:space="preserve"> a) User pay</w:t>
      </w:r>
      <w:r>
        <w:rPr>
          <w:rFonts w:ascii="Times New Roman" w:hAnsi="Times New Roman" w:cs="Times New Roman"/>
        </w:rPr>
        <w:t>s 10% commission from all revenue</w:t>
      </w:r>
      <w:r w:rsidRPr="007A2BF4">
        <w:rPr>
          <w:rFonts w:ascii="Times New Roman" w:hAnsi="Times New Roman" w:cs="Times New Roman"/>
        </w:rPr>
        <w:t xml:space="preserve"> from a Client referred by Aciety for first 3 years of work with the Client;</w:t>
      </w:r>
      <w:r w:rsidR="00014069">
        <w:rPr>
          <w:rFonts w:ascii="Times New Roman" w:hAnsi="Times New Roman" w:cs="Times New Roman"/>
        </w:rPr>
        <w:t xml:space="preserve"> b) Product sales have 10-30% commission depending on the size of sale, but limited to 10% if User has signed Pledge;</w:t>
      </w:r>
      <w:r w:rsidRPr="007A2BF4">
        <w:rPr>
          <w:rFonts w:ascii="Times New Roman" w:hAnsi="Times New Roman" w:cs="Times New Roman"/>
        </w:rPr>
        <w:t xml:space="preserve"> </w:t>
      </w:r>
      <w:r w:rsidR="00014069">
        <w:rPr>
          <w:rFonts w:ascii="Times New Roman" w:hAnsi="Times New Roman" w:cs="Times New Roman"/>
        </w:rPr>
        <w:t>c</w:t>
      </w:r>
      <w:r w:rsidRPr="007A2BF4">
        <w:rPr>
          <w:rFonts w:ascii="Times New Roman" w:hAnsi="Times New Roman" w:cs="Times New Roman"/>
        </w:rPr>
        <w:t xml:space="preserve">) If User sends a Lead to Aciety, Aciety either sends a matching Client Request back or shares </w:t>
      </w:r>
      <w:r>
        <w:rPr>
          <w:rFonts w:ascii="Times New Roman" w:hAnsi="Times New Roman" w:cs="Times New Roman"/>
        </w:rPr>
        <w:t xml:space="preserve">half of the </w:t>
      </w:r>
      <w:r w:rsidRPr="007A2BF4">
        <w:rPr>
          <w:rFonts w:ascii="Times New Roman" w:hAnsi="Times New Roman" w:cs="Times New Roman"/>
        </w:rPr>
        <w:t>Commission earnings with the User;</w:t>
      </w:r>
    </w:p>
    <w:p w14:paraId="207B820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8: </w:t>
      </w:r>
      <w:r w:rsidRPr="007A2BF4">
        <w:rPr>
          <w:rFonts w:ascii="Times New Roman" w:hAnsi="Times New Roman" w:cs="Times New Roman"/>
          <w:b/>
        </w:rPr>
        <w:t xml:space="preserve">Suspension of the Agreement – </w:t>
      </w:r>
      <w:r w:rsidRPr="007A2BF4">
        <w:rPr>
          <w:rFonts w:ascii="Times New Roman" w:hAnsi="Times New Roman" w:cs="Times New Roman"/>
        </w:rPr>
        <w:t>a)</w:t>
      </w:r>
      <w:r w:rsidRPr="007A2BF4">
        <w:rPr>
          <w:rFonts w:ascii="Times New Roman" w:hAnsi="Times New Roman" w:cs="Times New Roman"/>
          <w:b/>
        </w:rPr>
        <w:t xml:space="preserve"> </w:t>
      </w:r>
      <w:r w:rsidRPr="007A2BF4">
        <w:rPr>
          <w:rFonts w:ascii="Times New Roman" w:hAnsi="Times New Roman" w:cs="Times New Roman"/>
        </w:rPr>
        <w:t>User Account may</w:t>
      </w:r>
      <w:r>
        <w:rPr>
          <w:rFonts w:ascii="Times New Roman" w:hAnsi="Times New Roman" w:cs="Times New Roman"/>
        </w:rPr>
        <w:t xml:space="preserve"> be suspended by Aciety until it</w:t>
      </w:r>
      <w:r w:rsidRPr="007A2BF4">
        <w:rPr>
          <w:rFonts w:ascii="Times New Roman" w:hAnsi="Times New Roman" w:cs="Times New Roman"/>
        </w:rPr>
        <w:t xml:space="preserve"> does not transfer Commission to qualifying parties.</w:t>
      </w:r>
    </w:p>
    <w:p w14:paraId="3D392DE6" w14:textId="61264ED7" w:rsidR="00A328DF" w:rsidRPr="009C7358" w:rsidRDefault="00A328DF" w:rsidP="00A328DF">
      <w:pPr>
        <w:pStyle w:val="ListParagraph"/>
        <w:numPr>
          <w:ilvl w:val="0"/>
          <w:numId w:val="7"/>
        </w:numPr>
        <w:ind w:left="284" w:hanging="284"/>
        <w:rPr>
          <w:rFonts w:ascii="Times New Roman" w:hAnsi="Times New Roman" w:cs="Times New Roman"/>
        </w:rPr>
      </w:pPr>
      <w:r>
        <w:rPr>
          <w:rFonts w:ascii="Times New Roman" w:hAnsi="Times New Roman" w:cs="Times New Roman"/>
        </w:rPr>
        <w:t xml:space="preserve">9: </w:t>
      </w:r>
      <w:r w:rsidRPr="009C7358">
        <w:rPr>
          <w:rFonts w:ascii="Times New Roman" w:hAnsi="Times New Roman" w:cs="Times New Roman"/>
          <w:b/>
        </w:rPr>
        <w:t xml:space="preserve">Competitive </w:t>
      </w:r>
      <w:r w:rsidR="00342F54" w:rsidRPr="009C7358">
        <w:rPr>
          <w:rFonts w:ascii="Times New Roman" w:hAnsi="Times New Roman" w:cs="Times New Roman"/>
          <w:b/>
        </w:rPr>
        <w:t>Conditions –</w:t>
      </w:r>
      <w:r w:rsidR="00342F54" w:rsidRPr="007A2BF4">
        <w:rPr>
          <w:rFonts w:ascii="Times New Roman" w:hAnsi="Times New Roman" w:cs="Times New Roman"/>
          <w:b/>
        </w:rPr>
        <w:t xml:space="preserve"> </w:t>
      </w:r>
      <w:r w:rsidR="00342F54">
        <w:rPr>
          <w:rFonts w:ascii="Times New Roman" w:hAnsi="Times New Roman" w:cs="Times New Roman"/>
        </w:rPr>
        <w:t>User</w:t>
      </w:r>
      <w:r w:rsidRPr="009C7358">
        <w:rPr>
          <w:rFonts w:ascii="Times New Roman" w:hAnsi="Times New Roman" w:cs="Times New Roman"/>
        </w:rPr>
        <w:t xml:space="preserve"> understands that Aciety System promotes trust between its Users and that Aciety encourages simplified information and human resource exchange for the purposes of sub-contracting. In the event a User employs an Employee from its Sub-contractor within two years such Employee was involved in fulfilling an associated Work Agreement, such User is regarded as dishonoring trust practices of Aciety System. As such action demotes the trust between Aciety and its users, User is obligated to compensate Sub-contractor by 10,000 EUR (ten thousand Euro) and Aciety by 2,500 EUR (two thousand five hundred Euro) for each such action.   </w:t>
      </w:r>
    </w:p>
    <w:p w14:paraId="55A2B016" w14:textId="3813A455"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10: </w:t>
      </w:r>
      <w:r w:rsidRPr="007A2BF4">
        <w:rPr>
          <w:rFonts w:ascii="Times New Roman" w:hAnsi="Times New Roman" w:cs="Times New Roman"/>
          <w:b/>
        </w:rPr>
        <w:t>Publicity</w:t>
      </w:r>
      <w:r w:rsidRPr="007A2BF4">
        <w:rPr>
          <w:rFonts w:ascii="Times New Roman" w:hAnsi="Times New Roman" w:cs="Times New Roman"/>
        </w:rPr>
        <w:t xml:space="preserve"> – a) Aciety can use publicly available info</w:t>
      </w:r>
      <w:r>
        <w:rPr>
          <w:rFonts w:ascii="Times New Roman" w:hAnsi="Times New Roman" w:cs="Times New Roman"/>
        </w:rPr>
        <w:t>rmation of the User for Aciety S</w:t>
      </w:r>
      <w:r w:rsidRPr="007A2BF4">
        <w:rPr>
          <w:rFonts w:ascii="Times New Roman" w:hAnsi="Times New Roman" w:cs="Times New Roman"/>
        </w:rPr>
        <w:t xml:space="preserve">ystem promotion purposes; b) If User provides data usage </w:t>
      </w:r>
      <w:r w:rsidR="00CF42B4">
        <w:rPr>
          <w:rFonts w:ascii="Times New Roman" w:hAnsi="Times New Roman" w:cs="Times New Roman"/>
        </w:rPr>
        <w:t>limitations</w:t>
      </w:r>
      <w:r w:rsidRPr="007A2BF4">
        <w:rPr>
          <w:rFonts w:ascii="Times New Roman" w:hAnsi="Times New Roman" w:cs="Times New Roman"/>
        </w:rPr>
        <w:t>, Aciety follows them in promotion activities.</w:t>
      </w:r>
    </w:p>
    <w:p w14:paraId="5D4A2C88" w14:textId="44D583BC"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11-12: </w:t>
      </w:r>
      <w:r w:rsidRPr="007A2BF4">
        <w:rPr>
          <w:rFonts w:ascii="Times New Roman" w:hAnsi="Times New Roman" w:cs="Times New Roman"/>
          <w:b/>
        </w:rPr>
        <w:t>Intellectual Property and Confidentiality -</w:t>
      </w:r>
      <w:r w:rsidRPr="007A2BF4">
        <w:rPr>
          <w:rFonts w:ascii="Times New Roman" w:hAnsi="Times New Roman" w:cs="Times New Roman"/>
        </w:rPr>
        <w:t xml:space="preserve"> a) Usage of Aciety is n</w:t>
      </w:r>
      <w:r>
        <w:rPr>
          <w:rFonts w:ascii="Times New Roman" w:hAnsi="Times New Roman" w:cs="Times New Roman"/>
        </w:rPr>
        <w:t>on-exclusive for the User and it</w:t>
      </w:r>
      <w:r w:rsidRPr="007A2BF4">
        <w:rPr>
          <w:rFonts w:ascii="Times New Roman" w:hAnsi="Times New Roman" w:cs="Times New Roman"/>
        </w:rPr>
        <w:t xml:space="preserve"> has no rights to use it other than specified in the Agreement and Annexes; b) When disclosing Confidential Information (CI) </w:t>
      </w:r>
      <w:r>
        <w:rPr>
          <w:rFonts w:ascii="Times New Roman" w:hAnsi="Times New Roman" w:cs="Times New Roman"/>
        </w:rPr>
        <w:t>to others, User confirms that it has all the rights to do so</w:t>
      </w:r>
      <w:r w:rsidRPr="007A2BF4">
        <w:rPr>
          <w:rFonts w:ascii="Times New Roman" w:hAnsi="Times New Roman" w:cs="Times New Roman"/>
        </w:rPr>
        <w:t xml:space="preserve">; c) When writing contracts with Clients from Requests, User must add CI clauses that mention about certain information usage by Aciety; d) If CI receiver violates CI clauses, </w:t>
      </w:r>
      <w:r w:rsidR="00CF42B4">
        <w:rPr>
          <w:rFonts w:ascii="Times New Roman" w:hAnsi="Times New Roman" w:cs="Times New Roman"/>
        </w:rPr>
        <w:t>they are</w:t>
      </w:r>
      <w:r w:rsidRPr="007A2BF4">
        <w:rPr>
          <w:rFonts w:ascii="Times New Roman" w:hAnsi="Times New Roman" w:cs="Times New Roman"/>
        </w:rPr>
        <w:t xml:space="preserve"> financially responsible for such misconduct with a minimum fee of 1000EUR as described in the Agreement;</w:t>
      </w:r>
    </w:p>
    <w:p w14:paraId="019B56D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13: </w:t>
      </w:r>
      <w:r w:rsidRPr="007A2BF4">
        <w:rPr>
          <w:rFonts w:ascii="Times New Roman" w:hAnsi="Times New Roman" w:cs="Times New Roman"/>
          <w:b/>
        </w:rPr>
        <w:t>Responsibility and Force Majeure -</w:t>
      </w:r>
      <w:r>
        <w:rPr>
          <w:rFonts w:ascii="Times New Roman" w:hAnsi="Times New Roman" w:cs="Times New Roman"/>
        </w:rPr>
        <w:t xml:space="preserve"> a) User is responsible for its</w:t>
      </w:r>
      <w:r w:rsidRPr="007A2BF4">
        <w:rPr>
          <w:rFonts w:ascii="Times New Roman" w:hAnsi="Times New Roman" w:cs="Times New Roman"/>
        </w:rPr>
        <w:t xml:space="preserve"> actions and obligations to Clients; b) Aciety does not have obligations to Clients if they are not held by the User; c) Traditional force majeure conditions apply.</w:t>
      </w:r>
    </w:p>
    <w:p w14:paraId="3F6046FC" w14:textId="70E1257B"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14: </w:t>
      </w:r>
      <w:r w:rsidRPr="007A2BF4">
        <w:rPr>
          <w:rFonts w:ascii="Times New Roman" w:hAnsi="Times New Roman" w:cs="Times New Roman"/>
          <w:b/>
        </w:rPr>
        <w:t xml:space="preserve">Validity, Modification and Termination </w:t>
      </w:r>
      <w:r w:rsidRPr="007A2BF4">
        <w:rPr>
          <w:rFonts w:ascii="Times New Roman" w:hAnsi="Times New Roman" w:cs="Times New Roman"/>
        </w:rPr>
        <w:t xml:space="preserve">– a) If changes are made to the </w:t>
      </w:r>
      <w:r>
        <w:rPr>
          <w:rFonts w:ascii="Times New Roman" w:hAnsi="Times New Roman" w:cs="Times New Roman"/>
        </w:rPr>
        <w:t>A</w:t>
      </w:r>
      <w:r w:rsidRPr="007A2BF4">
        <w:rPr>
          <w:rFonts w:ascii="Times New Roman" w:hAnsi="Times New Roman" w:cs="Times New Roman"/>
        </w:rPr>
        <w:t xml:space="preserve">greement by Aciety, Aciety must notify User about it at least 14 days before the changes take effect; b) both Parties can terminate agreement with </w:t>
      </w:r>
      <w:r w:rsidR="00342F54" w:rsidRPr="007A2BF4">
        <w:rPr>
          <w:rFonts w:ascii="Times New Roman" w:hAnsi="Times New Roman" w:cs="Times New Roman"/>
        </w:rPr>
        <w:t>30-day</w:t>
      </w:r>
      <w:r w:rsidRPr="007A2BF4">
        <w:rPr>
          <w:rFonts w:ascii="Times New Roman" w:hAnsi="Times New Roman" w:cs="Times New Roman"/>
        </w:rPr>
        <w:t xml:space="preserve"> prior notice; c) existing financial obligations for attracted Clients remain after </w:t>
      </w:r>
      <w:r>
        <w:rPr>
          <w:rFonts w:ascii="Times New Roman" w:hAnsi="Times New Roman" w:cs="Times New Roman"/>
        </w:rPr>
        <w:t>A</w:t>
      </w:r>
      <w:r w:rsidRPr="007A2BF4">
        <w:rPr>
          <w:rFonts w:ascii="Times New Roman" w:hAnsi="Times New Roman" w:cs="Times New Roman"/>
        </w:rPr>
        <w:t>greement termination.</w:t>
      </w:r>
    </w:p>
    <w:p w14:paraId="6B8FFE33" w14:textId="77777777" w:rsidR="00A328DF" w:rsidRPr="00265E1F"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15: </w:t>
      </w:r>
      <w:r w:rsidRPr="007A2BF4">
        <w:rPr>
          <w:rFonts w:ascii="Times New Roman" w:hAnsi="Times New Roman" w:cs="Times New Roman"/>
          <w:b/>
        </w:rPr>
        <w:t>Other</w:t>
      </w:r>
      <w:r w:rsidRPr="007A2BF4">
        <w:rPr>
          <w:rFonts w:ascii="Times New Roman" w:hAnsi="Times New Roman" w:cs="Times New Roman"/>
        </w:rPr>
        <w:t xml:space="preserve"> – a) Any disputes </w:t>
      </w:r>
      <w:r w:rsidRPr="00265E1F">
        <w:rPr>
          <w:rFonts w:ascii="Times New Roman" w:hAnsi="Times New Roman" w:cs="Times New Roman"/>
        </w:rPr>
        <w:t>and other important information must be sent via email provided by the parties; b) In case</w:t>
      </w:r>
      <w:r>
        <w:rPr>
          <w:rFonts w:ascii="Times New Roman" w:hAnsi="Times New Roman" w:cs="Times New Roman"/>
        </w:rPr>
        <w:t xml:space="preserve"> of court, Republic of Lithuania court system is to be used.</w:t>
      </w:r>
    </w:p>
    <w:p w14:paraId="0E17C8DE" w14:textId="244A3D23" w:rsidR="00A328DF" w:rsidRPr="007A2BF4" w:rsidRDefault="00A328DF" w:rsidP="00A328DF">
      <w:pPr>
        <w:spacing w:line="276" w:lineRule="auto"/>
        <w:rPr>
          <w:rFonts w:ascii="Times New Roman" w:hAnsi="Times New Roman" w:cs="Times New Roman"/>
          <w:i/>
        </w:rPr>
      </w:pPr>
      <w:r w:rsidRPr="007A2BF4">
        <w:rPr>
          <w:rFonts w:ascii="Times New Roman" w:hAnsi="Times New Roman" w:cs="Times New Roman"/>
          <w:b/>
        </w:rPr>
        <w:t xml:space="preserve">Annex 1 – </w:t>
      </w:r>
      <w:r w:rsidRPr="007A2BF4">
        <w:rPr>
          <w:rFonts w:ascii="Times New Roman" w:hAnsi="Times New Roman" w:cs="Times New Roman"/>
        </w:rPr>
        <w:t>Defines terms for paying Commission and Referral</w:t>
      </w:r>
      <w:r>
        <w:rPr>
          <w:rFonts w:ascii="Times New Roman" w:hAnsi="Times New Roman" w:cs="Times New Roman"/>
        </w:rPr>
        <w:t xml:space="preserve"> fees</w:t>
      </w:r>
      <w:r w:rsidRPr="007A2BF4">
        <w:rPr>
          <w:rFonts w:ascii="Times New Roman" w:hAnsi="Times New Roman" w:cs="Times New Roman"/>
        </w:rPr>
        <w:t>. If Aciety bring</w:t>
      </w:r>
      <w:r>
        <w:rPr>
          <w:rFonts w:ascii="Times New Roman" w:hAnsi="Times New Roman" w:cs="Times New Roman"/>
        </w:rPr>
        <w:t>s</w:t>
      </w:r>
      <w:r w:rsidRPr="007A2BF4">
        <w:rPr>
          <w:rFonts w:ascii="Times New Roman" w:hAnsi="Times New Roman" w:cs="Times New Roman"/>
        </w:rPr>
        <w:t xml:space="preserve"> a Client to the Use</w:t>
      </w:r>
      <w:r>
        <w:rPr>
          <w:rFonts w:ascii="Times New Roman" w:hAnsi="Times New Roman" w:cs="Times New Roman"/>
        </w:rPr>
        <w:t>r, User pays 10% of the revenue</w:t>
      </w:r>
      <w:r w:rsidRPr="007A2BF4">
        <w:rPr>
          <w:rFonts w:ascii="Times New Roman" w:hAnsi="Times New Roman" w:cs="Times New Roman"/>
        </w:rPr>
        <w:t xml:space="preserve"> from Client to Aciety for first 3 years of work with the Client. The commission is </w:t>
      </w:r>
      <w:r>
        <w:rPr>
          <w:rFonts w:ascii="Times New Roman" w:hAnsi="Times New Roman" w:cs="Times New Roman"/>
        </w:rPr>
        <w:t>counted based on invoices paid by</w:t>
      </w:r>
      <w:r w:rsidRPr="007A2BF4">
        <w:rPr>
          <w:rFonts w:ascii="Times New Roman" w:hAnsi="Times New Roman" w:cs="Times New Roman"/>
        </w:rPr>
        <w:t xml:space="preserve"> the Client. If User refers Leads (potential Clients) to Aciety, Aciety either sends a matching Request within 3 months to User, or shares half of the Commission earnings from these Clients with the User.</w:t>
      </w:r>
      <w:r>
        <w:rPr>
          <w:rFonts w:ascii="Times New Roman" w:hAnsi="Times New Roman" w:cs="Times New Roman"/>
        </w:rPr>
        <w:t xml:space="preserve"> </w:t>
      </w:r>
    </w:p>
    <w:p w14:paraId="41819423" w14:textId="77777777" w:rsidR="00A328DF" w:rsidRPr="007A2BF4" w:rsidRDefault="00A328DF" w:rsidP="00A328DF">
      <w:pPr>
        <w:spacing w:line="276" w:lineRule="auto"/>
        <w:rPr>
          <w:rFonts w:ascii="Times New Roman" w:hAnsi="Times New Roman" w:cs="Times New Roman"/>
          <w:b/>
          <w:i/>
        </w:rPr>
      </w:pPr>
      <w:r w:rsidRPr="007A2BF4">
        <w:rPr>
          <w:rFonts w:ascii="Times New Roman" w:hAnsi="Times New Roman" w:cs="Times New Roman"/>
          <w:b/>
        </w:rPr>
        <w:t>Annex 2:</w:t>
      </w:r>
    </w:p>
    <w:p w14:paraId="231CD1FE"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sidRPr="007A2BF4">
        <w:rPr>
          <w:rFonts w:ascii="Times New Roman" w:hAnsi="Times New Roman" w:cs="Times New Roman"/>
          <w:b/>
        </w:rPr>
        <w:t xml:space="preserve"> Public Use of Data Gathered – </w:t>
      </w:r>
      <w:r w:rsidRPr="007A2BF4">
        <w:rPr>
          <w:rFonts w:ascii="Times New Roman" w:hAnsi="Times New Roman" w:cs="Times New Roman"/>
        </w:rPr>
        <w:t xml:space="preserve">Aciety can share information that User provides to Aciety publicly, except for </w:t>
      </w:r>
      <w:r>
        <w:rPr>
          <w:rFonts w:ascii="Times New Roman" w:hAnsi="Times New Roman" w:cs="Times New Roman"/>
        </w:rPr>
        <w:t xml:space="preserve">concrete </w:t>
      </w:r>
      <w:r w:rsidRPr="007A2BF4">
        <w:rPr>
          <w:rFonts w:ascii="Times New Roman" w:hAnsi="Times New Roman" w:cs="Times New Roman"/>
        </w:rPr>
        <w:t>hourly rates and NDA based portfolio items;</w:t>
      </w:r>
      <w:r>
        <w:rPr>
          <w:rFonts w:ascii="Times New Roman" w:hAnsi="Times New Roman" w:cs="Times New Roman"/>
        </w:rPr>
        <w:t xml:space="preserve"> User may request its logo and other branding material not to be used without a separate approval;  </w:t>
      </w:r>
    </w:p>
    <w:p w14:paraId="23B0B77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2-3: </w:t>
      </w:r>
      <w:r w:rsidRPr="007A2BF4">
        <w:rPr>
          <w:rFonts w:ascii="Times New Roman" w:hAnsi="Times New Roman" w:cs="Times New Roman"/>
          <w:b/>
        </w:rPr>
        <w:t>Data That Aciety Gathers</w:t>
      </w:r>
      <w:r>
        <w:rPr>
          <w:rFonts w:ascii="Times New Roman" w:hAnsi="Times New Roman" w:cs="Times New Roman"/>
        </w:rPr>
        <w:t xml:space="preserve"> – All information that Aciety</w:t>
      </w:r>
      <w:r w:rsidRPr="007A2BF4">
        <w:rPr>
          <w:rFonts w:ascii="Times New Roman" w:hAnsi="Times New Roman" w:cs="Times New Roman"/>
        </w:rPr>
        <w:t xml:space="preserve"> request</w:t>
      </w:r>
      <w:r>
        <w:rPr>
          <w:rFonts w:ascii="Times New Roman" w:hAnsi="Times New Roman" w:cs="Times New Roman"/>
        </w:rPr>
        <w:t>s from User and use in Aciety S</w:t>
      </w:r>
      <w:r w:rsidRPr="007A2BF4">
        <w:rPr>
          <w:rFonts w:ascii="Times New Roman" w:hAnsi="Times New Roman" w:cs="Times New Roman"/>
        </w:rPr>
        <w:t xml:space="preserve">ystem and in promotion activities; </w:t>
      </w:r>
    </w:p>
    <w:p w14:paraId="4D7C3BC8"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4: </w:t>
      </w:r>
      <w:r w:rsidRPr="007A2BF4">
        <w:rPr>
          <w:rFonts w:ascii="Times New Roman" w:hAnsi="Times New Roman" w:cs="Times New Roman"/>
          <w:b/>
        </w:rPr>
        <w:t>Data from User and Client Agreements</w:t>
      </w:r>
      <w:r w:rsidRPr="007A2BF4">
        <w:rPr>
          <w:rFonts w:ascii="Times New Roman" w:hAnsi="Times New Roman" w:cs="Times New Roman"/>
        </w:rPr>
        <w:t xml:space="preserve"> – Users shares all data with Aciety that is required to accurately calculate Commissions that User owes to Aciety.</w:t>
      </w:r>
    </w:p>
    <w:p w14:paraId="0E044FD4" w14:textId="73095B77" w:rsidR="00EC7EB1" w:rsidRDefault="00EC7EB1">
      <w:pPr>
        <w:rPr>
          <w:rFonts w:ascii="Times New Roman" w:hAnsi="Times New Roman" w:cs="Times New Roman"/>
          <w:sz w:val="32"/>
          <w:lang w:val="lt-LT"/>
        </w:rPr>
        <w:sectPr w:rsidR="00EC7EB1" w:rsidSect="00EC5124">
          <w:footerReference w:type="default" r:id="rId10"/>
          <w:pgSz w:w="12240" w:h="15840"/>
          <w:pgMar w:top="720" w:right="720" w:bottom="720" w:left="720" w:header="708" w:footer="708" w:gutter="0"/>
          <w:cols w:space="708"/>
          <w:docGrid w:linePitch="360"/>
        </w:sectPr>
      </w:pPr>
      <w:bookmarkStart w:id="0" w:name="_Hlk534814457"/>
    </w:p>
    <w:p w14:paraId="61308ECE" w14:textId="1ACB5BAC" w:rsidR="00720204" w:rsidRPr="007A2BF4" w:rsidRDefault="008C680D" w:rsidP="008D7339">
      <w:pPr>
        <w:spacing w:line="276" w:lineRule="auto"/>
        <w:jc w:val="center"/>
        <w:rPr>
          <w:rFonts w:ascii="Times New Roman" w:hAnsi="Times New Roman" w:cs="Times New Roman"/>
          <w:sz w:val="40"/>
        </w:rPr>
      </w:pPr>
      <w:r>
        <w:rPr>
          <w:rFonts w:ascii="Times New Roman" w:hAnsi="Times New Roman" w:cs="Times New Roman"/>
          <w:sz w:val="32"/>
        </w:rPr>
        <w:lastRenderedPageBreak/>
        <w:t xml:space="preserve">Aciety Cooperation Agreement Annex No. 3 </w:t>
      </w:r>
    </w:p>
    <w:p w14:paraId="173EFDE5" w14:textId="092AC1E3" w:rsidR="00177DED" w:rsidRPr="00177DED" w:rsidRDefault="00177DED"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Introduction</w:t>
      </w:r>
    </w:p>
    <w:p w14:paraId="11446EA7" w14:textId="0A9C89D5" w:rsidR="008C680D" w:rsidRPr="00232E97" w:rsidRDefault="008C680D" w:rsidP="008C680D">
      <w:pPr>
        <w:spacing w:line="276" w:lineRule="auto"/>
        <w:rPr>
          <w:rFonts w:ascii="Times New Roman" w:hAnsi="Times New Roman" w:cs="Times New Roman"/>
        </w:rPr>
      </w:pPr>
      <w:r>
        <w:rPr>
          <w:rFonts w:ascii="Times New Roman" w:hAnsi="Times New Roman" w:cs="Times New Roman"/>
        </w:rPr>
        <w:t xml:space="preserve">This Annex applies to all Users, who have received above zero value Pledge Allowance figure from Aciety in their Aciety Cooperation Agreements and who have a Confirmed Pledge. </w:t>
      </w:r>
      <w:r w:rsidR="00D66F74">
        <w:rPr>
          <w:rFonts w:ascii="Times New Roman" w:hAnsi="Times New Roman" w:cs="Times New Roman"/>
        </w:rPr>
        <w:t>User (Pledger) agrees to accept defined amount of payments in TAP coupon (</w:t>
      </w:r>
      <w:hyperlink r:id="rId11" w:history="1">
        <w:r w:rsidR="00D66F74" w:rsidRPr="00DC4718">
          <w:rPr>
            <w:rStyle w:val="Hyperlink"/>
            <w:rFonts w:ascii="Times New Roman" w:hAnsi="Times New Roman" w:cs="Times New Roman"/>
          </w:rPr>
          <w:t>https://aciety.com/tap</w:t>
        </w:r>
      </w:hyperlink>
      <w:r w:rsidR="00D66F74">
        <w:rPr>
          <w:rFonts w:ascii="Times New Roman" w:hAnsi="Times New Roman" w:cs="Times New Roman"/>
        </w:rPr>
        <w:t>) from Aciety, distributors and other stakeholders for their Pledged IP.</w:t>
      </w:r>
    </w:p>
    <w:p w14:paraId="4334D613" w14:textId="739FF8D5" w:rsidR="00A16AD5" w:rsidRDefault="00A16AD5" w:rsidP="008D7339">
      <w:pPr>
        <w:spacing w:line="276" w:lineRule="auto"/>
        <w:rPr>
          <w:rFonts w:ascii="Times New Roman" w:hAnsi="Times New Roman" w:cs="Times New Roman"/>
          <w:i/>
          <w:sz w:val="28"/>
        </w:rPr>
      </w:pPr>
      <w:r w:rsidRPr="00E91C53">
        <w:rPr>
          <w:rFonts w:ascii="Times New Roman" w:hAnsi="Times New Roman" w:cs="Times New Roman"/>
          <w:i/>
          <w:sz w:val="28"/>
        </w:rPr>
        <w:t>Definitions</w:t>
      </w:r>
      <w:r w:rsidR="00E91C53">
        <w:rPr>
          <w:rFonts w:ascii="Times New Roman" w:hAnsi="Times New Roman" w:cs="Times New Roman"/>
          <w:i/>
          <w:sz w:val="28"/>
        </w:rPr>
        <w:t>:</w:t>
      </w:r>
    </w:p>
    <w:p w14:paraId="3BB50FC9" w14:textId="27638552"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 xml:space="preserve">TAP </w:t>
      </w:r>
      <w:r>
        <w:rPr>
          <w:rFonts w:ascii="Times New Roman" w:hAnsi="Times New Roman" w:cs="Times New Roman"/>
          <w:i/>
          <w:sz w:val="20"/>
          <w:lang w:val="en-GB"/>
        </w:rPr>
        <w:t>–</w:t>
      </w:r>
      <w:r w:rsidRPr="00E91C53">
        <w:rPr>
          <w:rFonts w:ascii="Times New Roman" w:hAnsi="Times New Roman" w:cs="Times New Roman"/>
          <w:i/>
          <w:sz w:val="20"/>
          <w:lang w:val="en-GB"/>
        </w:rPr>
        <w:t xml:space="preserve"> </w:t>
      </w:r>
      <w:r>
        <w:rPr>
          <w:rFonts w:ascii="Times New Roman" w:hAnsi="Times New Roman" w:cs="Times New Roman"/>
          <w:i/>
          <w:sz w:val="20"/>
          <w:lang w:val="en-GB"/>
        </w:rPr>
        <w:t xml:space="preserve">Coupon </w:t>
      </w:r>
      <w:r w:rsidRPr="00E91C53">
        <w:rPr>
          <w:rFonts w:ascii="Times New Roman" w:hAnsi="Times New Roman" w:cs="Times New Roman"/>
          <w:i/>
          <w:sz w:val="20"/>
          <w:lang w:val="en-GB"/>
        </w:rPr>
        <w:t>of Aciety Platform</w:t>
      </w:r>
      <w:r>
        <w:rPr>
          <w:rFonts w:ascii="Times New Roman" w:hAnsi="Times New Roman" w:cs="Times New Roman"/>
          <w:i/>
          <w:sz w:val="20"/>
          <w:lang w:val="en-GB"/>
        </w:rPr>
        <w:t>, 1</w:t>
      </w:r>
      <w:r w:rsidRPr="00E91C53">
        <w:rPr>
          <w:rFonts w:ascii="Times New Roman" w:hAnsi="Times New Roman" w:cs="Times New Roman"/>
          <w:i/>
          <w:sz w:val="20"/>
          <w:lang w:val="en-GB"/>
        </w:rPr>
        <w:t xml:space="preserve"> unit of which represents 1/10</w:t>
      </w:r>
      <w:r>
        <w:rPr>
          <w:rFonts w:ascii="Times New Roman" w:hAnsi="Times New Roman" w:cs="Times New Roman"/>
          <w:i/>
          <w:sz w:val="20"/>
          <w:lang w:val="en-GB"/>
        </w:rPr>
        <w:t>,</w:t>
      </w:r>
      <w:r w:rsidRPr="00E91C53">
        <w:rPr>
          <w:rFonts w:ascii="Times New Roman" w:hAnsi="Times New Roman" w:cs="Times New Roman"/>
          <w:i/>
          <w:sz w:val="20"/>
          <w:lang w:val="en-GB"/>
        </w:rPr>
        <w:t>000</w:t>
      </w:r>
      <w:r>
        <w:rPr>
          <w:rFonts w:ascii="Times New Roman" w:hAnsi="Times New Roman" w:cs="Times New Roman"/>
          <w:i/>
          <w:sz w:val="20"/>
          <w:lang w:val="en-GB"/>
        </w:rPr>
        <w:t>,</w:t>
      </w:r>
      <w:r w:rsidRPr="00E91C53">
        <w:rPr>
          <w:rFonts w:ascii="Times New Roman" w:hAnsi="Times New Roman" w:cs="Times New Roman"/>
          <w:i/>
          <w:sz w:val="20"/>
          <w:lang w:val="en-GB"/>
        </w:rPr>
        <w:t>000 of Total Pledged Value in Aciety</w:t>
      </w:r>
      <w:r>
        <w:rPr>
          <w:rFonts w:ascii="Times New Roman" w:hAnsi="Times New Roman" w:cs="Times New Roman"/>
          <w:i/>
          <w:sz w:val="20"/>
          <w:lang w:val="en-GB"/>
        </w:rPr>
        <w:t>.</w:t>
      </w:r>
    </w:p>
    <w:p w14:paraId="2C2B6112" w14:textId="64604540"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XTAP</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w:t>
      </w:r>
      <w:r w:rsidR="004C6EEC">
        <w:rPr>
          <w:rFonts w:ascii="Times New Roman" w:hAnsi="Times New Roman" w:cs="Times New Roman"/>
          <w:i/>
          <w:sz w:val="20"/>
          <w:lang w:val="en-GB"/>
        </w:rPr>
        <w:t>E</w:t>
      </w:r>
      <w:r w:rsidRPr="00E91C53">
        <w:rPr>
          <w:rFonts w:ascii="Times New Roman" w:hAnsi="Times New Roman" w:cs="Times New Roman"/>
          <w:i/>
          <w:sz w:val="20"/>
          <w:lang w:val="en-GB"/>
        </w:rPr>
        <w:t>xchange rate of TAP to EUR</w:t>
      </w:r>
      <w:r>
        <w:rPr>
          <w:rFonts w:ascii="Times New Roman" w:hAnsi="Times New Roman" w:cs="Times New Roman"/>
          <w:i/>
          <w:sz w:val="20"/>
          <w:lang w:val="en-GB"/>
        </w:rPr>
        <w:t xml:space="preserve"> when buying Pledged IP for TAP</w:t>
      </w:r>
      <w:r w:rsidRPr="00E91C53">
        <w:rPr>
          <w:rFonts w:ascii="Times New Roman" w:hAnsi="Times New Roman" w:cs="Times New Roman"/>
          <w:i/>
          <w:sz w:val="20"/>
          <w:lang w:val="en-GB"/>
        </w:rPr>
        <w:t>: 1 TAP = Total Pledged Value / 10</w:t>
      </w:r>
      <w:r>
        <w:rPr>
          <w:rFonts w:ascii="Times New Roman" w:hAnsi="Times New Roman" w:cs="Times New Roman"/>
          <w:i/>
          <w:sz w:val="20"/>
          <w:lang w:val="en-GB"/>
        </w:rPr>
        <w:t>,</w:t>
      </w:r>
      <w:r w:rsidRPr="00E91C53">
        <w:rPr>
          <w:rFonts w:ascii="Times New Roman" w:hAnsi="Times New Roman" w:cs="Times New Roman"/>
          <w:i/>
          <w:sz w:val="20"/>
          <w:lang w:val="en-GB"/>
        </w:rPr>
        <w:t>000</w:t>
      </w:r>
      <w:r>
        <w:rPr>
          <w:rFonts w:ascii="Times New Roman" w:hAnsi="Times New Roman" w:cs="Times New Roman"/>
          <w:i/>
          <w:sz w:val="20"/>
          <w:lang w:val="en-GB"/>
        </w:rPr>
        <w:t>,</w:t>
      </w:r>
      <w:r w:rsidRPr="00E91C53">
        <w:rPr>
          <w:rFonts w:ascii="Times New Roman" w:hAnsi="Times New Roman" w:cs="Times New Roman"/>
          <w:i/>
          <w:sz w:val="20"/>
          <w:lang w:val="en-GB"/>
        </w:rPr>
        <w:t>000.</w:t>
      </w:r>
    </w:p>
    <w:p w14:paraId="1737BB38" w14:textId="6A2FA633" w:rsidR="008C680D" w:rsidRPr="00342F54"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342F54">
        <w:rPr>
          <w:rFonts w:ascii="Times New Roman" w:hAnsi="Times New Roman" w:cs="Times New Roman"/>
          <w:b/>
          <w:i/>
          <w:sz w:val="20"/>
          <w:lang w:val="en-GB"/>
        </w:rPr>
        <w:t>Pledged IP</w:t>
      </w:r>
      <w:r w:rsidRPr="00342F54">
        <w:rPr>
          <w:rFonts w:ascii="Times New Roman" w:hAnsi="Times New Roman" w:cs="Times New Roman"/>
          <w:i/>
          <w:sz w:val="20"/>
          <w:lang w:val="en-GB"/>
        </w:rPr>
        <w:t xml:space="preserve"> - </w:t>
      </w:r>
      <w:r w:rsidR="004C6EEC" w:rsidRPr="00342F54">
        <w:rPr>
          <w:rFonts w:ascii="Times New Roman" w:hAnsi="Times New Roman" w:cs="Times New Roman"/>
          <w:i/>
          <w:sz w:val="20"/>
          <w:lang w:val="en-GB"/>
        </w:rPr>
        <w:t>(a) licensed Intellectual Property</w:t>
      </w:r>
      <w:r w:rsidR="00C8601F">
        <w:rPr>
          <w:rFonts w:ascii="Times New Roman" w:hAnsi="Times New Roman" w:cs="Times New Roman"/>
          <w:i/>
          <w:sz w:val="20"/>
          <w:lang w:val="en-GB"/>
        </w:rPr>
        <w:t xml:space="preserve">; </w:t>
      </w:r>
      <w:r w:rsidR="004C6EEC" w:rsidRPr="00342F54">
        <w:rPr>
          <w:rFonts w:ascii="Times New Roman" w:hAnsi="Times New Roman" w:cs="Times New Roman"/>
          <w:i/>
          <w:sz w:val="20"/>
          <w:lang w:val="en-GB"/>
        </w:rPr>
        <w:t xml:space="preserve">(b) </w:t>
      </w:r>
      <w:r w:rsidR="00342F54" w:rsidRPr="00342F54">
        <w:rPr>
          <w:rFonts w:ascii="Times New Roman" w:hAnsi="Times New Roman" w:cs="Times New Roman"/>
          <w:i/>
          <w:sz w:val="20"/>
          <w:lang w:val="en-GB"/>
        </w:rPr>
        <w:t>subscription-based</w:t>
      </w:r>
      <w:r w:rsidR="004C6EEC" w:rsidRPr="00342F54">
        <w:rPr>
          <w:rFonts w:ascii="Times New Roman" w:hAnsi="Times New Roman" w:cs="Times New Roman"/>
          <w:i/>
          <w:sz w:val="20"/>
          <w:lang w:val="en-GB"/>
        </w:rPr>
        <w:t xml:space="preserve"> cloud software</w:t>
      </w:r>
      <w:r w:rsidR="00C8601F">
        <w:rPr>
          <w:rFonts w:ascii="Times New Roman" w:hAnsi="Times New Roman" w:cs="Times New Roman"/>
          <w:i/>
          <w:sz w:val="20"/>
          <w:lang w:val="en-GB"/>
        </w:rPr>
        <w:t>; (c) standardized services</w:t>
      </w:r>
      <w:r w:rsidR="004C6EEC" w:rsidRPr="00342F54">
        <w:rPr>
          <w:rFonts w:ascii="Times New Roman" w:hAnsi="Times New Roman" w:cs="Times New Roman"/>
          <w:i/>
          <w:sz w:val="20"/>
          <w:lang w:val="en-GB"/>
        </w:rPr>
        <w:t xml:space="preserve"> listed in Aciety Marketplace by the Pledger </w:t>
      </w:r>
      <w:r w:rsidR="00ED3A8F">
        <w:rPr>
          <w:rFonts w:ascii="Times New Roman" w:hAnsi="Times New Roman" w:cs="Times New Roman"/>
          <w:i/>
          <w:sz w:val="20"/>
          <w:lang w:val="en-GB"/>
        </w:rPr>
        <w:t xml:space="preserve">that can be paid in TAP. </w:t>
      </w:r>
    </w:p>
    <w:p w14:paraId="7733BC2B"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Pr>
          <w:rFonts w:ascii="Times New Roman" w:hAnsi="Times New Roman" w:cs="Times New Roman"/>
          <w:b/>
          <w:i/>
          <w:sz w:val="20"/>
          <w:lang w:val="en-GB"/>
        </w:rPr>
        <w:t xml:space="preserve">Pledge Allowance </w:t>
      </w:r>
      <w:r>
        <w:rPr>
          <w:rFonts w:ascii="Times New Roman" w:hAnsi="Times New Roman" w:cs="Times New Roman"/>
          <w:i/>
          <w:sz w:val="20"/>
          <w:lang w:val="en-GB"/>
        </w:rPr>
        <w:t xml:space="preserve">– Maximum Pledge value as determined by Aciety for a particular User. </w:t>
      </w:r>
    </w:p>
    <w:p w14:paraId="16C6BD3A" w14:textId="4180C0EB" w:rsidR="008C680D" w:rsidRPr="00C66C39"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Confirmed Pledge</w:t>
      </w:r>
      <w:r w:rsidRPr="00C66C39">
        <w:rPr>
          <w:rFonts w:ascii="Times New Roman" w:hAnsi="Times New Roman" w:cs="Times New Roman"/>
          <w:i/>
          <w:sz w:val="20"/>
          <w:lang w:val="en-GB"/>
        </w:rPr>
        <w:t xml:space="preserve"> – </w:t>
      </w:r>
      <w:r w:rsidRPr="00232E97">
        <w:rPr>
          <w:rFonts w:ascii="Times New Roman" w:hAnsi="Times New Roman" w:cs="Times New Roman"/>
          <w:i/>
          <w:sz w:val="20"/>
          <w:lang w:val="en-GB"/>
        </w:rPr>
        <w:t>Pledge value signed by Pledger in their Aciety Cooperation Agreement, or later add</w:t>
      </w:r>
      <w:r w:rsidR="00C8601F">
        <w:rPr>
          <w:rFonts w:ascii="Times New Roman" w:hAnsi="Times New Roman" w:cs="Times New Roman"/>
          <w:i/>
          <w:sz w:val="20"/>
          <w:lang w:val="en-GB"/>
        </w:rPr>
        <w:t>ed</w:t>
      </w:r>
      <w:r w:rsidRPr="00232E97">
        <w:rPr>
          <w:rFonts w:ascii="Times New Roman" w:hAnsi="Times New Roman" w:cs="Times New Roman"/>
          <w:i/>
          <w:sz w:val="20"/>
          <w:lang w:val="en-GB"/>
        </w:rPr>
        <w:t xml:space="preserve"> via Aciety System, or sent via email to </w:t>
      </w:r>
      <w:hyperlink r:id="rId12" w:history="1">
        <w:r w:rsidRPr="00232E97">
          <w:rPr>
            <w:rStyle w:val="Hyperlink"/>
            <w:rFonts w:ascii="Times New Roman" w:hAnsi="Times New Roman" w:cs="Times New Roman"/>
            <w:i/>
            <w:sz w:val="20"/>
            <w:lang w:val="en-GB"/>
          </w:rPr>
          <w:t>pledges@aciety.com</w:t>
        </w:r>
      </w:hyperlink>
      <w:r w:rsidRPr="00232E97">
        <w:rPr>
          <w:rFonts w:ascii="Times New Roman" w:hAnsi="Times New Roman" w:cs="Times New Roman"/>
          <w:i/>
          <w:sz w:val="20"/>
          <w:lang w:val="en-GB"/>
        </w:rPr>
        <w:t xml:space="preserve"> and confirmed by Aciety with corresponding Pledge Reward. </w:t>
      </w:r>
    </w:p>
    <w:p w14:paraId="61561A6F" w14:textId="77777777" w:rsidR="008C680D" w:rsidRPr="00C66C39"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Total Pledged Value</w:t>
      </w:r>
      <w:r w:rsidRPr="00C66C39">
        <w:rPr>
          <w:rFonts w:ascii="Times New Roman" w:hAnsi="Times New Roman" w:cs="Times New Roman"/>
          <w:i/>
          <w:sz w:val="20"/>
          <w:lang w:val="en-GB"/>
        </w:rPr>
        <w:t xml:space="preserve"> - Sum value in EUR of all Pledges from Confirmed Pledge</w:t>
      </w:r>
      <w:r w:rsidRPr="00232E97">
        <w:rPr>
          <w:rFonts w:ascii="Times New Roman" w:hAnsi="Times New Roman" w:cs="Times New Roman"/>
          <w:i/>
          <w:sz w:val="20"/>
          <w:lang w:val="en-GB"/>
        </w:rPr>
        <w:t>s</w:t>
      </w:r>
      <w:r w:rsidRPr="00C66C39">
        <w:rPr>
          <w:rFonts w:ascii="Times New Roman" w:hAnsi="Times New Roman" w:cs="Times New Roman"/>
          <w:i/>
          <w:sz w:val="20"/>
          <w:lang w:val="en-GB"/>
        </w:rPr>
        <w:t xml:space="preserve"> + 1 million EUR.</w:t>
      </w:r>
    </w:p>
    <w:p w14:paraId="3F40EF4A" w14:textId="4CC57669"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Pledge Reward</w:t>
      </w:r>
      <w:r w:rsidRPr="00C66C39">
        <w:rPr>
          <w:rFonts w:ascii="Times New Roman" w:hAnsi="Times New Roman" w:cs="Times New Roman"/>
          <w:i/>
          <w:sz w:val="20"/>
          <w:lang w:val="en-GB"/>
        </w:rPr>
        <w:t xml:space="preserve"> - Reward </w:t>
      </w:r>
      <w:r w:rsidR="00342F54" w:rsidRPr="00C66C39">
        <w:rPr>
          <w:rFonts w:ascii="Times New Roman" w:hAnsi="Times New Roman" w:cs="Times New Roman"/>
          <w:i/>
          <w:sz w:val="20"/>
          <w:lang w:val="en-GB"/>
        </w:rPr>
        <w:t>in TAP</w:t>
      </w:r>
      <w:r w:rsidRPr="00C66C39">
        <w:rPr>
          <w:rFonts w:ascii="Times New Roman" w:hAnsi="Times New Roman" w:cs="Times New Roman"/>
          <w:i/>
          <w:sz w:val="20"/>
          <w:lang w:val="en-GB"/>
        </w:rPr>
        <w:t xml:space="preserve"> coupons for Pledger for their Confirmed Pledge =</w:t>
      </w:r>
      <w:r w:rsidRPr="00E91C53">
        <w:rPr>
          <w:rFonts w:ascii="Times New Roman" w:hAnsi="Times New Roman" w:cs="Times New Roman"/>
          <w:i/>
          <w:sz w:val="20"/>
          <w:lang w:val="en-GB"/>
        </w:rPr>
        <w:t xml:space="preserve"> 1.25% * Pledge / XTAP</w:t>
      </w:r>
      <w:r>
        <w:rPr>
          <w:rFonts w:ascii="Times New Roman" w:hAnsi="Times New Roman" w:cs="Times New Roman"/>
          <w:i/>
          <w:sz w:val="20"/>
          <w:lang w:val="en-GB"/>
        </w:rPr>
        <w:t xml:space="preserve">. </w:t>
      </w:r>
    </w:p>
    <w:p w14:paraId="00AA08C5" w14:textId="77777777" w:rsidR="00720204" w:rsidRPr="007A2BF4" w:rsidRDefault="00720204" w:rsidP="008D7339">
      <w:pPr>
        <w:spacing w:line="276" w:lineRule="auto"/>
        <w:rPr>
          <w:rFonts w:ascii="Times New Roman" w:hAnsi="Times New Roman" w:cs="Times New Roman"/>
          <w:i/>
          <w:sz w:val="28"/>
        </w:rPr>
      </w:pPr>
      <w:r w:rsidRPr="007A2BF4">
        <w:rPr>
          <w:rFonts w:ascii="Times New Roman" w:hAnsi="Times New Roman" w:cs="Times New Roman"/>
          <w:i/>
          <w:sz w:val="28"/>
        </w:rPr>
        <w:t>Because:</w:t>
      </w:r>
    </w:p>
    <w:p w14:paraId="51A2AEF8" w14:textId="77777777" w:rsidR="00E34263" w:rsidRPr="00CA39F6" w:rsidRDefault="00E34263" w:rsidP="00E34263">
      <w:pPr>
        <w:pStyle w:val="ListParagraph"/>
        <w:numPr>
          <w:ilvl w:val="0"/>
          <w:numId w:val="11"/>
        </w:numPr>
        <w:spacing w:line="276" w:lineRule="auto"/>
        <w:rPr>
          <w:rFonts w:ascii="Times New Roman" w:hAnsi="Times New Roman" w:cs="Times New Roman"/>
          <w:i/>
          <w:sz w:val="20"/>
        </w:rPr>
      </w:pPr>
      <w:r w:rsidRPr="00CA39F6">
        <w:rPr>
          <w:rFonts w:ascii="Times New Roman" w:hAnsi="Times New Roman" w:cs="Times New Roman"/>
          <w:i/>
          <w:sz w:val="20"/>
        </w:rPr>
        <w:t>Aciety has created and is in control of Aciety Marketplace, that is used to buy, sell and exchange software;</w:t>
      </w:r>
    </w:p>
    <w:p w14:paraId="691F4E76" w14:textId="77777777" w:rsidR="00E34263" w:rsidRPr="00CA39F6" w:rsidRDefault="00E34263" w:rsidP="00E34263">
      <w:pPr>
        <w:pStyle w:val="ListParagraph"/>
        <w:numPr>
          <w:ilvl w:val="0"/>
          <w:numId w:val="11"/>
        </w:numPr>
        <w:spacing w:line="276" w:lineRule="auto"/>
        <w:rPr>
          <w:rFonts w:ascii="Times New Roman" w:hAnsi="Times New Roman" w:cs="Times New Roman"/>
          <w:i/>
          <w:sz w:val="20"/>
        </w:rPr>
      </w:pPr>
      <w:r w:rsidRPr="00CA39F6">
        <w:rPr>
          <w:rFonts w:ascii="Times New Roman" w:hAnsi="Times New Roman" w:cs="Times New Roman"/>
          <w:i/>
          <w:sz w:val="20"/>
        </w:rPr>
        <w:t xml:space="preserve">Aciety has launched a </w:t>
      </w:r>
      <w:r>
        <w:rPr>
          <w:rFonts w:ascii="Times New Roman" w:hAnsi="Times New Roman" w:cs="Times New Roman"/>
          <w:i/>
          <w:sz w:val="20"/>
        </w:rPr>
        <w:t>software coupon - TAP</w:t>
      </w:r>
      <w:r w:rsidRPr="00CA39F6">
        <w:rPr>
          <w:rFonts w:ascii="Times New Roman" w:hAnsi="Times New Roman" w:cs="Times New Roman"/>
          <w:i/>
          <w:sz w:val="20"/>
        </w:rPr>
        <w:t xml:space="preserve">, </w:t>
      </w:r>
      <w:r>
        <w:rPr>
          <w:rFonts w:ascii="Times New Roman" w:hAnsi="Times New Roman" w:cs="Times New Roman"/>
          <w:i/>
          <w:sz w:val="20"/>
        </w:rPr>
        <w:t>to simplify</w:t>
      </w:r>
      <w:r w:rsidRPr="00CA39F6">
        <w:rPr>
          <w:rFonts w:ascii="Times New Roman" w:hAnsi="Times New Roman" w:cs="Times New Roman"/>
          <w:i/>
          <w:sz w:val="20"/>
        </w:rPr>
        <w:t xml:space="preserve"> </w:t>
      </w:r>
      <w:r>
        <w:rPr>
          <w:rFonts w:ascii="Times New Roman" w:hAnsi="Times New Roman" w:cs="Times New Roman"/>
          <w:i/>
          <w:sz w:val="20"/>
        </w:rPr>
        <w:t>code re-use</w:t>
      </w:r>
      <w:r w:rsidRPr="00CA39F6">
        <w:rPr>
          <w:rFonts w:ascii="Times New Roman" w:hAnsi="Times New Roman" w:cs="Times New Roman"/>
          <w:i/>
          <w:sz w:val="20"/>
        </w:rPr>
        <w:t>, marketing and reward system for</w:t>
      </w:r>
      <w:r>
        <w:rPr>
          <w:rFonts w:ascii="Times New Roman" w:hAnsi="Times New Roman" w:cs="Times New Roman"/>
          <w:i/>
          <w:sz w:val="20"/>
        </w:rPr>
        <w:t xml:space="preserve"> TAP</w:t>
      </w:r>
      <w:r w:rsidRPr="00CA39F6">
        <w:rPr>
          <w:rFonts w:ascii="Times New Roman" w:hAnsi="Times New Roman" w:cs="Times New Roman"/>
          <w:i/>
          <w:sz w:val="20"/>
        </w:rPr>
        <w:t xml:space="preserve"> stakeholders;</w:t>
      </w:r>
    </w:p>
    <w:p w14:paraId="7111F40F" w14:textId="77777777" w:rsidR="00E34263" w:rsidRPr="00CF4EF8" w:rsidRDefault="00E34263" w:rsidP="00E34263">
      <w:pPr>
        <w:pStyle w:val="ListParagraph"/>
        <w:numPr>
          <w:ilvl w:val="0"/>
          <w:numId w:val="11"/>
        </w:numPr>
        <w:spacing w:line="276" w:lineRule="auto"/>
        <w:rPr>
          <w:rFonts w:ascii="Times New Roman" w:hAnsi="Times New Roman" w:cs="Times New Roman"/>
          <w:i/>
          <w:sz w:val="20"/>
        </w:rPr>
      </w:pPr>
      <w:r>
        <w:rPr>
          <w:rFonts w:ascii="Times New Roman" w:hAnsi="Times New Roman" w:cs="Times New Roman"/>
          <w:i/>
          <w:sz w:val="20"/>
        </w:rPr>
        <w:t>Aciety signs contracts with software product companies (“Products”) and gets the right to sell or distribute TAP:</w:t>
      </w:r>
    </w:p>
    <w:p w14:paraId="58CCD291" w14:textId="77777777" w:rsidR="00E34263" w:rsidRDefault="00E34263" w:rsidP="00E34263">
      <w:pPr>
        <w:pStyle w:val="ListParagraph"/>
        <w:numPr>
          <w:ilvl w:val="1"/>
          <w:numId w:val="11"/>
        </w:numPr>
        <w:spacing w:line="276" w:lineRule="auto"/>
        <w:rPr>
          <w:rFonts w:ascii="Times New Roman" w:hAnsi="Times New Roman" w:cs="Times New Roman"/>
          <w:i/>
          <w:sz w:val="20"/>
        </w:rPr>
      </w:pPr>
      <w:r>
        <w:rPr>
          <w:rFonts w:ascii="Times New Roman" w:hAnsi="Times New Roman" w:cs="Times New Roman"/>
          <w:i/>
          <w:sz w:val="20"/>
        </w:rPr>
        <w:t>While on-boarding around 10,000 Products, Aciety</w:t>
      </w:r>
      <w:r w:rsidRPr="00FA569B">
        <w:rPr>
          <w:rFonts w:ascii="Times New Roman" w:hAnsi="Times New Roman" w:cs="Times New Roman"/>
          <w:i/>
          <w:sz w:val="20"/>
        </w:rPr>
        <w:t xml:space="preserve"> </w:t>
      </w:r>
      <w:r>
        <w:rPr>
          <w:rFonts w:ascii="Times New Roman" w:hAnsi="Times New Roman" w:cs="Times New Roman"/>
          <w:i/>
          <w:sz w:val="20"/>
        </w:rPr>
        <w:t xml:space="preserve">will gradually distribute a total of </w:t>
      </w:r>
      <w:r w:rsidRPr="00FA569B">
        <w:rPr>
          <w:rFonts w:ascii="Times New Roman" w:hAnsi="Times New Roman" w:cs="Times New Roman"/>
          <w:i/>
          <w:sz w:val="20"/>
        </w:rPr>
        <w:t xml:space="preserve">10 million </w:t>
      </w:r>
      <w:r>
        <w:rPr>
          <w:rFonts w:ascii="Times New Roman" w:hAnsi="Times New Roman" w:cs="Times New Roman"/>
          <w:i/>
          <w:sz w:val="20"/>
        </w:rPr>
        <w:t>TAP;</w:t>
      </w:r>
    </w:p>
    <w:p w14:paraId="44B6ECE7" w14:textId="77777777" w:rsidR="00E34263" w:rsidRDefault="00E34263" w:rsidP="00E34263">
      <w:pPr>
        <w:pStyle w:val="ListParagraph"/>
        <w:numPr>
          <w:ilvl w:val="1"/>
          <w:numId w:val="11"/>
        </w:numPr>
        <w:spacing w:line="276" w:lineRule="auto"/>
        <w:rPr>
          <w:rFonts w:ascii="Times New Roman" w:hAnsi="Times New Roman" w:cs="Times New Roman"/>
          <w:i/>
          <w:sz w:val="20"/>
        </w:rPr>
      </w:pPr>
      <w:r>
        <w:rPr>
          <w:rFonts w:ascii="Times New Roman" w:hAnsi="Times New Roman" w:cs="Times New Roman"/>
          <w:i/>
          <w:sz w:val="20"/>
        </w:rPr>
        <w:t>Each Product signs how much EUR of their invoices can be paid with TAP (ex. Total of 100,000 EUR);</w:t>
      </w:r>
    </w:p>
    <w:p w14:paraId="5BC5E2FE" w14:textId="3E909E00" w:rsidR="00E47B54" w:rsidRPr="00E47B54" w:rsidRDefault="00E34263" w:rsidP="00E47B54">
      <w:pPr>
        <w:pStyle w:val="ListParagraph"/>
        <w:numPr>
          <w:ilvl w:val="1"/>
          <w:numId w:val="11"/>
        </w:numPr>
        <w:spacing w:line="276" w:lineRule="auto"/>
        <w:rPr>
          <w:rFonts w:ascii="Times New Roman" w:hAnsi="Times New Roman" w:cs="Times New Roman"/>
          <w:i/>
          <w:sz w:val="20"/>
        </w:rPr>
      </w:pPr>
      <w:r>
        <w:rPr>
          <w:rFonts w:ascii="Times New Roman" w:hAnsi="Times New Roman" w:cs="Times New Roman"/>
          <w:i/>
          <w:sz w:val="20"/>
        </w:rPr>
        <w:t>All Products sign to accept TAP at XTAP rate: Total Pledged Value  / 10 million TAP = EUR per TAP</w:t>
      </w:r>
      <w:r w:rsidR="00E47B54">
        <w:rPr>
          <w:rFonts w:ascii="Times New Roman" w:hAnsi="Times New Roman" w:cs="Times New Roman"/>
          <w:i/>
          <w:sz w:val="20"/>
        </w:rPr>
        <w:t>.</w:t>
      </w:r>
    </w:p>
    <w:p w14:paraId="185F16E4" w14:textId="63CC7CB2" w:rsidR="00FE0B99" w:rsidRDefault="001A366C" w:rsidP="001A366C">
      <w:pPr>
        <w:spacing w:line="276" w:lineRule="auto"/>
        <w:rPr>
          <w:rFonts w:ascii="Times New Roman" w:hAnsi="Times New Roman" w:cs="Times New Roman"/>
        </w:rPr>
      </w:pPr>
      <w:r>
        <w:rPr>
          <w:rFonts w:ascii="Times New Roman" w:hAnsi="Times New Roman" w:cs="Times New Roman"/>
        </w:rPr>
        <w:t xml:space="preserve">Aciety and Pledger </w:t>
      </w:r>
      <w:r w:rsidR="00FE0B99" w:rsidRPr="007A2BF4">
        <w:rPr>
          <w:rFonts w:ascii="Times New Roman" w:hAnsi="Times New Roman" w:cs="Times New Roman"/>
        </w:rPr>
        <w:t>agree upon the following terms</w:t>
      </w:r>
      <w:r w:rsidR="00177DED">
        <w:rPr>
          <w:rFonts w:ascii="Times New Roman" w:hAnsi="Times New Roman" w:cs="Times New Roman"/>
        </w:rPr>
        <w:t xml:space="preserve"> as specified here and detailed in Aciety Terms of Service (</w:t>
      </w:r>
      <w:hyperlink r:id="rId13" w:history="1">
        <w:r w:rsidR="00177DED" w:rsidRPr="007A2BF4">
          <w:rPr>
            <w:rStyle w:val="Hyperlink"/>
            <w:rFonts w:ascii="Times New Roman" w:hAnsi="Times New Roman" w:cs="Times New Roman"/>
          </w:rPr>
          <w:t>https://aciety.com/terms-of-service</w:t>
        </w:r>
      </w:hyperlink>
      <w:r w:rsidR="00177DED">
        <w:rPr>
          <w:rStyle w:val="Hyperlink"/>
          <w:rFonts w:ascii="Times New Roman" w:hAnsi="Times New Roman" w:cs="Times New Roman"/>
        </w:rPr>
        <w:t>)</w:t>
      </w:r>
      <w:r w:rsidR="00FE0B99" w:rsidRPr="007A2BF4">
        <w:rPr>
          <w:rFonts w:ascii="Times New Roman" w:hAnsi="Times New Roman" w:cs="Times New Roman"/>
        </w:rPr>
        <w:t>:</w:t>
      </w:r>
    </w:p>
    <w:p w14:paraId="147605CC" w14:textId="77777777" w:rsidR="00612184" w:rsidRPr="00612184" w:rsidRDefault="00612184" w:rsidP="00612184">
      <w:pPr>
        <w:pStyle w:val="ListParagraph"/>
        <w:spacing w:line="276" w:lineRule="auto"/>
        <w:ind w:left="792"/>
        <w:rPr>
          <w:rFonts w:ascii="Times New Roman" w:hAnsi="Times New Roman" w:cs="Times New Roman"/>
        </w:rPr>
      </w:pPr>
    </w:p>
    <w:p w14:paraId="25C01A5D" w14:textId="51F6B089" w:rsidR="00066470" w:rsidRPr="009E4196" w:rsidRDefault="009E4196"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General Conditions</w:t>
      </w:r>
    </w:p>
    <w:p w14:paraId="55C01A35" w14:textId="5D10C77D" w:rsidR="00066470" w:rsidRPr="007A2BF4" w:rsidRDefault="00066470" w:rsidP="00177DED">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sidR="00570CD9">
        <w:rPr>
          <w:rFonts w:ascii="Times New Roman" w:hAnsi="Times New Roman" w:cs="Times New Roman"/>
        </w:rPr>
        <w:t xml:space="preserve">: </w:t>
      </w:r>
      <w:r w:rsidR="00570CD9" w:rsidRPr="00570CD9">
        <w:rPr>
          <w:rFonts w:ascii="Times New Roman" w:hAnsi="Times New Roman" w:cs="Times New Roman"/>
          <w:b/>
        </w:rPr>
        <w:t xml:space="preserve">Pledged </w:t>
      </w:r>
      <w:r w:rsidR="00E14BF0">
        <w:rPr>
          <w:rFonts w:ascii="Times New Roman" w:hAnsi="Times New Roman" w:cs="Times New Roman"/>
          <w:b/>
        </w:rPr>
        <w:t>Software</w:t>
      </w:r>
      <w:r w:rsidR="00570CD9">
        <w:rPr>
          <w:rFonts w:ascii="Times New Roman" w:hAnsi="Times New Roman" w:cs="Times New Roman"/>
        </w:rPr>
        <w:t xml:space="preserve"> – Pledger confirms</w:t>
      </w:r>
      <w:r w:rsidR="00177DED">
        <w:rPr>
          <w:rFonts w:ascii="Times New Roman" w:hAnsi="Times New Roman" w:cs="Times New Roman"/>
        </w:rPr>
        <w:t xml:space="preserve"> they</w:t>
      </w:r>
      <w:r w:rsidR="001200C8">
        <w:rPr>
          <w:rFonts w:ascii="Times New Roman" w:hAnsi="Times New Roman" w:cs="Times New Roman"/>
        </w:rPr>
        <w:t>:</w:t>
      </w:r>
      <w:r w:rsidR="00177DED">
        <w:rPr>
          <w:rFonts w:ascii="Times New Roman" w:hAnsi="Times New Roman" w:cs="Times New Roman"/>
        </w:rPr>
        <w:t xml:space="preserve"> have the right to sell Pledged IP; will accept TAP at XTAP rate as means of payment for Pledged IP; will provide up to date pricing and other information on their Pledged IP in Aciety Marketplace; </w:t>
      </w:r>
      <w:r w:rsidR="006B6479">
        <w:rPr>
          <w:rFonts w:ascii="Times New Roman" w:hAnsi="Times New Roman" w:cs="Times New Roman"/>
        </w:rPr>
        <w:t>will provide support to buyers</w:t>
      </w:r>
      <w:r w:rsidR="00475DD9">
        <w:rPr>
          <w:rFonts w:ascii="Times New Roman" w:hAnsi="Times New Roman" w:cs="Times New Roman"/>
        </w:rPr>
        <w:t xml:space="preserve"> of their Pledged IP as stated by the Pledger in Pledged IP licenses and/or their product page descriptions. </w:t>
      </w:r>
      <w:r w:rsidR="000B33EC">
        <w:rPr>
          <w:rFonts w:ascii="Times New Roman" w:hAnsi="Times New Roman" w:cs="Times New Roman"/>
        </w:rPr>
        <w:t xml:space="preserve"> </w:t>
      </w:r>
    </w:p>
    <w:p w14:paraId="45BA347A" w14:textId="7D69902B" w:rsidR="00066470" w:rsidRPr="007A2BF4" w:rsidRDefault="00576197"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2</w:t>
      </w:r>
      <w:r w:rsidR="00066470" w:rsidRPr="007A2BF4">
        <w:rPr>
          <w:rFonts w:ascii="Times New Roman" w:hAnsi="Times New Roman" w:cs="Times New Roman"/>
        </w:rPr>
        <w:t xml:space="preserve">: </w:t>
      </w:r>
      <w:r w:rsidR="00F57D05">
        <w:rPr>
          <w:rFonts w:ascii="Times New Roman" w:hAnsi="Times New Roman" w:cs="Times New Roman"/>
          <w:b/>
        </w:rPr>
        <w:t>Pledge</w:t>
      </w:r>
      <w:r w:rsidR="00E14BF0">
        <w:rPr>
          <w:rFonts w:ascii="Times New Roman" w:hAnsi="Times New Roman" w:cs="Times New Roman"/>
          <w:b/>
        </w:rPr>
        <w:t>d Value</w:t>
      </w:r>
      <w:r w:rsidR="00066470" w:rsidRPr="007A2BF4">
        <w:rPr>
          <w:rFonts w:ascii="Times New Roman" w:hAnsi="Times New Roman" w:cs="Times New Roman"/>
        </w:rPr>
        <w:t xml:space="preserve"> – </w:t>
      </w:r>
      <w:r w:rsidR="008E1D5E">
        <w:rPr>
          <w:rFonts w:ascii="Times New Roman" w:hAnsi="Times New Roman" w:cs="Times New Roman"/>
        </w:rPr>
        <w:t>Pledger confirms:</w:t>
      </w:r>
      <w:r w:rsidR="00E47B54">
        <w:rPr>
          <w:rFonts w:ascii="Times New Roman" w:hAnsi="Times New Roman" w:cs="Times New Roman"/>
        </w:rPr>
        <w:t xml:space="preserve"> a) they understand Pledge value defines how much Aciety, distributors and stakeholders can buy their product for TAP coupon before their Pledge expire</w:t>
      </w:r>
      <w:r w:rsidR="00313E44">
        <w:rPr>
          <w:rFonts w:ascii="Times New Roman" w:hAnsi="Times New Roman" w:cs="Times New Roman"/>
        </w:rPr>
        <w:t>s</w:t>
      </w:r>
      <w:r w:rsidR="00E47B54">
        <w:rPr>
          <w:rFonts w:ascii="Times New Roman" w:hAnsi="Times New Roman" w:cs="Times New Roman"/>
        </w:rPr>
        <w:t xml:space="preserve">, in the event Pledger would like to terminate the Pledge </w:t>
      </w:r>
      <w:r w:rsidR="009A6E2B" w:rsidRPr="00077400">
        <w:rPr>
          <w:rFonts w:ascii="Times New Roman" w:hAnsi="Times New Roman" w:cs="Times New Roman"/>
          <w:color w:val="000000" w:themeColor="text1"/>
        </w:rPr>
        <w:t>(if Pledger returns their Pledge Reward in full to Aciety, Pledge Minimum value would be used instead of Pledge value)</w:t>
      </w:r>
      <w:r w:rsidR="00B5019F" w:rsidRPr="00077400">
        <w:rPr>
          <w:rFonts w:ascii="Times New Roman" w:hAnsi="Times New Roman" w:cs="Times New Roman"/>
          <w:color w:val="000000" w:themeColor="text1"/>
        </w:rPr>
        <w:t>; b)</w:t>
      </w:r>
      <w:r w:rsidR="00A61818">
        <w:rPr>
          <w:rFonts w:ascii="Times New Roman" w:hAnsi="Times New Roman" w:cs="Times New Roman"/>
          <w:color w:val="000000" w:themeColor="text1"/>
        </w:rPr>
        <w:t xml:space="preserve"> </w:t>
      </w:r>
      <w:r w:rsidR="00B5019F">
        <w:rPr>
          <w:rFonts w:ascii="Times New Roman" w:hAnsi="Times New Roman" w:cs="Times New Roman"/>
        </w:rPr>
        <w:t xml:space="preserve">if they request to terminate the Pledge, </w:t>
      </w:r>
      <w:r w:rsidR="00A61818">
        <w:rPr>
          <w:rFonts w:ascii="Times New Roman" w:hAnsi="Times New Roman" w:cs="Times New Roman"/>
        </w:rPr>
        <w:t xml:space="preserve">they will receive </w:t>
      </w:r>
      <w:r w:rsidR="00B5019F">
        <w:rPr>
          <w:rFonts w:ascii="Times New Roman" w:hAnsi="Times New Roman" w:cs="Times New Roman"/>
        </w:rPr>
        <w:t>75%</w:t>
      </w:r>
      <w:r w:rsidR="00421EA2">
        <w:rPr>
          <w:rFonts w:ascii="Times New Roman" w:hAnsi="Times New Roman" w:cs="Times New Roman"/>
        </w:rPr>
        <w:t xml:space="preserve"> </w:t>
      </w:r>
      <w:r w:rsidR="00A61818">
        <w:rPr>
          <w:rFonts w:ascii="Times New Roman" w:hAnsi="Times New Roman" w:cs="Times New Roman"/>
        </w:rPr>
        <w:t xml:space="preserve">on remaining sales proceeds, which </w:t>
      </w:r>
      <w:r w:rsidR="00B5019F">
        <w:rPr>
          <w:rFonts w:ascii="Times New Roman" w:hAnsi="Times New Roman" w:cs="Times New Roman"/>
        </w:rPr>
        <w:t xml:space="preserve">would be </w:t>
      </w:r>
      <w:r>
        <w:rPr>
          <w:rFonts w:ascii="Times New Roman" w:hAnsi="Times New Roman" w:cs="Times New Roman"/>
        </w:rPr>
        <w:t xml:space="preserve">distributed </w:t>
      </w:r>
      <w:r w:rsidR="00B5019F">
        <w:rPr>
          <w:rFonts w:ascii="Times New Roman" w:hAnsi="Times New Roman" w:cs="Times New Roman"/>
        </w:rPr>
        <w:t xml:space="preserve">to the Pledger once Total Pledged Value grows higher than it is </w:t>
      </w:r>
      <w:r>
        <w:rPr>
          <w:rFonts w:ascii="Times New Roman" w:hAnsi="Times New Roman" w:cs="Times New Roman"/>
        </w:rPr>
        <w:t>at the date</w:t>
      </w:r>
      <w:r w:rsidR="00B5019F">
        <w:rPr>
          <w:rFonts w:ascii="Times New Roman" w:hAnsi="Times New Roman" w:cs="Times New Roman"/>
        </w:rPr>
        <w:t xml:space="preserve"> the Pledger requested to terminate their Pledge</w:t>
      </w:r>
      <w:r w:rsidR="00925840">
        <w:rPr>
          <w:rFonts w:ascii="Times New Roman" w:hAnsi="Times New Roman" w:cs="Times New Roman"/>
        </w:rPr>
        <w:t>.</w:t>
      </w:r>
    </w:p>
    <w:p w14:paraId="1EF81FD4" w14:textId="74127BAE" w:rsidR="00136421" w:rsidRPr="003C108D" w:rsidRDefault="0065020D"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3</w:t>
      </w:r>
      <w:r w:rsidR="00EF75BF">
        <w:rPr>
          <w:rFonts w:ascii="Times New Roman" w:hAnsi="Times New Roman" w:cs="Times New Roman"/>
        </w:rPr>
        <w:t xml:space="preserve">: </w:t>
      </w:r>
      <w:r w:rsidR="00EF75BF" w:rsidRPr="00EF75BF">
        <w:rPr>
          <w:rFonts w:ascii="Times New Roman" w:hAnsi="Times New Roman" w:cs="Times New Roman"/>
          <w:b/>
        </w:rPr>
        <w:t>TAP</w:t>
      </w:r>
      <w:r w:rsidR="00136421">
        <w:rPr>
          <w:rFonts w:ascii="Times New Roman" w:hAnsi="Times New Roman" w:cs="Times New Roman"/>
          <w:b/>
        </w:rPr>
        <w:t xml:space="preserve"> Distribution</w:t>
      </w:r>
      <w:r w:rsidR="00EF75BF" w:rsidRPr="00EF75BF">
        <w:rPr>
          <w:rFonts w:ascii="Times New Roman" w:hAnsi="Times New Roman" w:cs="Times New Roman"/>
          <w:b/>
        </w:rPr>
        <w:t xml:space="preserve"> </w:t>
      </w:r>
      <w:r w:rsidR="00342F54" w:rsidRPr="00EF75BF">
        <w:rPr>
          <w:rFonts w:ascii="Times New Roman" w:hAnsi="Times New Roman" w:cs="Times New Roman"/>
          <w:b/>
        </w:rPr>
        <w:t>-</w:t>
      </w:r>
      <w:r w:rsidR="00342F54">
        <w:rPr>
          <w:rFonts w:ascii="Times New Roman" w:hAnsi="Times New Roman" w:cs="Times New Roman"/>
        </w:rPr>
        <w:t xml:space="preserve"> Aciety</w:t>
      </w:r>
      <w:r w:rsidR="00CD73EF">
        <w:rPr>
          <w:rFonts w:ascii="Times New Roman" w:hAnsi="Times New Roman" w:cs="Times New Roman"/>
        </w:rPr>
        <w:t xml:space="preserve"> has issued and distributes 10 million </w:t>
      </w:r>
      <w:r w:rsidR="00313E44">
        <w:rPr>
          <w:rFonts w:ascii="Times New Roman" w:hAnsi="Times New Roman" w:cs="Times New Roman"/>
        </w:rPr>
        <w:t>TAP coupons</w:t>
      </w:r>
      <w:r w:rsidR="00CD73EF">
        <w:rPr>
          <w:rFonts w:ascii="Times New Roman" w:hAnsi="Times New Roman" w:cs="Times New Roman"/>
        </w:rPr>
        <w:t>. TAP may be released</w:t>
      </w:r>
      <w:r w:rsidR="00B62D7E">
        <w:rPr>
          <w:rFonts w:ascii="Times New Roman" w:hAnsi="Times New Roman" w:cs="Times New Roman"/>
        </w:rPr>
        <w:t xml:space="preserve"> </w:t>
      </w:r>
      <w:r w:rsidR="00313E44">
        <w:rPr>
          <w:rFonts w:ascii="Times New Roman" w:hAnsi="Times New Roman" w:cs="Times New Roman"/>
        </w:rPr>
        <w:t>outside</w:t>
      </w:r>
      <w:r w:rsidR="00B62D7E">
        <w:rPr>
          <w:rFonts w:ascii="Times New Roman" w:hAnsi="Times New Roman" w:cs="Times New Roman"/>
        </w:rPr>
        <w:t xml:space="preserve"> Aciety</w:t>
      </w:r>
      <w:r w:rsidR="00313E44">
        <w:rPr>
          <w:rFonts w:ascii="Times New Roman" w:hAnsi="Times New Roman" w:cs="Times New Roman"/>
        </w:rPr>
        <w:t xml:space="preserve"> (in Aciety System and/or over blockchain for better authentication)</w:t>
      </w:r>
      <w:r w:rsidR="00CD73EF">
        <w:rPr>
          <w:rFonts w:ascii="Times New Roman" w:hAnsi="Times New Roman" w:cs="Times New Roman"/>
        </w:rPr>
        <w:t xml:space="preserve"> and Aciety will exchange the older versions of TAP to the newer ones to retain a total of </w:t>
      </w:r>
      <w:r w:rsidR="000D12CE">
        <w:rPr>
          <w:rFonts w:ascii="Times New Roman" w:hAnsi="Times New Roman" w:cs="Times New Roman"/>
        </w:rPr>
        <w:t xml:space="preserve">up to </w:t>
      </w:r>
      <w:r w:rsidR="00CD73EF">
        <w:rPr>
          <w:rFonts w:ascii="Times New Roman" w:hAnsi="Times New Roman" w:cs="Times New Roman"/>
        </w:rPr>
        <w:t xml:space="preserve">10 million units of TAP in </w:t>
      </w:r>
      <w:r w:rsidR="005B7534">
        <w:rPr>
          <w:rFonts w:ascii="Times New Roman" w:hAnsi="Times New Roman" w:cs="Times New Roman"/>
        </w:rPr>
        <w:t>C</w:t>
      </w:r>
      <w:r w:rsidR="00CD73EF">
        <w:rPr>
          <w:rFonts w:ascii="Times New Roman" w:hAnsi="Times New Roman" w:cs="Times New Roman"/>
        </w:rPr>
        <w:t xml:space="preserve">irculation. </w:t>
      </w:r>
      <w:r w:rsidR="00EF75BF">
        <w:rPr>
          <w:rFonts w:ascii="Times New Roman" w:hAnsi="Times New Roman" w:cs="Times New Roman"/>
        </w:rPr>
        <w:t xml:space="preserve">Pledger confirms they will accept TAP at XTAP rate for as long as Aciety distributes TAP as per Aciety </w:t>
      </w:r>
      <w:r w:rsidR="00E565C4">
        <w:rPr>
          <w:rFonts w:ascii="Times New Roman" w:hAnsi="Times New Roman" w:cs="Times New Roman"/>
        </w:rPr>
        <w:t>Coupon</w:t>
      </w:r>
      <w:r w:rsidR="00EF75BF">
        <w:rPr>
          <w:rFonts w:ascii="Times New Roman" w:hAnsi="Times New Roman" w:cs="Times New Roman"/>
        </w:rPr>
        <w:t xml:space="preserve"> Model</w:t>
      </w:r>
      <w:r w:rsidR="00CD73EF">
        <w:rPr>
          <w:rFonts w:ascii="Times New Roman" w:hAnsi="Times New Roman" w:cs="Times New Roman"/>
        </w:rPr>
        <w:t>. If Pledger fulfills all conditions within this Agreement, they will receive Pledge Reward. If Pledger does not fulfill any of the conditions in this Agreement, they may receive a penalty up to the size of their Pledge Reward, paid in TAP to Aciety.</w:t>
      </w:r>
    </w:p>
    <w:p w14:paraId="29B380AF" w14:textId="48C9BED2" w:rsidR="001C17BD" w:rsidRPr="0046787F" w:rsidRDefault="00A018A2"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lastRenderedPageBreak/>
        <w:t>Individual</w:t>
      </w:r>
      <w:r w:rsidR="001C17BD">
        <w:rPr>
          <w:rFonts w:ascii="Times New Roman" w:hAnsi="Times New Roman" w:cs="Times New Roman"/>
          <w:sz w:val="32"/>
        </w:rPr>
        <w:t xml:space="preserve"> Condit</w:t>
      </w:r>
      <w:r w:rsidR="001C17BD" w:rsidRPr="0046787F">
        <w:rPr>
          <w:rFonts w:ascii="Times New Roman" w:hAnsi="Times New Roman" w:cs="Times New Roman"/>
          <w:sz w:val="32"/>
        </w:rPr>
        <w:t>ions</w:t>
      </w:r>
    </w:p>
    <w:bookmarkEnd w:id="0"/>
    <w:p w14:paraId="140B7C6A" w14:textId="77777777" w:rsidR="00D76274" w:rsidRPr="0046787F" w:rsidRDefault="00D76274" w:rsidP="00D76274">
      <w:pPr>
        <w:pStyle w:val="ListParagraph"/>
        <w:numPr>
          <w:ilvl w:val="0"/>
          <w:numId w:val="7"/>
        </w:numPr>
        <w:spacing w:after="200" w:line="276" w:lineRule="auto"/>
        <w:ind w:left="284" w:hanging="284"/>
        <w:rPr>
          <w:rFonts w:ascii="Times New Roman" w:hAnsi="Times New Roman" w:cs="Times New Roman"/>
          <w:i/>
        </w:rPr>
      </w:pPr>
      <w:r w:rsidRPr="0046787F">
        <w:rPr>
          <w:rFonts w:ascii="Times New Roman" w:hAnsi="Times New Roman" w:cs="Times New Roman"/>
        </w:rPr>
        <w:t xml:space="preserve">1: </w:t>
      </w:r>
      <w:r w:rsidRPr="0046787F">
        <w:rPr>
          <w:rFonts w:ascii="Times New Roman" w:hAnsi="Times New Roman" w:cs="Times New Roman"/>
          <w:b/>
        </w:rPr>
        <w:t>Pledge</w:t>
      </w:r>
      <w:r w:rsidRPr="0046787F">
        <w:rPr>
          <w:rFonts w:ascii="Times New Roman" w:hAnsi="Times New Roman" w:cs="Times New Roman"/>
        </w:rPr>
        <w:t xml:space="preserve"> – ${PLEDGE};</w:t>
      </w:r>
    </w:p>
    <w:p w14:paraId="17B0B1CC" w14:textId="77777777" w:rsidR="00D76274" w:rsidRPr="00832B27" w:rsidRDefault="00D76274" w:rsidP="00D76274">
      <w:pPr>
        <w:pStyle w:val="ListParagraph"/>
        <w:numPr>
          <w:ilvl w:val="0"/>
          <w:numId w:val="7"/>
        </w:numPr>
        <w:spacing w:after="200" w:line="276" w:lineRule="auto"/>
        <w:ind w:left="284" w:hanging="284"/>
        <w:rPr>
          <w:rFonts w:ascii="Times New Roman" w:hAnsi="Times New Roman" w:cs="Times New Roman"/>
          <w:i/>
        </w:rPr>
      </w:pPr>
      <w:r w:rsidRPr="0046787F">
        <w:rPr>
          <w:rFonts w:ascii="Times New Roman" w:hAnsi="Times New Roman" w:cs="Times New Roman"/>
        </w:rPr>
        <w:t xml:space="preserve">2: </w:t>
      </w:r>
      <w:r w:rsidRPr="00832B27">
        <w:rPr>
          <w:rFonts w:ascii="Times New Roman" w:hAnsi="Times New Roman" w:cs="Times New Roman"/>
          <w:b/>
        </w:rPr>
        <w:t>Pledge Minimum</w:t>
      </w:r>
      <w:r w:rsidRPr="00832B27">
        <w:rPr>
          <w:rFonts w:ascii="Times New Roman" w:hAnsi="Times New Roman" w:cs="Times New Roman"/>
        </w:rPr>
        <w:t xml:space="preserve"> – ${PLEDGE_MINIMUM};</w:t>
      </w:r>
    </w:p>
    <w:p w14:paraId="70A196EE" w14:textId="77777777" w:rsidR="00D76274" w:rsidRPr="00832B27" w:rsidRDefault="00D76274" w:rsidP="00D76274">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 xml:space="preserve">3: </w:t>
      </w:r>
      <w:r w:rsidRPr="00832B27">
        <w:rPr>
          <w:rFonts w:ascii="Times New Roman" w:hAnsi="Times New Roman" w:cs="Times New Roman"/>
          <w:b/>
        </w:rPr>
        <w:t xml:space="preserve">Pledge Allowance – </w:t>
      </w:r>
      <w:r w:rsidRPr="00832B27">
        <w:rPr>
          <w:rFonts w:ascii="Times New Roman" w:hAnsi="Times New Roman" w:cs="Times New Roman"/>
        </w:rPr>
        <w:t>${PLEDGE_ALLOWANCE};</w:t>
      </w:r>
    </w:p>
    <w:p w14:paraId="02280EAB" w14:textId="77777777" w:rsidR="00D76274" w:rsidRPr="00832B27" w:rsidRDefault="00D76274" w:rsidP="00D76274">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 xml:space="preserve">4: </w:t>
      </w:r>
      <w:r w:rsidRPr="00832B27">
        <w:rPr>
          <w:rFonts w:ascii="Times New Roman" w:hAnsi="Times New Roman" w:cs="Times New Roman"/>
          <w:b/>
        </w:rPr>
        <w:t>Pledged IP –</w:t>
      </w:r>
      <w:r w:rsidRPr="00832B27">
        <w:rPr>
          <w:rFonts w:ascii="Times New Roman" w:hAnsi="Times New Roman" w:cs="Times New Roman"/>
        </w:rPr>
        <w:t xml:space="preserve"> Products placed by the Pledger in Aciety Marketplace, marked as Pledged, with limitations as stated in their Product pages.</w:t>
      </w:r>
    </w:p>
    <w:p w14:paraId="55C7604E" w14:textId="77777777" w:rsidR="00D76274" w:rsidRPr="00832B27" w:rsidRDefault="00D76274" w:rsidP="00D76274">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 xml:space="preserve">5: </w:t>
      </w:r>
      <w:r w:rsidRPr="00832B27">
        <w:rPr>
          <w:rFonts w:ascii="Times New Roman" w:hAnsi="Times New Roman" w:cs="Times New Roman"/>
          <w:b/>
        </w:rPr>
        <w:t xml:space="preserve">Pledge Reward – </w:t>
      </w:r>
      <w:r w:rsidRPr="00832B27">
        <w:rPr>
          <w:rFonts w:ascii="Times New Roman" w:hAnsi="Times New Roman" w:cs="Times New Roman"/>
        </w:rPr>
        <w:t>${PLEDGE_REWARD}.</w:t>
      </w:r>
    </w:p>
    <w:p w14:paraId="41D5E99C" w14:textId="77777777" w:rsidR="0065020D" w:rsidRPr="0065020D" w:rsidRDefault="0065020D" w:rsidP="0065020D">
      <w:pPr>
        <w:spacing w:after="200" w:line="276" w:lineRule="auto"/>
        <w:rPr>
          <w:rFonts w:ascii="Times New Roman" w:hAnsi="Times New Roman" w:cs="Times New Roman"/>
          <w:i/>
        </w:rPr>
      </w:pPr>
    </w:p>
    <w:tbl>
      <w:tblPr>
        <w:tblStyle w:val="PlainTable2"/>
        <w:tblW w:w="4875" w:type="pct"/>
        <w:tblLook w:val="04A0" w:firstRow="1" w:lastRow="0" w:firstColumn="1" w:lastColumn="0" w:noHBand="0" w:noVBand="1"/>
      </w:tblPr>
      <w:tblGrid>
        <w:gridCol w:w="4962"/>
        <w:gridCol w:w="5568"/>
      </w:tblGrid>
      <w:tr w:rsidR="00E34263" w:rsidRPr="006B0A65" w14:paraId="630755BE" w14:textId="77777777" w:rsidTr="00E34263">
        <w:trPr>
          <w:cnfStyle w:val="100000000000" w:firstRow="1" w:lastRow="0" w:firstColumn="0" w:lastColumn="0" w:oddVBand="0" w:evenVBand="0" w:oddHBand="0"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5000" w:type="pct"/>
            <w:gridSpan w:val="2"/>
          </w:tcPr>
          <w:p w14:paraId="172E372C" w14:textId="0184070B" w:rsidR="00E34263" w:rsidRPr="004C0C04" w:rsidRDefault="00E34263" w:rsidP="00E34263">
            <w:pPr>
              <w:tabs>
                <w:tab w:val="left" w:pos="4678"/>
              </w:tabs>
              <w:jc w:val="center"/>
              <w:rPr>
                <w:rFonts w:ascii="Times New Roman" w:hAnsi="Times New Roman" w:cs="Times New Roman"/>
                <w:b w:val="0"/>
                <w:bCs w:val="0"/>
                <w:lang w:val="lt-LT"/>
              </w:rPr>
            </w:pPr>
            <w:r w:rsidRPr="004C0C04">
              <w:rPr>
                <w:rFonts w:ascii="Times New Roman" w:hAnsi="Times New Roman" w:cs="Times New Roman"/>
                <w:b w:val="0"/>
                <w:bCs w:val="0"/>
                <w:sz w:val="32"/>
              </w:rPr>
              <w:t>Credentials and Signature of Both Parties:</w:t>
            </w:r>
          </w:p>
        </w:tc>
      </w:tr>
      <w:tr w:rsidR="00E34263" w:rsidRPr="006B0A65" w14:paraId="2699C526" w14:textId="77777777" w:rsidTr="00E34263">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2356" w:type="pct"/>
          </w:tcPr>
          <w:p w14:paraId="27684E64" w14:textId="77777777" w:rsidR="00E34263" w:rsidRPr="00832B27" w:rsidRDefault="00E34263" w:rsidP="00845918">
            <w:pPr>
              <w:tabs>
                <w:tab w:val="left" w:pos="0"/>
                <w:tab w:val="left" w:pos="4140"/>
                <w:tab w:val="left" w:pos="4678"/>
              </w:tabs>
              <w:ind w:right="-694"/>
              <w:jc w:val="both"/>
              <w:rPr>
                <w:rFonts w:ascii="Times New Roman" w:hAnsi="Times New Roman" w:cs="Times New Roman"/>
                <w:b w:val="0"/>
              </w:rPr>
            </w:pPr>
            <w:r w:rsidRPr="00832B27">
              <w:rPr>
                <w:rFonts w:ascii="Times New Roman" w:hAnsi="Times New Roman" w:cs="Times New Roman"/>
              </w:rPr>
              <w:t>User</w:t>
            </w:r>
          </w:p>
          <w:p w14:paraId="52DC9D98"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${REPRESENTATIVE_NAME}</w:t>
            </w:r>
          </w:p>
          <w:p w14:paraId="7496C208"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${REPRESENTATIVE_POSITION}</w:t>
            </w:r>
          </w:p>
          <w:p w14:paraId="569EA9BC"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${COMPANY_NAME}</w:t>
            </w:r>
          </w:p>
          <w:p w14:paraId="1FE282D1"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${COMPANY_ADDRESS}</w:t>
            </w:r>
          </w:p>
          <w:p w14:paraId="4FC14685"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Reg No. ${COMPANY_REG_CODE}</w:t>
            </w:r>
          </w:p>
          <w:p w14:paraId="44BB37CE" w14:textId="77777777" w:rsidR="00D76274" w:rsidRPr="00D76274" w:rsidRDefault="00D76274" w:rsidP="00D76274">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${REPRESENTATIVE_EMAIL}</w:t>
            </w:r>
          </w:p>
          <w:p w14:paraId="2BD3CA0E" w14:textId="77777777" w:rsidR="00E34263" w:rsidRPr="00E34263" w:rsidRDefault="00E34263" w:rsidP="00845918">
            <w:pPr>
              <w:tabs>
                <w:tab w:val="left" w:pos="0"/>
                <w:tab w:val="left" w:pos="4140"/>
                <w:tab w:val="left" w:pos="4678"/>
              </w:tabs>
              <w:ind w:right="-694"/>
              <w:jc w:val="both"/>
              <w:rPr>
                <w:rFonts w:ascii="Times New Roman" w:hAnsi="Times New Roman" w:cs="Times New Roman"/>
                <w:b w:val="0"/>
                <w:bCs w:val="0"/>
                <w:highlight w:val="yellow"/>
              </w:rPr>
            </w:pPr>
          </w:p>
          <w:p w14:paraId="76FB3FF1" w14:textId="77777777" w:rsidR="00E34263" w:rsidRPr="00E34263" w:rsidRDefault="00E34263" w:rsidP="00845918">
            <w:pPr>
              <w:tabs>
                <w:tab w:val="left" w:pos="0"/>
                <w:tab w:val="left" w:pos="4140"/>
                <w:tab w:val="left" w:pos="4678"/>
              </w:tabs>
              <w:ind w:right="-694"/>
              <w:jc w:val="both"/>
              <w:rPr>
                <w:rFonts w:ascii="Times New Roman" w:hAnsi="Times New Roman" w:cs="Times New Roman"/>
                <w:b w:val="0"/>
                <w:bCs w:val="0"/>
              </w:rPr>
            </w:pPr>
            <w:r w:rsidRPr="00D76274">
              <w:rPr>
                <w:rFonts w:ascii="Times New Roman" w:hAnsi="Times New Roman" w:cs="Times New Roman"/>
                <w:b w:val="0"/>
                <w:bCs w:val="0"/>
              </w:rPr>
              <w:t>Signature: _________________</w:t>
            </w:r>
          </w:p>
          <w:p w14:paraId="1FD0FDFC" w14:textId="77777777" w:rsidR="00E34263" w:rsidRPr="00304130" w:rsidRDefault="00E34263" w:rsidP="00845918">
            <w:pPr>
              <w:pStyle w:val="ListParagraph"/>
              <w:tabs>
                <w:tab w:val="left" w:pos="0"/>
                <w:tab w:val="left" w:pos="4140"/>
                <w:tab w:val="left" w:pos="4678"/>
              </w:tabs>
              <w:ind w:right="-694"/>
              <w:jc w:val="both"/>
              <w:rPr>
                <w:rFonts w:ascii="Times New Roman" w:hAnsi="Times New Roman" w:cs="Times New Roman"/>
              </w:rPr>
            </w:pPr>
          </w:p>
        </w:tc>
        <w:tc>
          <w:tcPr>
            <w:tcW w:w="2644" w:type="pct"/>
          </w:tcPr>
          <w:p w14:paraId="2FAC62B9" w14:textId="77777777" w:rsidR="00E34263" w:rsidRPr="00304130" w:rsidRDefault="00E34263"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lt-LT"/>
              </w:rPr>
            </w:pPr>
            <w:r w:rsidRPr="00304130">
              <w:rPr>
                <w:rFonts w:ascii="Times New Roman" w:hAnsi="Times New Roman" w:cs="Times New Roman"/>
                <w:b/>
                <w:lang w:val="lt-LT"/>
              </w:rPr>
              <w:t>Aciety</w:t>
            </w:r>
          </w:p>
          <w:p w14:paraId="03541333" w14:textId="4C351FBC" w:rsidR="00E34263" w:rsidRPr="004A787B" w:rsidRDefault="003C108D"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Pr>
                <w:rFonts w:ascii="Times New Roman" w:hAnsi="Times New Roman" w:cs="Times New Roman"/>
                <w:lang w:val="lt-LT"/>
              </w:rPr>
              <w:t>Dovydas</w:t>
            </w:r>
            <w:r w:rsidR="00E34263" w:rsidRPr="004A787B">
              <w:rPr>
                <w:rFonts w:ascii="Times New Roman" w:hAnsi="Times New Roman" w:cs="Times New Roman"/>
                <w:lang w:val="lt-LT"/>
              </w:rPr>
              <w:t xml:space="preserve"> Bulanavičius</w:t>
            </w:r>
          </w:p>
          <w:p w14:paraId="4B7143A6" w14:textId="5C3864EC" w:rsidR="00E34263" w:rsidRPr="00304130" w:rsidRDefault="00E34263"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sidRPr="00304130">
              <w:rPr>
                <w:rFonts w:ascii="Times New Roman" w:hAnsi="Times New Roman" w:cs="Times New Roman"/>
                <w:lang w:val="lt-LT"/>
              </w:rPr>
              <w:t>Director</w:t>
            </w:r>
          </w:p>
          <w:p w14:paraId="533D1305" w14:textId="77777777" w:rsidR="00E34263" w:rsidRPr="00304130" w:rsidRDefault="00E34263"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sidRPr="00304130">
              <w:rPr>
                <w:rFonts w:ascii="Times New Roman" w:hAnsi="Times New Roman" w:cs="Times New Roman"/>
                <w:lang w:val="lt-LT"/>
              </w:rPr>
              <w:t>UAB „Aciety“</w:t>
            </w:r>
          </w:p>
          <w:p w14:paraId="690F7DE2" w14:textId="3A81CBF3" w:rsidR="00E34263" w:rsidRPr="00304130" w:rsidRDefault="006967F7"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Pr>
                <w:rFonts w:ascii="Times New Roman" w:hAnsi="Times New Roman" w:cs="Times New Roman"/>
                <w:lang w:val="lt-LT"/>
              </w:rPr>
              <w:t xml:space="preserve">Šeštokų </w:t>
            </w:r>
            <w:r>
              <w:rPr>
                <w:rFonts w:ascii="Times New Roman" w:hAnsi="Times New Roman" w:cs="Times New Roman"/>
              </w:rPr>
              <w:t>39-11</w:t>
            </w:r>
            <w:r w:rsidR="00E34263" w:rsidRPr="00304130">
              <w:rPr>
                <w:rFonts w:ascii="Times New Roman" w:hAnsi="Times New Roman" w:cs="Times New Roman"/>
                <w:lang w:val="lt-LT"/>
              </w:rPr>
              <w:t>, Kaunas, Lithuania</w:t>
            </w:r>
          </w:p>
          <w:p w14:paraId="125D237E" w14:textId="77777777" w:rsidR="00E34263" w:rsidRPr="00304130" w:rsidRDefault="00E34263" w:rsidP="00845918">
            <w:pPr>
              <w:tabs>
                <w:tab w:val="left" w:pos="467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sidRPr="00304130">
              <w:rPr>
                <w:rFonts w:ascii="Times New Roman" w:hAnsi="Times New Roman" w:cs="Times New Roman"/>
                <w:lang w:val="lt-LT"/>
              </w:rPr>
              <w:t>Reg. N</w:t>
            </w:r>
            <w:r>
              <w:rPr>
                <w:rFonts w:ascii="Times New Roman" w:hAnsi="Times New Roman" w:cs="Times New Roman"/>
                <w:lang w:val="lt-LT"/>
              </w:rPr>
              <w:t>o</w:t>
            </w:r>
            <w:r w:rsidRPr="00304130">
              <w:rPr>
                <w:rFonts w:ascii="Times New Roman" w:hAnsi="Times New Roman" w:cs="Times New Roman"/>
                <w:lang w:val="lt-LT"/>
              </w:rPr>
              <w:t>. 302626251</w:t>
            </w:r>
          </w:p>
          <w:p w14:paraId="1A274AD4" w14:textId="0723B112" w:rsidR="00E34263" w:rsidRPr="00304130" w:rsidRDefault="000C308D" w:rsidP="00845918">
            <w:pPr>
              <w:tabs>
                <w:tab w:val="left" w:pos="4140"/>
                <w:tab w:val="left" w:pos="4678"/>
              </w:tabs>
              <w:ind w:right="-69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hyperlink r:id="rId14" w:history="1">
              <w:r w:rsidR="00E56210" w:rsidRPr="009804DE">
                <w:rPr>
                  <w:rStyle w:val="Hyperlink"/>
                </w:rPr>
                <w:t>d</w:t>
              </w:r>
              <w:r w:rsidR="00E56210" w:rsidRPr="009804DE">
                <w:rPr>
                  <w:rStyle w:val="Hyperlink"/>
                  <w:rFonts w:ascii="Times New Roman" w:hAnsi="Times New Roman" w:cs="Times New Roman"/>
                  <w:lang w:val="lt-LT"/>
                </w:rPr>
                <w:t>.bulanavicius@aciety.com</w:t>
              </w:r>
            </w:hyperlink>
          </w:p>
          <w:p w14:paraId="1F9FD024" w14:textId="77777777" w:rsidR="00D76274" w:rsidRDefault="00D76274" w:rsidP="00845918">
            <w:pPr>
              <w:tabs>
                <w:tab w:val="left" w:pos="4140"/>
                <w:tab w:val="left" w:pos="4678"/>
              </w:tabs>
              <w:ind w:right="-69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p>
          <w:p w14:paraId="706E6760" w14:textId="33069C1D" w:rsidR="00E34263" w:rsidRPr="00304130" w:rsidRDefault="00E34263" w:rsidP="00845918">
            <w:pPr>
              <w:tabs>
                <w:tab w:val="left" w:pos="4140"/>
                <w:tab w:val="left" w:pos="4678"/>
              </w:tabs>
              <w:ind w:right="-69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r w:rsidRPr="00304130">
              <w:rPr>
                <w:rFonts w:ascii="Times New Roman" w:hAnsi="Times New Roman" w:cs="Times New Roman"/>
                <w:lang w:val="lt-LT"/>
              </w:rPr>
              <w:t>Signature:_________________</w:t>
            </w:r>
          </w:p>
          <w:p w14:paraId="5680CF33" w14:textId="77777777" w:rsidR="00E34263" w:rsidRPr="00304130" w:rsidRDefault="00E34263" w:rsidP="00845918">
            <w:pPr>
              <w:pStyle w:val="ListParagraph"/>
              <w:tabs>
                <w:tab w:val="left" w:pos="4140"/>
                <w:tab w:val="left" w:pos="4678"/>
              </w:tabs>
              <w:ind w:right="-69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lt-LT"/>
              </w:rPr>
            </w:pPr>
          </w:p>
        </w:tc>
      </w:tr>
    </w:tbl>
    <w:p w14:paraId="45190A74" w14:textId="23B8C658" w:rsidR="00E34263" w:rsidRPr="00E34263" w:rsidRDefault="00E34263" w:rsidP="00E34263">
      <w:pPr>
        <w:tabs>
          <w:tab w:val="left" w:pos="3576"/>
        </w:tabs>
        <w:rPr>
          <w:rFonts w:ascii="Times New Roman" w:hAnsi="Times New Roman" w:cs="Times New Roman"/>
        </w:rPr>
      </w:pPr>
    </w:p>
    <w:sectPr w:rsidR="00E34263" w:rsidRPr="00E34263" w:rsidSect="00EC5124">
      <w:foot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6B593" w14:textId="77777777" w:rsidR="000C308D" w:rsidRDefault="000C308D" w:rsidP="008B66AF">
      <w:pPr>
        <w:spacing w:after="0" w:line="240" w:lineRule="auto"/>
      </w:pPr>
      <w:r>
        <w:separator/>
      </w:r>
    </w:p>
  </w:endnote>
  <w:endnote w:type="continuationSeparator" w:id="0">
    <w:p w14:paraId="63BFD1D0" w14:textId="77777777" w:rsidR="000C308D" w:rsidRDefault="000C308D" w:rsidP="008B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050631"/>
      <w:docPartObj>
        <w:docPartGallery w:val="Page Numbers (Bottom of Page)"/>
        <w:docPartUnique/>
      </w:docPartObj>
    </w:sdtPr>
    <w:sdtEndPr/>
    <w:sdtContent>
      <w:p w14:paraId="5236AA6A" w14:textId="6A835AAF" w:rsidR="00EC7EB1" w:rsidRDefault="00EC7EB1" w:rsidP="00EC7EB1">
        <w:pPr>
          <w:pStyle w:val="Footer"/>
          <w:jc w:val="right"/>
        </w:pPr>
        <w:r>
          <w:fldChar w:fldCharType="begin"/>
        </w:r>
        <w:r>
          <w:instrText>PAGE   \* MERGEFORMAT</w:instrText>
        </w:r>
        <w:r>
          <w:fldChar w:fldCharType="separate"/>
        </w:r>
        <w:r w:rsidR="009027AF" w:rsidRPr="009027AF">
          <w:rPr>
            <w:noProof/>
            <w:lang w:val="lt-LT"/>
          </w:rPr>
          <w:t>3</w:t>
        </w:r>
        <w:r>
          <w:fldChar w:fldCharType="end"/>
        </w:r>
      </w:p>
    </w:sdtContent>
  </w:sdt>
  <w:p w14:paraId="16349281" w14:textId="1E864866" w:rsidR="00EC7EB1" w:rsidRDefault="00EC7EB1" w:rsidP="00EC7EB1">
    <w:pPr>
      <w:pStyle w:val="Footer"/>
      <w:tabs>
        <w:tab w:val="clear" w:pos="4819"/>
        <w:tab w:val="left" w:pos="2337"/>
        <w:tab w:val="left" w:pos="6426"/>
      </w:tabs>
    </w:pP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7106485"/>
      <w:docPartObj>
        <w:docPartGallery w:val="Page Numbers (Bottom of Page)"/>
        <w:docPartUnique/>
      </w:docPartObj>
    </w:sdtPr>
    <w:sdtEndPr/>
    <w:sdtContent>
      <w:p w14:paraId="5B373045" w14:textId="73D23CCE" w:rsidR="00EC7EB1" w:rsidRDefault="00EC7EB1" w:rsidP="00EC7EB1">
        <w:pPr>
          <w:pStyle w:val="Footer"/>
          <w:jc w:val="right"/>
        </w:pPr>
        <w:r>
          <w:fldChar w:fldCharType="begin"/>
        </w:r>
        <w:r>
          <w:instrText>PAGE   \* MERGEFORMAT</w:instrText>
        </w:r>
        <w:r>
          <w:fldChar w:fldCharType="separate"/>
        </w:r>
        <w:r w:rsidR="009027AF" w:rsidRPr="009027AF">
          <w:rPr>
            <w:noProof/>
            <w:lang w:val="lt-LT"/>
          </w:rPr>
          <w:t>5</w:t>
        </w:r>
        <w:r>
          <w:fldChar w:fldCharType="end"/>
        </w:r>
      </w:p>
    </w:sdtContent>
  </w:sdt>
  <w:p w14:paraId="6F439D02" w14:textId="35F3D42D" w:rsidR="00EC7EB1" w:rsidRDefault="00EC7EB1" w:rsidP="00EC7EB1">
    <w:pPr>
      <w:pStyle w:val="Footer"/>
      <w:tabs>
        <w:tab w:val="clear" w:pos="4819"/>
        <w:tab w:val="left" w:pos="2337"/>
        <w:tab w:val="left" w:pos="642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8A639" w14:textId="77777777" w:rsidR="000C308D" w:rsidRDefault="000C308D" w:rsidP="008B66AF">
      <w:pPr>
        <w:spacing w:after="0" w:line="240" w:lineRule="auto"/>
      </w:pPr>
      <w:r>
        <w:separator/>
      </w:r>
    </w:p>
  </w:footnote>
  <w:footnote w:type="continuationSeparator" w:id="0">
    <w:p w14:paraId="771F3857" w14:textId="77777777" w:rsidR="000C308D" w:rsidRDefault="000C308D" w:rsidP="008B6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11414"/>
    <w:multiLevelType w:val="hybridMultilevel"/>
    <w:tmpl w:val="046A9138"/>
    <w:lvl w:ilvl="0" w:tplc="EAA08052">
      <w:start w:val="1"/>
      <w:numFmt w:val="bullet"/>
      <w:lvlText w:val=""/>
      <w:lvlJc w:val="left"/>
      <w:pPr>
        <w:ind w:left="720" w:hanging="360"/>
      </w:pPr>
      <w:rPr>
        <w:rFonts w:ascii="Wingdings" w:hAnsi="Wingdings" w:hint="default"/>
        <w:color w:val="833C0B" w:themeColor="accent2" w:themeShade="80"/>
        <w:u w:color="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D2C37"/>
    <w:multiLevelType w:val="hybridMultilevel"/>
    <w:tmpl w:val="D46C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80363"/>
    <w:multiLevelType w:val="hybridMultilevel"/>
    <w:tmpl w:val="22D248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417BD4"/>
    <w:multiLevelType w:val="hybridMultilevel"/>
    <w:tmpl w:val="72DCDD7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0972EE9"/>
    <w:multiLevelType w:val="multilevel"/>
    <w:tmpl w:val="AA90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C2AB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C05DC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E45B3A"/>
    <w:multiLevelType w:val="hybridMultilevel"/>
    <w:tmpl w:val="34CCE2B2"/>
    <w:lvl w:ilvl="0" w:tplc="0427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C000D"/>
    <w:multiLevelType w:val="hybridMultilevel"/>
    <w:tmpl w:val="22D248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1D3D0A"/>
    <w:multiLevelType w:val="hybridMultilevel"/>
    <w:tmpl w:val="F7784BDE"/>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EE4695"/>
    <w:multiLevelType w:val="hybridMultilevel"/>
    <w:tmpl w:val="25323F6C"/>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6"/>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abstractNumId w:val="1"/>
  </w:num>
  <w:num w:numId="5">
    <w:abstractNumId w:val="10"/>
  </w:num>
  <w:num w:numId="6">
    <w:abstractNumId w:val="9"/>
  </w:num>
  <w:num w:numId="7">
    <w:abstractNumId w:val="0"/>
  </w:num>
  <w:num w:numId="8">
    <w:abstractNumId w:val="2"/>
  </w:num>
  <w:num w:numId="9">
    <w:abstractNumId w:val="4"/>
  </w:num>
  <w:num w:numId="10">
    <w:abstractNumId w:val="3"/>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638"/>
    <w:rsid w:val="00000EE1"/>
    <w:rsid w:val="00004099"/>
    <w:rsid w:val="000111FC"/>
    <w:rsid w:val="00014004"/>
    <w:rsid w:val="00014069"/>
    <w:rsid w:val="0001477D"/>
    <w:rsid w:val="000161C2"/>
    <w:rsid w:val="0002087C"/>
    <w:rsid w:val="0002169C"/>
    <w:rsid w:val="000307AC"/>
    <w:rsid w:val="00035B81"/>
    <w:rsid w:val="0005031D"/>
    <w:rsid w:val="00053ABE"/>
    <w:rsid w:val="00061174"/>
    <w:rsid w:val="00061420"/>
    <w:rsid w:val="00066470"/>
    <w:rsid w:val="00076065"/>
    <w:rsid w:val="00077400"/>
    <w:rsid w:val="00096C43"/>
    <w:rsid w:val="000972F3"/>
    <w:rsid w:val="000A1BE1"/>
    <w:rsid w:val="000B33EC"/>
    <w:rsid w:val="000C308D"/>
    <w:rsid w:val="000C40DB"/>
    <w:rsid w:val="000D12CE"/>
    <w:rsid w:val="000D55C7"/>
    <w:rsid w:val="000E4D81"/>
    <w:rsid w:val="000F2429"/>
    <w:rsid w:val="000F3785"/>
    <w:rsid w:val="00100430"/>
    <w:rsid w:val="00111769"/>
    <w:rsid w:val="00117B63"/>
    <w:rsid w:val="001200C8"/>
    <w:rsid w:val="00121BCB"/>
    <w:rsid w:val="00136421"/>
    <w:rsid w:val="001474B2"/>
    <w:rsid w:val="001557E5"/>
    <w:rsid w:val="00177DED"/>
    <w:rsid w:val="00190718"/>
    <w:rsid w:val="001A366C"/>
    <w:rsid w:val="001A3CBF"/>
    <w:rsid w:val="001B00C3"/>
    <w:rsid w:val="001B3648"/>
    <w:rsid w:val="001C17BD"/>
    <w:rsid w:val="001D7509"/>
    <w:rsid w:val="001E3371"/>
    <w:rsid w:val="001E58B6"/>
    <w:rsid w:val="001F33D3"/>
    <w:rsid w:val="00221F81"/>
    <w:rsid w:val="0022200A"/>
    <w:rsid w:val="00223196"/>
    <w:rsid w:val="00232BA0"/>
    <w:rsid w:val="002367B3"/>
    <w:rsid w:val="002422FE"/>
    <w:rsid w:val="00265E1F"/>
    <w:rsid w:val="00272B80"/>
    <w:rsid w:val="002A600B"/>
    <w:rsid w:val="002B00AA"/>
    <w:rsid w:val="002C48C5"/>
    <w:rsid w:val="002C7091"/>
    <w:rsid w:val="002D558D"/>
    <w:rsid w:val="002D5E38"/>
    <w:rsid w:val="002F3EAA"/>
    <w:rsid w:val="002F6B79"/>
    <w:rsid w:val="003032ED"/>
    <w:rsid w:val="00303CB2"/>
    <w:rsid w:val="00304130"/>
    <w:rsid w:val="00311176"/>
    <w:rsid w:val="00313E44"/>
    <w:rsid w:val="00342F54"/>
    <w:rsid w:val="00361115"/>
    <w:rsid w:val="00370BF5"/>
    <w:rsid w:val="00370EEB"/>
    <w:rsid w:val="003714B3"/>
    <w:rsid w:val="00372583"/>
    <w:rsid w:val="003736BA"/>
    <w:rsid w:val="003747C8"/>
    <w:rsid w:val="00387858"/>
    <w:rsid w:val="00392BF7"/>
    <w:rsid w:val="0039309F"/>
    <w:rsid w:val="0039318E"/>
    <w:rsid w:val="00393BF7"/>
    <w:rsid w:val="003A11F9"/>
    <w:rsid w:val="003C108D"/>
    <w:rsid w:val="003C56F8"/>
    <w:rsid w:val="003D4CA0"/>
    <w:rsid w:val="003D6DB0"/>
    <w:rsid w:val="003E4469"/>
    <w:rsid w:val="003E5C77"/>
    <w:rsid w:val="003E751F"/>
    <w:rsid w:val="003F0852"/>
    <w:rsid w:val="003F0A0A"/>
    <w:rsid w:val="003F3597"/>
    <w:rsid w:val="003F71BA"/>
    <w:rsid w:val="004125EE"/>
    <w:rsid w:val="00421EA2"/>
    <w:rsid w:val="00433550"/>
    <w:rsid w:val="00433EEC"/>
    <w:rsid w:val="004378A3"/>
    <w:rsid w:val="00441437"/>
    <w:rsid w:val="004432FE"/>
    <w:rsid w:val="00462EF8"/>
    <w:rsid w:val="00466268"/>
    <w:rsid w:val="0046787F"/>
    <w:rsid w:val="00472244"/>
    <w:rsid w:val="00475DD9"/>
    <w:rsid w:val="004976A6"/>
    <w:rsid w:val="004A787B"/>
    <w:rsid w:val="004B697E"/>
    <w:rsid w:val="004C0C04"/>
    <w:rsid w:val="004C3E66"/>
    <w:rsid w:val="004C6EEC"/>
    <w:rsid w:val="004D7338"/>
    <w:rsid w:val="004E18C0"/>
    <w:rsid w:val="004E219F"/>
    <w:rsid w:val="004E5BEF"/>
    <w:rsid w:val="004F2293"/>
    <w:rsid w:val="005056C9"/>
    <w:rsid w:val="00521DB1"/>
    <w:rsid w:val="00523181"/>
    <w:rsid w:val="0052477B"/>
    <w:rsid w:val="00534ACB"/>
    <w:rsid w:val="00544D6A"/>
    <w:rsid w:val="005456F4"/>
    <w:rsid w:val="00547638"/>
    <w:rsid w:val="005628F7"/>
    <w:rsid w:val="00564955"/>
    <w:rsid w:val="00570CD9"/>
    <w:rsid w:val="00576197"/>
    <w:rsid w:val="00583A6D"/>
    <w:rsid w:val="005945F4"/>
    <w:rsid w:val="005A1680"/>
    <w:rsid w:val="005A32F6"/>
    <w:rsid w:val="005A3E19"/>
    <w:rsid w:val="005A7A1D"/>
    <w:rsid w:val="005B4B8F"/>
    <w:rsid w:val="005B7534"/>
    <w:rsid w:val="005C57A3"/>
    <w:rsid w:val="005E1882"/>
    <w:rsid w:val="005F5419"/>
    <w:rsid w:val="005F61A5"/>
    <w:rsid w:val="00606EDA"/>
    <w:rsid w:val="00610340"/>
    <w:rsid w:val="00612184"/>
    <w:rsid w:val="006143C3"/>
    <w:rsid w:val="0061480A"/>
    <w:rsid w:val="0062139D"/>
    <w:rsid w:val="00627CC0"/>
    <w:rsid w:val="00631B9E"/>
    <w:rsid w:val="006424E3"/>
    <w:rsid w:val="0065020D"/>
    <w:rsid w:val="00652F49"/>
    <w:rsid w:val="006770BA"/>
    <w:rsid w:val="00677364"/>
    <w:rsid w:val="00690CB3"/>
    <w:rsid w:val="006967F7"/>
    <w:rsid w:val="006A067C"/>
    <w:rsid w:val="006A4675"/>
    <w:rsid w:val="006B0A65"/>
    <w:rsid w:val="006B5541"/>
    <w:rsid w:val="006B6479"/>
    <w:rsid w:val="006C1F61"/>
    <w:rsid w:val="006C3D44"/>
    <w:rsid w:val="006C56D1"/>
    <w:rsid w:val="006D3755"/>
    <w:rsid w:val="006E4EBB"/>
    <w:rsid w:val="006E57F0"/>
    <w:rsid w:val="006E58A6"/>
    <w:rsid w:val="00702FC7"/>
    <w:rsid w:val="00712EB9"/>
    <w:rsid w:val="00715416"/>
    <w:rsid w:val="00716D81"/>
    <w:rsid w:val="00720204"/>
    <w:rsid w:val="00727B79"/>
    <w:rsid w:val="007337E8"/>
    <w:rsid w:val="007437BC"/>
    <w:rsid w:val="007439CE"/>
    <w:rsid w:val="007447EC"/>
    <w:rsid w:val="00776B35"/>
    <w:rsid w:val="00777C96"/>
    <w:rsid w:val="0078100D"/>
    <w:rsid w:val="007948D4"/>
    <w:rsid w:val="007A2BF4"/>
    <w:rsid w:val="007A2D78"/>
    <w:rsid w:val="007B1DAF"/>
    <w:rsid w:val="007B1F31"/>
    <w:rsid w:val="007B6A58"/>
    <w:rsid w:val="007D51AB"/>
    <w:rsid w:val="007F1EE5"/>
    <w:rsid w:val="007F2483"/>
    <w:rsid w:val="007F3F8C"/>
    <w:rsid w:val="007F68AB"/>
    <w:rsid w:val="008173C4"/>
    <w:rsid w:val="00832B27"/>
    <w:rsid w:val="0083635F"/>
    <w:rsid w:val="00840C2F"/>
    <w:rsid w:val="00840DDA"/>
    <w:rsid w:val="00846604"/>
    <w:rsid w:val="00857315"/>
    <w:rsid w:val="00864388"/>
    <w:rsid w:val="00865BC1"/>
    <w:rsid w:val="00882113"/>
    <w:rsid w:val="00882EEF"/>
    <w:rsid w:val="00884193"/>
    <w:rsid w:val="008876F3"/>
    <w:rsid w:val="00891F30"/>
    <w:rsid w:val="008A45E2"/>
    <w:rsid w:val="008B0A37"/>
    <w:rsid w:val="008B66AF"/>
    <w:rsid w:val="008C2C9A"/>
    <w:rsid w:val="008C680D"/>
    <w:rsid w:val="008C6B72"/>
    <w:rsid w:val="008D7339"/>
    <w:rsid w:val="008E1D5E"/>
    <w:rsid w:val="008F6B63"/>
    <w:rsid w:val="009027AF"/>
    <w:rsid w:val="00906656"/>
    <w:rsid w:val="00912122"/>
    <w:rsid w:val="00925840"/>
    <w:rsid w:val="009328CA"/>
    <w:rsid w:val="009658A4"/>
    <w:rsid w:val="00974108"/>
    <w:rsid w:val="00980BEB"/>
    <w:rsid w:val="00990269"/>
    <w:rsid w:val="00996F5B"/>
    <w:rsid w:val="009A6E2B"/>
    <w:rsid w:val="009B1C7E"/>
    <w:rsid w:val="009B46F3"/>
    <w:rsid w:val="009C0B7B"/>
    <w:rsid w:val="009C7358"/>
    <w:rsid w:val="009C7C8E"/>
    <w:rsid w:val="009E1EB5"/>
    <w:rsid w:val="009E4196"/>
    <w:rsid w:val="009F6EFC"/>
    <w:rsid w:val="00A0056C"/>
    <w:rsid w:val="00A011BB"/>
    <w:rsid w:val="00A018A2"/>
    <w:rsid w:val="00A16AD5"/>
    <w:rsid w:val="00A328DF"/>
    <w:rsid w:val="00A34D3B"/>
    <w:rsid w:val="00A37D3D"/>
    <w:rsid w:val="00A46661"/>
    <w:rsid w:val="00A50DE8"/>
    <w:rsid w:val="00A61818"/>
    <w:rsid w:val="00A62BC6"/>
    <w:rsid w:val="00A657C5"/>
    <w:rsid w:val="00A774D9"/>
    <w:rsid w:val="00A85A61"/>
    <w:rsid w:val="00AB0AFF"/>
    <w:rsid w:val="00AB38FA"/>
    <w:rsid w:val="00AD0503"/>
    <w:rsid w:val="00AD1496"/>
    <w:rsid w:val="00AD75E3"/>
    <w:rsid w:val="00AE005E"/>
    <w:rsid w:val="00AE40ED"/>
    <w:rsid w:val="00AF0DD4"/>
    <w:rsid w:val="00AF304A"/>
    <w:rsid w:val="00AF5FA0"/>
    <w:rsid w:val="00AF63C4"/>
    <w:rsid w:val="00B20546"/>
    <w:rsid w:val="00B2463E"/>
    <w:rsid w:val="00B24EAE"/>
    <w:rsid w:val="00B409AE"/>
    <w:rsid w:val="00B43A5C"/>
    <w:rsid w:val="00B5019F"/>
    <w:rsid w:val="00B62D7E"/>
    <w:rsid w:val="00B700FA"/>
    <w:rsid w:val="00B7340F"/>
    <w:rsid w:val="00B94476"/>
    <w:rsid w:val="00B960A9"/>
    <w:rsid w:val="00BA363C"/>
    <w:rsid w:val="00BB719C"/>
    <w:rsid w:val="00BC5B4A"/>
    <w:rsid w:val="00BC72D6"/>
    <w:rsid w:val="00BD01B2"/>
    <w:rsid w:val="00BD4860"/>
    <w:rsid w:val="00BD6B85"/>
    <w:rsid w:val="00BD72C4"/>
    <w:rsid w:val="00C0652D"/>
    <w:rsid w:val="00C13F07"/>
    <w:rsid w:val="00C34806"/>
    <w:rsid w:val="00C37A7E"/>
    <w:rsid w:val="00C55E0F"/>
    <w:rsid w:val="00C62CC1"/>
    <w:rsid w:val="00C70051"/>
    <w:rsid w:val="00C720E9"/>
    <w:rsid w:val="00C767F5"/>
    <w:rsid w:val="00C8295D"/>
    <w:rsid w:val="00C8601F"/>
    <w:rsid w:val="00C919EC"/>
    <w:rsid w:val="00CA39F6"/>
    <w:rsid w:val="00CA4A8C"/>
    <w:rsid w:val="00CB54BF"/>
    <w:rsid w:val="00CB78B9"/>
    <w:rsid w:val="00CC026D"/>
    <w:rsid w:val="00CD73EF"/>
    <w:rsid w:val="00CF120C"/>
    <w:rsid w:val="00CF21E6"/>
    <w:rsid w:val="00CF370C"/>
    <w:rsid w:val="00CF42B4"/>
    <w:rsid w:val="00D02663"/>
    <w:rsid w:val="00D05C95"/>
    <w:rsid w:val="00D109EF"/>
    <w:rsid w:val="00D15BBD"/>
    <w:rsid w:val="00D21AF7"/>
    <w:rsid w:val="00D31292"/>
    <w:rsid w:val="00D34E18"/>
    <w:rsid w:val="00D402A0"/>
    <w:rsid w:val="00D43FD8"/>
    <w:rsid w:val="00D44448"/>
    <w:rsid w:val="00D47514"/>
    <w:rsid w:val="00D66F74"/>
    <w:rsid w:val="00D76274"/>
    <w:rsid w:val="00D80DD0"/>
    <w:rsid w:val="00D80F81"/>
    <w:rsid w:val="00D8293E"/>
    <w:rsid w:val="00D85ED1"/>
    <w:rsid w:val="00D9293B"/>
    <w:rsid w:val="00D97831"/>
    <w:rsid w:val="00DB1016"/>
    <w:rsid w:val="00DB319E"/>
    <w:rsid w:val="00DC654E"/>
    <w:rsid w:val="00DD23AD"/>
    <w:rsid w:val="00DD4D82"/>
    <w:rsid w:val="00DF7CAB"/>
    <w:rsid w:val="00E056C3"/>
    <w:rsid w:val="00E14BF0"/>
    <w:rsid w:val="00E20898"/>
    <w:rsid w:val="00E2782A"/>
    <w:rsid w:val="00E34263"/>
    <w:rsid w:val="00E3546E"/>
    <w:rsid w:val="00E47B54"/>
    <w:rsid w:val="00E56210"/>
    <w:rsid w:val="00E565C4"/>
    <w:rsid w:val="00E63B76"/>
    <w:rsid w:val="00E66D08"/>
    <w:rsid w:val="00E70573"/>
    <w:rsid w:val="00E84DC7"/>
    <w:rsid w:val="00E91C53"/>
    <w:rsid w:val="00E928F9"/>
    <w:rsid w:val="00EB3448"/>
    <w:rsid w:val="00EC5124"/>
    <w:rsid w:val="00EC55D6"/>
    <w:rsid w:val="00EC7EB1"/>
    <w:rsid w:val="00ED3A8F"/>
    <w:rsid w:val="00EE1C84"/>
    <w:rsid w:val="00EF75BF"/>
    <w:rsid w:val="00F0204A"/>
    <w:rsid w:val="00F05D66"/>
    <w:rsid w:val="00F100DD"/>
    <w:rsid w:val="00F17076"/>
    <w:rsid w:val="00F315F9"/>
    <w:rsid w:val="00F33438"/>
    <w:rsid w:val="00F401ED"/>
    <w:rsid w:val="00F414A9"/>
    <w:rsid w:val="00F44254"/>
    <w:rsid w:val="00F45C72"/>
    <w:rsid w:val="00F50992"/>
    <w:rsid w:val="00F57D05"/>
    <w:rsid w:val="00F67B22"/>
    <w:rsid w:val="00F72F64"/>
    <w:rsid w:val="00F822CB"/>
    <w:rsid w:val="00F93239"/>
    <w:rsid w:val="00FA2A07"/>
    <w:rsid w:val="00FA569B"/>
    <w:rsid w:val="00FB084D"/>
    <w:rsid w:val="00FB6C0A"/>
    <w:rsid w:val="00FC0D4F"/>
    <w:rsid w:val="00FC125E"/>
    <w:rsid w:val="00FC6A8C"/>
    <w:rsid w:val="00FD2B68"/>
    <w:rsid w:val="00FD5455"/>
    <w:rsid w:val="00FE0B99"/>
    <w:rsid w:val="00FE7465"/>
    <w:rsid w:val="00FF4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2DD13"/>
  <w15:docId w15:val="{40D87622-F82C-4A32-A1C8-BF113F7B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D1"/>
    <w:pPr>
      <w:ind w:left="720"/>
      <w:contextualSpacing/>
    </w:pPr>
  </w:style>
  <w:style w:type="character" w:styleId="Hyperlink">
    <w:name w:val="Hyperlink"/>
    <w:basedOn w:val="DefaultParagraphFont"/>
    <w:uiPriority w:val="99"/>
    <w:unhideWhenUsed/>
    <w:rsid w:val="00C34806"/>
    <w:rPr>
      <w:color w:val="0563C1" w:themeColor="hyperlink"/>
      <w:u w:val="single"/>
    </w:rPr>
  </w:style>
  <w:style w:type="paragraph" w:styleId="Header">
    <w:name w:val="header"/>
    <w:basedOn w:val="Normal"/>
    <w:link w:val="HeaderChar"/>
    <w:uiPriority w:val="99"/>
    <w:unhideWhenUsed/>
    <w:rsid w:val="008B66AF"/>
    <w:pPr>
      <w:tabs>
        <w:tab w:val="center" w:pos="4819"/>
        <w:tab w:val="right" w:pos="9638"/>
      </w:tabs>
      <w:spacing w:after="0" w:line="240" w:lineRule="auto"/>
    </w:pPr>
  </w:style>
  <w:style w:type="character" w:customStyle="1" w:styleId="HeaderChar">
    <w:name w:val="Header Char"/>
    <w:basedOn w:val="DefaultParagraphFont"/>
    <w:link w:val="Header"/>
    <w:uiPriority w:val="99"/>
    <w:rsid w:val="008B66AF"/>
  </w:style>
  <w:style w:type="paragraph" w:styleId="Footer">
    <w:name w:val="footer"/>
    <w:basedOn w:val="Normal"/>
    <w:link w:val="FooterChar"/>
    <w:uiPriority w:val="99"/>
    <w:unhideWhenUsed/>
    <w:rsid w:val="008B66AF"/>
    <w:pPr>
      <w:tabs>
        <w:tab w:val="center" w:pos="4819"/>
        <w:tab w:val="right" w:pos="9638"/>
      </w:tabs>
      <w:spacing w:after="0" w:line="240" w:lineRule="auto"/>
    </w:pPr>
  </w:style>
  <w:style w:type="character" w:customStyle="1" w:styleId="FooterChar">
    <w:name w:val="Footer Char"/>
    <w:basedOn w:val="DefaultParagraphFont"/>
    <w:link w:val="Footer"/>
    <w:uiPriority w:val="99"/>
    <w:rsid w:val="008B66AF"/>
  </w:style>
  <w:style w:type="character" w:customStyle="1" w:styleId="UnresolvedMention1">
    <w:name w:val="Unresolved Mention1"/>
    <w:basedOn w:val="DefaultParagraphFont"/>
    <w:uiPriority w:val="99"/>
    <w:semiHidden/>
    <w:unhideWhenUsed/>
    <w:rsid w:val="00980BEB"/>
    <w:rPr>
      <w:color w:val="808080"/>
      <w:shd w:val="clear" w:color="auto" w:fill="E6E6E6"/>
    </w:rPr>
  </w:style>
  <w:style w:type="character" w:styleId="CommentReference">
    <w:name w:val="annotation reference"/>
    <w:basedOn w:val="DefaultParagraphFont"/>
    <w:uiPriority w:val="99"/>
    <w:semiHidden/>
    <w:unhideWhenUsed/>
    <w:rsid w:val="001200C8"/>
    <w:rPr>
      <w:sz w:val="16"/>
      <w:szCs w:val="16"/>
    </w:rPr>
  </w:style>
  <w:style w:type="paragraph" w:styleId="CommentText">
    <w:name w:val="annotation text"/>
    <w:basedOn w:val="Normal"/>
    <w:link w:val="CommentTextChar"/>
    <w:uiPriority w:val="99"/>
    <w:semiHidden/>
    <w:unhideWhenUsed/>
    <w:rsid w:val="001200C8"/>
    <w:pPr>
      <w:spacing w:line="240" w:lineRule="auto"/>
    </w:pPr>
    <w:rPr>
      <w:sz w:val="20"/>
      <w:szCs w:val="20"/>
    </w:rPr>
  </w:style>
  <w:style w:type="character" w:customStyle="1" w:styleId="CommentTextChar">
    <w:name w:val="Comment Text Char"/>
    <w:basedOn w:val="DefaultParagraphFont"/>
    <w:link w:val="CommentText"/>
    <w:uiPriority w:val="99"/>
    <w:semiHidden/>
    <w:rsid w:val="001200C8"/>
    <w:rPr>
      <w:sz w:val="20"/>
      <w:szCs w:val="20"/>
    </w:rPr>
  </w:style>
  <w:style w:type="paragraph" w:styleId="CommentSubject">
    <w:name w:val="annotation subject"/>
    <w:basedOn w:val="CommentText"/>
    <w:next w:val="CommentText"/>
    <w:link w:val="CommentSubjectChar"/>
    <w:uiPriority w:val="99"/>
    <w:semiHidden/>
    <w:unhideWhenUsed/>
    <w:rsid w:val="001200C8"/>
    <w:rPr>
      <w:b/>
      <w:bCs/>
    </w:rPr>
  </w:style>
  <w:style w:type="character" w:customStyle="1" w:styleId="CommentSubjectChar">
    <w:name w:val="Comment Subject Char"/>
    <w:basedOn w:val="CommentTextChar"/>
    <w:link w:val="CommentSubject"/>
    <w:uiPriority w:val="99"/>
    <w:semiHidden/>
    <w:rsid w:val="001200C8"/>
    <w:rPr>
      <w:b/>
      <w:bCs/>
      <w:sz w:val="20"/>
      <w:szCs w:val="20"/>
    </w:rPr>
  </w:style>
  <w:style w:type="paragraph" w:styleId="BalloonText">
    <w:name w:val="Balloon Text"/>
    <w:basedOn w:val="Normal"/>
    <w:link w:val="BalloonTextChar"/>
    <w:uiPriority w:val="99"/>
    <w:semiHidden/>
    <w:unhideWhenUsed/>
    <w:rsid w:val="00120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0C8"/>
    <w:rPr>
      <w:rFonts w:ascii="Segoe UI" w:hAnsi="Segoe UI" w:cs="Segoe UI"/>
      <w:sz w:val="18"/>
      <w:szCs w:val="18"/>
    </w:rPr>
  </w:style>
  <w:style w:type="character" w:customStyle="1" w:styleId="UnresolvedMention2">
    <w:name w:val="Unresolved Mention2"/>
    <w:basedOn w:val="DefaultParagraphFont"/>
    <w:uiPriority w:val="99"/>
    <w:semiHidden/>
    <w:unhideWhenUsed/>
    <w:rsid w:val="00E14BF0"/>
    <w:rPr>
      <w:color w:val="605E5C"/>
      <w:shd w:val="clear" w:color="auto" w:fill="E1DFDD"/>
    </w:rPr>
  </w:style>
  <w:style w:type="character" w:styleId="UnresolvedMention">
    <w:name w:val="Unresolved Mention"/>
    <w:basedOn w:val="DefaultParagraphFont"/>
    <w:uiPriority w:val="99"/>
    <w:semiHidden/>
    <w:unhideWhenUsed/>
    <w:rsid w:val="00342F54"/>
    <w:rPr>
      <w:color w:val="605E5C"/>
      <w:shd w:val="clear" w:color="auto" w:fill="E1DFDD"/>
    </w:rPr>
  </w:style>
  <w:style w:type="table" w:styleId="PlainTable4">
    <w:name w:val="Plain Table 4"/>
    <w:basedOn w:val="TableNormal"/>
    <w:uiPriority w:val="99"/>
    <w:rsid w:val="00E3426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E342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02173">
      <w:bodyDiv w:val="1"/>
      <w:marLeft w:val="0"/>
      <w:marRight w:val="0"/>
      <w:marTop w:val="0"/>
      <w:marBottom w:val="0"/>
      <w:divBdr>
        <w:top w:val="none" w:sz="0" w:space="0" w:color="auto"/>
        <w:left w:val="none" w:sz="0" w:space="0" w:color="auto"/>
        <w:bottom w:val="none" w:sz="0" w:space="0" w:color="auto"/>
        <w:right w:val="none" w:sz="0" w:space="0" w:color="auto"/>
      </w:divBdr>
    </w:div>
    <w:div w:id="461384444">
      <w:bodyDiv w:val="1"/>
      <w:marLeft w:val="0"/>
      <w:marRight w:val="0"/>
      <w:marTop w:val="0"/>
      <w:marBottom w:val="0"/>
      <w:divBdr>
        <w:top w:val="none" w:sz="0" w:space="0" w:color="auto"/>
        <w:left w:val="none" w:sz="0" w:space="0" w:color="auto"/>
        <w:bottom w:val="none" w:sz="0" w:space="0" w:color="auto"/>
        <w:right w:val="none" w:sz="0" w:space="0" w:color="auto"/>
      </w:divBdr>
    </w:div>
    <w:div w:id="654605204">
      <w:bodyDiv w:val="1"/>
      <w:marLeft w:val="0"/>
      <w:marRight w:val="0"/>
      <w:marTop w:val="0"/>
      <w:marBottom w:val="0"/>
      <w:divBdr>
        <w:top w:val="none" w:sz="0" w:space="0" w:color="auto"/>
        <w:left w:val="none" w:sz="0" w:space="0" w:color="auto"/>
        <w:bottom w:val="none" w:sz="0" w:space="0" w:color="auto"/>
        <w:right w:val="none" w:sz="0" w:space="0" w:color="auto"/>
      </w:divBdr>
    </w:div>
    <w:div w:id="737214762">
      <w:bodyDiv w:val="1"/>
      <w:marLeft w:val="0"/>
      <w:marRight w:val="0"/>
      <w:marTop w:val="0"/>
      <w:marBottom w:val="0"/>
      <w:divBdr>
        <w:top w:val="none" w:sz="0" w:space="0" w:color="auto"/>
        <w:left w:val="none" w:sz="0" w:space="0" w:color="auto"/>
        <w:bottom w:val="none" w:sz="0" w:space="0" w:color="auto"/>
        <w:right w:val="none" w:sz="0" w:space="0" w:color="auto"/>
      </w:divBdr>
    </w:div>
    <w:div w:id="214388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iety.com/terms-of-service" TargetMode="External"/><Relationship Id="rId13" Type="http://schemas.openxmlformats.org/officeDocument/2006/relationships/hyperlink" Target="https://aciety.com/terms-of-servi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ledges@aciety.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iety.com/ta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welcome@aciety.com" TargetMode="External"/><Relationship Id="rId14" Type="http://schemas.openxmlformats.org/officeDocument/2006/relationships/hyperlink" Target="mailto:d.bulanavicius@a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35EE6-7D3B-4BA8-B9C9-A5F602EEE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Aismantas Bulanavicius</cp:lastModifiedBy>
  <cp:revision>20</cp:revision>
  <cp:lastPrinted>2014-07-03T08:51:00Z</cp:lastPrinted>
  <dcterms:created xsi:type="dcterms:W3CDTF">2019-12-17T12:31:00Z</dcterms:created>
  <dcterms:modified xsi:type="dcterms:W3CDTF">2021-04-02T14:00:00Z</dcterms:modified>
</cp:coreProperties>
</file>