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BB" w:rsidRDefault="006716BB">
      <w:r>
        <w:t xml:space="preserve">Przelot </w:t>
      </w:r>
      <w:r w:rsidR="00B4727F">
        <w:t xml:space="preserve">– </w:t>
      </w:r>
      <w:proofErr w:type="spellStart"/>
      <w:r w:rsidR="00B4727F">
        <w:t>Ryanair</w:t>
      </w:r>
      <w:proofErr w:type="spellEnd"/>
      <w:r w:rsidR="00B4727F">
        <w:t>; kupić walizki</w:t>
      </w:r>
    </w:p>
    <w:p w:rsidR="006716BB" w:rsidRDefault="006716BB">
      <w:r>
        <w:t>Rent a car (rentalcars.</w:t>
      </w:r>
      <w:proofErr w:type="gramStart"/>
      <w:r>
        <w:t>com</w:t>
      </w:r>
      <w:proofErr w:type="gramEnd"/>
      <w:r>
        <w:t>) – ok. 100 euro za 3 dni (odbiór lotnisko Rzym, zwrot lotnisko Wenecja)</w:t>
      </w:r>
    </w:p>
    <w:p w:rsidR="006716BB" w:rsidRDefault="006716BB">
      <w:r>
        <w:t>Noclegi – w Rzymie ok. 1000-1500zł za 2 osoby za 8 nocy</w:t>
      </w:r>
    </w:p>
    <w:p w:rsidR="006716BB" w:rsidRDefault="00B4727F">
      <w:r>
        <w:t>Ubezpieczenie zdrowotne – wniosek o EKUZ do NFZ, polisaturystyczna.</w:t>
      </w:r>
      <w:proofErr w:type="gramStart"/>
      <w:r>
        <w:t>pl</w:t>
      </w:r>
      <w:proofErr w:type="gramEnd"/>
      <w:r>
        <w:t xml:space="preserve"> (np. AXA ok. 100zł za 2 osoby)</w:t>
      </w:r>
    </w:p>
    <w:p w:rsidR="0024299D" w:rsidRDefault="0024299D">
      <w:r>
        <w:t>Jedzenie!</w:t>
      </w:r>
    </w:p>
    <w:p w:rsidR="006716BB" w:rsidRDefault="006716BB"/>
    <w:p w:rsidR="00A57C0B" w:rsidRDefault="00A57C0B" w:rsidP="00582237">
      <w:pPr>
        <w:pStyle w:val="ListParagraph"/>
        <w:numPr>
          <w:ilvl w:val="0"/>
          <w:numId w:val="1"/>
        </w:numPr>
      </w:pPr>
      <w:r>
        <w:t xml:space="preserve">Rzym: </w:t>
      </w:r>
      <w:r w:rsidR="007E4807">
        <w:t xml:space="preserve">barokowy – Plac </w:t>
      </w:r>
      <w:proofErr w:type="spellStart"/>
      <w:r w:rsidR="007E4807">
        <w:t>Navona</w:t>
      </w:r>
      <w:proofErr w:type="spellEnd"/>
      <w:r w:rsidR="007E4807">
        <w:t xml:space="preserve"> z fontanną 4 rzek, plac hiszpański ze schodami hiszpańskimi, fontanna di Trevi; starożytny – Forum Romanum, Koloseum</w:t>
      </w:r>
      <w:r w:rsidR="006716BB">
        <w:t>, Panteon</w:t>
      </w:r>
      <w:r w:rsidR="00260AD6">
        <w:t>, Kapitol, Łuk Konstantyna</w:t>
      </w:r>
      <w:r w:rsidR="006716BB">
        <w:t xml:space="preserve">; wzgórze ogrodów z </w:t>
      </w:r>
      <w:proofErr w:type="gramStart"/>
      <w:r w:rsidR="006716BB">
        <w:t>laskiem</w:t>
      </w:r>
      <w:proofErr w:type="gramEnd"/>
      <w:r w:rsidR="006716BB">
        <w:t xml:space="preserve"> bulońskim (panorama, zegar wodny, rzeźby)</w:t>
      </w:r>
      <w:r w:rsidR="004A1D6A">
        <w:t>, kaplica sykstyńska</w:t>
      </w:r>
    </w:p>
    <w:p w:rsidR="00A57C0B" w:rsidRDefault="00A57C0B" w:rsidP="00582237">
      <w:pPr>
        <w:pStyle w:val="ListParagraph"/>
        <w:numPr>
          <w:ilvl w:val="0"/>
          <w:numId w:val="1"/>
        </w:numPr>
      </w:pPr>
      <w:r>
        <w:t>Watykan: bazylika św. Piotra, Pieta Michała Anioła, posąg św. Piotra, grób JP2</w:t>
      </w:r>
    </w:p>
    <w:p w:rsidR="00A57C0B" w:rsidRDefault="00A57C0B" w:rsidP="00582237">
      <w:pPr>
        <w:pStyle w:val="ListParagraph"/>
        <w:numPr>
          <w:ilvl w:val="0"/>
          <w:numId w:val="1"/>
        </w:numPr>
      </w:pPr>
      <w:r>
        <w:t>Ogrody Tivoli</w:t>
      </w:r>
      <w:r w:rsidR="00FF5D30">
        <w:t xml:space="preserve"> (Willa d’Este)</w:t>
      </w:r>
    </w:p>
    <w:p w:rsidR="00A57C0B" w:rsidRDefault="00A57C0B" w:rsidP="00582237">
      <w:pPr>
        <w:pStyle w:val="ListParagraph"/>
        <w:numPr>
          <w:ilvl w:val="0"/>
          <w:numId w:val="1"/>
        </w:numPr>
      </w:pPr>
      <w:r>
        <w:t xml:space="preserve">Starówka uzdrowiska </w:t>
      </w:r>
      <w:proofErr w:type="spellStart"/>
      <w:r>
        <w:t>Fiuggi</w:t>
      </w:r>
      <w:proofErr w:type="spellEnd"/>
    </w:p>
    <w:p w:rsidR="00582237" w:rsidRDefault="00582237" w:rsidP="00582237">
      <w:r>
        <w:t xml:space="preserve">Jeśli starczy czasu: </w:t>
      </w:r>
    </w:p>
    <w:p w:rsidR="00582237" w:rsidRDefault="00582237" w:rsidP="00582237">
      <w:pPr>
        <w:pStyle w:val="ListParagraph"/>
        <w:numPr>
          <w:ilvl w:val="0"/>
          <w:numId w:val="3"/>
        </w:numPr>
      </w:pPr>
      <w:r>
        <w:t xml:space="preserve">Wyspa Capri (prom): rejs wzdłuż wybrzeża, wjazd kolejką szynową do centrum, ogrody Augusta z panoramową, </w:t>
      </w:r>
      <w:proofErr w:type="spellStart"/>
      <w:r>
        <w:t>Faragliony</w:t>
      </w:r>
      <w:proofErr w:type="spellEnd"/>
      <w:r>
        <w:t xml:space="preserve"> (skały), </w:t>
      </w:r>
      <w:proofErr w:type="spellStart"/>
      <w:r>
        <w:t>Arco</w:t>
      </w:r>
      <w:proofErr w:type="spellEnd"/>
      <w:r>
        <w:t xml:space="preserve"> del Amore</w:t>
      </w:r>
    </w:p>
    <w:p w:rsidR="00582237" w:rsidRDefault="00582237" w:rsidP="00582237">
      <w:pPr>
        <w:pStyle w:val="ListParagraph"/>
        <w:numPr>
          <w:ilvl w:val="0"/>
          <w:numId w:val="3"/>
        </w:numPr>
      </w:pPr>
      <w:r>
        <w:t xml:space="preserve">Neapol: główna katedra, starówka, ul. </w:t>
      </w:r>
      <w:proofErr w:type="spellStart"/>
      <w:r>
        <w:t>Spaccanapoli</w:t>
      </w:r>
      <w:proofErr w:type="spellEnd"/>
      <w:r>
        <w:t xml:space="preserve">, kościoły, </w:t>
      </w:r>
      <w:proofErr w:type="spellStart"/>
      <w:r>
        <w:t>Piazza</w:t>
      </w:r>
      <w:proofErr w:type="spellEnd"/>
      <w:r>
        <w:t xml:space="preserve"> </w:t>
      </w:r>
      <w:proofErr w:type="spellStart"/>
      <w:r>
        <w:t>Plebiscito</w:t>
      </w:r>
      <w:proofErr w:type="spellEnd"/>
      <w:r>
        <w:t xml:space="preserve">, pałac królewski, zamek </w:t>
      </w:r>
      <w:proofErr w:type="spellStart"/>
      <w:r>
        <w:t>dellOva</w:t>
      </w:r>
      <w:proofErr w:type="spellEnd"/>
      <w:r>
        <w:t xml:space="preserve"> z panoramą zatoki neapolitańskiej, plac </w:t>
      </w:r>
      <w:proofErr w:type="spellStart"/>
      <w:r>
        <w:t>Municipio</w:t>
      </w:r>
      <w:proofErr w:type="spellEnd"/>
      <w:r>
        <w:t xml:space="preserve"> z </w:t>
      </w:r>
      <w:proofErr w:type="spellStart"/>
      <w:r>
        <w:t>Palazzo</w:t>
      </w:r>
      <w:proofErr w:type="spellEnd"/>
      <w:r>
        <w:t xml:space="preserve"> Reale i </w:t>
      </w:r>
      <w:proofErr w:type="spellStart"/>
      <w:r>
        <w:t>Castel</w:t>
      </w:r>
      <w:proofErr w:type="spellEnd"/>
      <w:r>
        <w:t xml:space="preserve"> </w:t>
      </w:r>
      <w:proofErr w:type="spellStart"/>
      <w:r>
        <w:t>Nuovo</w:t>
      </w:r>
      <w:proofErr w:type="spellEnd"/>
    </w:p>
    <w:p w:rsidR="00582237" w:rsidRDefault="00582237" w:rsidP="00582237">
      <w:pPr>
        <w:pStyle w:val="ListParagraph"/>
        <w:numPr>
          <w:ilvl w:val="0"/>
          <w:numId w:val="3"/>
        </w:numPr>
      </w:pPr>
      <w:r>
        <w:t>Pompeje?</w:t>
      </w:r>
    </w:p>
    <w:p w:rsidR="00582237" w:rsidRDefault="00582237" w:rsidP="00582237">
      <w:r>
        <w:t>Przejazd zachodnim wybrzeżem:</w:t>
      </w:r>
    </w:p>
    <w:p w:rsidR="00582237" w:rsidRDefault="00582237" w:rsidP="007556BF">
      <w:pPr>
        <w:pStyle w:val="ListParagraph"/>
        <w:numPr>
          <w:ilvl w:val="0"/>
          <w:numId w:val="1"/>
        </w:numPr>
      </w:pPr>
      <w:r>
        <w:t>Wyspa Elba</w:t>
      </w:r>
      <w:r w:rsidR="007556BF">
        <w:t xml:space="preserve"> – </w:t>
      </w:r>
      <w:hyperlink r:id="rId5" w:history="1">
        <w:r w:rsidR="007556BF" w:rsidRPr="00A5254A">
          <w:rPr>
            <w:rStyle w:val="Hyperlink"/>
          </w:rPr>
          <w:t>https://www.visittuscany.com/en/ideas/how-to-get-to-elba-island/</w:t>
        </w:r>
      </w:hyperlink>
      <w:r w:rsidR="007556BF">
        <w:t xml:space="preserve"> </w:t>
      </w:r>
    </w:p>
    <w:p w:rsidR="00260AD6" w:rsidRDefault="00260AD6" w:rsidP="00582237">
      <w:pPr>
        <w:pStyle w:val="ListParagraph"/>
        <w:numPr>
          <w:ilvl w:val="0"/>
          <w:numId w:val="1"/>
        </w:numPr>
      </w:pPr>
      <w:r>
        <w:t>Piza: plac Cudów z Krzywą wieżą, katedrą</w:t>
      </w:r>
    </w:p>
    <w:p w:rsidR="00582237" w:rsidRDefault="00582237" w:rsidP="00582237">
      <w:pPr>
        <w:pStyle w:val="ListParagraph"/>
        <w:numPr>
          <w:ilvl w:val="0"/>
          <w:numId w:val="1"/>
        </w:numPr>
      </w:pPr>
      <w:r>
        <w:t xml:space="preserve">Florencja: kościół św. Krzyża z freskami i grobowcami np. Michała Anioła, katedra z kopułą, plac miejski La Signoria, most </w:t>
      </w:r>
      <w:proofErr w:type="spellStart"/>
      <w:r>
        <w:t>Ponte</w:t>
      </w:r>
      <w:proofErr w:type="spellEnd"/>
      <w:r>
        <w:t xml:space="preserve"> </w:t>
      </w:r>
      <w:proofErr w:type="spellStart"/>
      <w:r>
        <w:t>Vecchio</w:t>
      </w:r>
      <w:proofErr w:type="spellEnd"/>
      <w:r>
        <w:t xml:space="preserve">, </w:t>
      </w:r>
      <w:proofErr w:type="spellStart"/>
      <w:r>
        <w:t>Piazza</w:t>
      </w:r>
      <w:proofErr w:type="spellEnd"/>
      <w:r>
        <w:t xml:space="preserve"> Del </w:t>
      </w:r>
      <w:proofErr w:type="spellStart"/>
      <w:r>
        <w:t>Duomo</w:t>
      </w:r>
      <w:proofErr w:type="spellEnd"/>
      <w:r>
        <w:t>, most złotników</w:t>
      </w:r>
    </w:p>
    <w:p w:rsidR="00582237" w:rsidRDefault="00582237" w:rsidP="00582237">
      <w:pPr>
        <w:pStyle w:val="ListParagraph"/>
        <w:numPr>
          <w:ilvl w:val="0"/>
          <w:numId w:val="1"/>
        </w:numPr>
      </w:pPr>
      <w:r>
        <w:t xml:space="preserve">Siena: średniowieczne mury, architektura gotycka, </w:t>
      </w:r>
      <w:proofErr w:type="spellStart"/>
      <w:r>
        <w:t>Piazza</w:t>
      </w:r>
      <w:proofErr w:type="spellEnd"/>
      <w:r>
        <w:t xml:space="preserve"> del </w:t>
      </w:r>
      <w:proofErr w:type="spellStart"/>
      <w:r>
        <w:t>Campo</w:t>
      </w:r>
      <w:proofErr w:type="spellEnd"/>
      <w:r>
        <w:t xml:space="preserve">, katedra, Via di </w:t>
      </w:r>
      <w:proofErr w:type="spellStart"/>
      <w:r>
        <w:t>Citta</w:t>
      </w:r>
      <w:proofErr w:type="spellEnd"/>
      <w:r>
        <w:t xml:space="preserve"> z pałacami</w:t>
      </w:r>
    </w:p>
    <w:p w:rsidR="00582237" w:rsidRDefault="00582237" w:rsidP="00582237">
      <w:pPr>
        <w:pStyle w:val="ListParagraph"/>
        <w:numPr>
          <w:ilvl w:val="0"/>
          <w:numId w:val="1"/>
        </w:numPr>
      </w:pPr>
      <w:r>
        <w:t xml:space="preserve">San </w:t>
      </w:r>
      <w:proofErr w:type="spellStart"/>
      <w:r>
        <w:t>Gimignano</w:t>
      </w:r>
      <w:proofErr w:type="spellEnd"/>
      <w:r>
        <w:t xml:space="preserve"> – miasto wież, starówka, widok na winnice i gaje oliwne z muru</w:t>
      </w:r>
    </w:p>
    <w:p w:rsidR="00582237" w:rsidRDefault="00582237" w:rsidP="00582237">
      <w:r>
        <w:t>Przejazd:</w:t>
      </w:r>
    </w:p>
    <w:p w:rsidR="004A1D6A" w:rsidRDefault="004A1D6A" w:rsidP="00582237">
      <w:pPr>
        <w:pStyle w:val="ListParagraph"/>
        <w:numPr>
          <w:ilvl w:val="0"/>
          <w:numId w:val="1"/>
        </w:numPr>
      </w:pPr>
      <w:r>
        <w:t xml:space="preserve">Bolonia: </w:t>
      </w:r>
      <w:proofErr w:type="spellStart"/>
      <w:r>
        <w:t>Piazza</w:t>
      </w:r>
      <w:proofErr w:type="spellEnd"/>
      <w:r>
        <w:t xml:space="preserve"> Maggiore, fontanna neptuna, bazylia San Petronio, dwie wieże (+ wejście), baseny termalne</w:t>
      </w:r>
    </w:p>
    <w:p w:rsidR="006716BB" w:rsidRDefault="006716BB" w:rsidP="00582237">
      <w:pPr>
        <w:pStyle w:val="ListParagraph"/>
        <w:numPr>
          <w:ilvl w:val="0"/>
          <w:numId w:val="1"/>
        </w:numPr>
      </w:pPr>
      <w:r>
        <w:t>San Marino – Riwi</w:t>
      </w:r>
      <w:bookmarkStart w:id="0" w:name="_GoBack"/>
      <w:bookmarkEnd w:id="0"/>
      <w:r>
        <w:t>era Adriatycka</w:t>
      </w:r>
      <w:r w:rsidR="004A1D6A">
        <w:t>; brama św. Franciszka, grota kuszników, budynek parlamentu, bazylika del Santo, wieża Guida</w:t>
      </w:r>
    </w:p>
    <w:p w:rsidR="00582237" w:rsidRDefault="00582237" w:rsidP="00582237">
      <w:r>
        <w:t>Przejazd:</w:t>
      </w:r>
    </w:p>
    <w:p w:rsidR="00582237" w:rsidRDefault="00582237" w:rsidP="00582237">
      <w:pPr>
        <w:pStyle w:val="ListParagraph"/>
        <w:numPr>
          <w:ilvl w:val="0"/>
          <w:numId w:val="2"/>
        </w:numPr>
      </w:pPr>
      <w:r>
        <w:t xml:space="preserve">Wenecja: parking </w:t>
      </w:r>
      <w:proofErr w:type="spellStart"/>
      <w:r>
        <w:t>Tronchetto</w:t>
      </w:r>
      <w:proofErr w:type="spellEnd"/>
      <w:r>
        <w:t xml:space="preserve">, barka turystyczna na plac św. Marka, dzielnica San Marco: Bazylika św. Marka, pałac Dożów, Wieża dzwonnicza, Wieża zegarowa, Most Rialto, Most westchnień, rejs gondolami po kanałach; Laguna Wenecka; wyspa </w:t>
      </w:r>
      <w:proofErr w:type="spellStart"/>
      <w:r>
        <w:t>Burano</w:t>
      </w:r>
      <w:proofErr w:type="spellEnd"/>
      <w:r>
        <w:t xml:space="preserve">(kolorowe domki), </w:t>
      </w:r>
      <w:proofErr w:type="spellStart"/>
      <w:r>
        <w:t>Murano</w:t>
      </w:r>
      <w:proofErr w:type="spellEnd"/>
      <w:r>
        <w:t xml:space="preserve"> (wyroby szkła), plaże</w:t>
      </w:r>
    </w:p>
    <w:p w:rsidR="00582237" w:rsidRDefault="00582237" w:rsidP="00582237">
      <w:pPr>
        <w:pStyle w:val="ListParagraph"/>
        <w:numPr>
          <w:ilvl w:val="0"/>
          <w:numId w:val="2"/>
        </w:numPr>
      </w:pPr>
      <w:r>
        <w:t>Padwa: miasto uniwersyteckie (Dante, Galileusz, Kopernik, Kochanowski)</w:t>
      </w:r>
    </w:p>
    <w:p w:rsidR="00582237" w:rsidRDefault="00582237" w:rsidP="00582237">
      <w:pPr>
        <w:pStyle w:val="ListParagraph"/>
        <w:numPr>
          <w:ilvl w:val="0"/>
          <w:numId w:val="2"/>
        </w:numPr>
      </w:pPr>
      <w:r>
        <w:lastRenderedPageBreak/>
        <w:t>Werona!</w:t>
      </w:r>
    </w:p>
    <w:p w:rsidR="00A57C0B" w:rsidRDefault="00A57C0B"/>
    <w:sectPr w:rsidR="00A57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7A78"/>
    <w:multiLevelType w:val="hybridMultilevel"/>
    <w:tmpl w:val="9782F0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503A"/>
    <w:multiLevelType w:val="hybridMultilevel"/>
    <w:tmpl w:val="2974C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7F52"/>
    <w:multiLevelType w:val="hybridMultilevel"/>
    <w:tmpl w:val="9782F0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0B"/>
    <w:rsid w:val="0024299D"/>
    <w:rsid w:val="00260AD6"/>
    <w:rsid w:val="004A1D6A"/>
    <w:rsid w:val="00582237"/>
    <w:rsid w:val="006716BB"/>
    <w:rsid w:val="007556BF"/>
    <w:rsid w:val="007E4807"/>
    <w:rsid w:val="00A57C0B"/>
    <w:rsid w:val="00A61E8B"/>
    <w:rsid w:val="00B37FAF"/>
    <w:rsid w:val="00B4727F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DF12"/>
  <w15:chartTrackingRefBased/>
  <w15:docId w15:val="{E88C420D-1866-4F20-84F6-F84507B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ittuscany.com/en/ideas/how-to-get-to-elba-isl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5</cp:revision>
  <dcterms:created xsi:type="dcterms:W3CDTF">2018-01-03T09:36:00Z</dcterms:created>
  <dcterms:modified xsi:type="dcterms:W3CDTF">2018-01-05T09:03:00Z</dcterms:modified>
</cp:coreProperties>
</file>