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F3F62"/>
          <w:sz w:val="52"/>
          <w:szCs w:val="52"/>
        </w:rPr>
        <w:t xml:space="preserve">HVAC AUTO-ESTIMATION SYSTEM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48673"/>
          <w:sz w:val="34"/>
          <w:szCs w:val="34"/>
        </w:rPr>
        <w:t xml:space="preserve">FULL SYSTEM OVERHAUL &amp; INTEGRATION PLAN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CA7B2E"/>
          <w:sz w:val="24"/>
          <w:szCs w:val="24"/>
        </w:rPr>
        <w:t xml:space="preserve">VERSION 3.0  —  SECURITY-HARDENED &amp; EXPANDED EDITION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AD5CC" w:sz="4"/>
          <w:bottom w:val="single" w:color="CAD5CC" w:sz="4"/>
        </w:pBdr>
        <w:shd w:fill="E8F2F0" w:val="clear"/>
        <w:spacing w:after="60" w:before="60"/>
        <w:jc w:val="center"/>
      </w:pPr>
      <w:r>
        <w:rPr>
          <w:rFonts w:ascii="Arial" w:cs="Arial" w:eastAsia="Arial" w:hAnsi="Arial"/>
          <w:color w:val="5B746E"/>
          <w:sz w:val="18"/>
          <w:szCs w:val="18"/>
        </w:rPr>
        <w:t xml:space="preserve">Repository: Ackerman-G4/HVAC-Auto-Est-Project  |  Branch: main-backup2</w:t>
      </w:r>
      <w:r>
        <w:rPr>
          <w:rFonts w:ascii="Arial" w:cs="Arial" w:eastAsia="Arial" w:hAnsi="Arial"/>
          <w:color w:val="5B746E"/>
          <w:sz w:val="18"/>
          <w:szCs w:val="18"/>
        </w:rPr>
        <w:t xml:space="preserve">   |   Branch: main-backup2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B746E"/>
          <w:sz w:val="19"/>
          <w:szCs w:val="19"/>
        </w:rPr>
        <w:t xml:space="preserve">Prepared: June 2026  |  Version 3.0  |  Status: APPROVED FOR IMPLEMENTATION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1F3F62"/>
          <w:sz w:val="20"/>
          <w:szCs w:val="20"/>
        </w:rPr>
        <w:t xml:space="preserve">Prepared by: Senior HVAC Systems Engineer (30+ Years Experience)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Classification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Supersedes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CONFIDENTIAL — INTERNAL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 3.0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 2.0 (June 2026)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Q4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Version 3.0 is a full security hardening and scope expansion of Version 2.0. It introduces three critical layers beyond what v2.0 specified: (1) a zero-trust credential architecture replacing every legacy authentication path, (2) a full financial controls layer with audit logging for all BOQ values and cost transactions, and (3) a penetration-tested RBAC model meeting OWASP ASVS Level 2 requirements.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handles proprietary engineering data, billable BOQ totals, client project information, and paid equipment pricing subscriptions. This is money-adjacent software. Every login credential, every cost figure, every equipment price override, and every project export must be protected with the same rigor as a financial system.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1.1 Five Original Failures — Status After v3.0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2184"/>
        <w:gridCol w:w="3744"/>
      </w:tblGrid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Area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Finding</w:t>
            </w:r>
          </w:p>
        </w:tc>
        <w:tc>
          <w:tcPr>
            <w:tcW w:type="dxa" w:w="218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v3.0 Additional Finding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v3.0 Action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/ 3D View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Uniform grid, no turbulence</w:t>
            </w:r>
          </w:p>
        </w:tc>
        <w:tc>
          <w:tcPr>
            <w:tcW w:type="dxa" w:w="218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results stored unencrypted in Firestore; any user can read other rooms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SST k-ω + Firestore security rules per-room per-user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 Calculation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Flat BTU/m² factor</w:t>
            </w:r>
          </w:p>
        </w:tc>
        <w:tc>
          <w:tcPr>
            <w:tcW w:type="dxa" w:w="218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audit trail for recalculation events; engineers can alter results without log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RTS + immutable calculation audit log in Firestore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Equipment &amp; Pricing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AeroCore phantom models</w:t>
            </w:r>
          </w:p>
        </w:tc>
        <w:tc>
          <w:tcPr>
            <w:tcW w:type="dxa" w:w="218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override API endpoint has no auth guard; any user can POST price changes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 catalog + price override API gated to admin role + signed change log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 &amp; Auto-Calc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 duct, electrical, commissioning</w:t>
            </w:r>
          </w:p>
        </w:tc>
        <w:tc>
          <w:tcPr>
            <w:tcW w:type="dxa" w:w="218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 PHP totals are editable client-side before export; no server-side lock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11-section BOQ + server-side BOQ snapshot locked on export with hash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Import/Export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DXF/IFC/DWG import</w:t>
            </w:r>
          </w:p>
        </w:tc>
        <w:tc>
          <w:tcPr>
            <w:tcW w:type="dxa" w:w="218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file type validation; any file can be uploaded to the import endpoint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ezdxf + ifcopenshell + strict MIME type + file hash validation on upload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1.2 New Critical Findings — v3.0 Security Audit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2340"/>
        <w:gridCol w:w="2340"/>
      </w:tblGrid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Location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Birthday used as password — credential is guessable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/login/page.tsx line 21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 /login entirely; migrate users; force reset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Price override API endpoint unauthenticated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/api/admin/prices — no role check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admin JWT check + audit log entry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BOQ total modifiable before export (client-side state)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cost-engine.ts result in Zustand store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lock + SHA-256 export manifest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Two conflicting auth contexts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AuthContext.tsx vs auth-store.ts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Unify to auth-store.ts JWT; delete AuthContext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Middleware misses /login route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middleware.ts — only checks /auth prefix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Extend to all routes; whitelist only /auth/login + /auth/register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No admin portal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admin page in src/app/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/admin with RBAC, user mgmt, audit log viewer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No rate limiting on BOQ export endpoint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/api/export/* routes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BullMQ rate limiter; max 10 exports/hour/user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No login event audit log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Firestore login_events collection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Write login_events on every login attempt (pass + fail)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saved projects per user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projects-store.ts — no userId filter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userId to all Firestore project queries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Equipment catalog disconnected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equipment-selection-engine.ts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Replace phantom CATALOG with real import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OAuth env var config warning exposed in UI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auth/login/page.tsx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 properly; setup guide in README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session invalidation on password reset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session revocation path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Revoke all JWT cookies on password change event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2. Authentication &amp; Login — Zero-Trust Overhaul</w:t>
      </w:r>
    </w:p>
    <w:p>
      <w:pPr>
        <w:pBdr>
          <w:left w:val="single" w:color="0F6659" w:sz="16"/>
        </w:pBdr>
        <w:shd w:fill="E8F2F0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0F6659"/>
          <w:sz w:val="21"/>
          <w:szCs w:val="21"/>
        </w:rPr>
        <w:t xml:space="preserve">ℹ  Why This Section Comes First</w:t>
      </w:r>
    </w:p>
    <w:p>
      <w:pPr>
        <w:pBdr>
          <w:left w:val="single" w:color="0F6659" w:sz="16"/>
        </w:pBdr>
        <w:shd w:fill="E8F2F0" w:val="clear"/>
        <w:spacing w:after="160" w:before="0"/>
        <w:ind w:left="160" w:right="160"/>
      </w:pPr>
      <w:r>
        <w:rPr>
          <w:rFonts w:ascii="Arial" w:cs="Arial" w:eastAsia="Arial" w:hAnsi="Arial"/>
          <w:color w:val="1A3D38"/>
          <w:sz w:val="19"/>
          <w:szCs w:val="19"/>
        </w:rPr>
        <w:t xml:space="preserve">Any security breach of the authentication layer exposes all other protections. A compromised account gives access to every project, every BOQ, every equipment price override, and every client document under that user. Fix auth first — everything else depends on it being correct.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2.1 Current State — What the Code Actually Does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System A — /login/page.tsx (DELETE THIS IMMEDIATELY)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system uses AuthContext.tsx which calls Firebase Auth directly from the browser. The "password" is the user's birthday formatted as YYYYMMDD. Critical failures: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Birthday is a guessable, non-secret credential — not a password. An attacker with the user's name and a social media profile can guess it in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Firebase API key is exposed to the browser — any user can call Firebase Auth directly, bypassing all server-side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server-side session — the Next.js middleware cannot verify this login. Routes protected by middleware.ts are unprotected for System A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/login route is NOT covered by middleware.ts — only /auth is checked. This means the birthday-login page is accessible to unauthenticated users with no protection.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rate limiting on /login — an attacker can attempt thousands of birthday guesses per minute with no throttle.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audit trail — failed login attempts are not logged. There is no way to detect a brute-force attack in progress.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System B — /auth/login/page.tsx (KEEP &amp; HARDEN)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Uses auth-store.ts which POSTs to /api/auth/login, receives a JWT cookie, and the middleware validates the cookie on each request. This is the correct architecture. Issues to fix: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Form shows "Google sign-in not configured" if env var is missing — this should fail gracefully with a clean admin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"Forgot Password" flow — engineers who lose access cannot self-recover and must contact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admin credential reset path — admins have no in-app way to reset a user's password without Firebase console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Rate limit is 10 attempts per minute — reduce to 5 for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session invalidation on password change — if an engineer's password is reset, all existing sessions remain valid.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JWT expiry is 8 hours — correct for standard use, but "Remember me" must be hardened to use a rotating refresh token, not a simple 720h JWT.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2.2 Unified Auth Architecture — Target State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2808"/>
        <w:gridCol w:w="2808"/>
      </w:tblGrid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Location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UI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/auth/login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Email+password form, Google OAuth button, forgot password link, MFA prompt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src/app/auth/login/page.tsx (KEEP, enhance)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Route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/api/auth/login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 credentials, bcrypt compare, issue JWT cookie, check Firebase role claims, write login_event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src/app/api/auth/login/route.ts (KEEP, minor fix)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auth-store.ts (Zustand)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Holds user object, role, loading state. Used by all components.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src/stores/auth-store.ts (KEEP)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Session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HttpOnly JWT cookie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Verified by middleware on every request. 8-hour expiry. Revoked on password change.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src/lib/auth/session.ts (KEEP)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Rotating refresh token (Firestore)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Issued on "Remember Me". Rotates on each use. Invalidated on password change.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src/lib/auth/refresh-token.ts (NEW)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Redirect unauthenticated to /auth/login. Block /admin to non-admin. Log all middleware denials.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middleware.ts (UPDATE)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Auth TOTP or SMS OTP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 for standard users. REQUIRED for admin role accounts.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src/components/auth/mfa-setup.tsx (NEW)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Log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Firestore login_events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Write on every login attempt: email, IP, user-agent, success/fail, timestamp.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src/lib/auth/audit.ts (NEW)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Admin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firebase-admin.ts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Verify ID tokens, get user custom claims, set roles, revoke sessions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src/lib/db/firebase-admin.ts (KEEP)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@react-oauth/google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Sign-In popup; credential passed to /api/auth/google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src/components/auth/google-auth-provider.tsx (KEEP)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Registration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/api/admin/register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new users with specified role. Admin-only. Welcome email sent.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src/app/api/admin/register/route.ts (ENHANCE)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/login/page.tsx + AuthContext.tsx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Birthday-password system. Remove entirely. Migrate all existing users.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src/app/login/ and src/lib/auth/AuthContext.tsx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2.3 Password Policy &amp; Credential Requirements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accounts migrated from the birthday-password system must set a new password meeting the following policy before they can access the platform: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000"/>
      </w:tblGrid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Standard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 Location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Minimum length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characters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 (Zod) + Server (/api/auth/login)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must be at least 12 characters"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Character classes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Uppercase + lowercase + digit + symbol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 (Zod) + Server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must include upper, lower, digit, and symbol"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 common password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against top-10,000 list (zxcvbn score ≥ 3)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 (zxcvbn library)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too common or predictable"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the user's email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Substring check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cannot contain your email address"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the user's birthday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YYYYMMDD, DDMMYYYY, MMDDYYYY check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cannot be based on a date"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 previous password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bcrypt compare last 5 hashes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(Firestore password_history)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was used recently — choose a new one"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Expiry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days for standard; 60 days for admin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Server: check on every login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"Password expired — please reset via email"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Lockout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failed attempts → 15-minute lockout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Server: Firestore failed_attempts counter</w:t>
            </w:r>
          </w:p>
        </w:tc>
        <w:tc>
          <w:tcPr>
            <w:tcW w:type="dxa" w:w="300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"Account locked. Try again in 15 minutes."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2.4 Multi-Factor Authentication (MFA)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MFA is optional for standard engineer accounts and mandatory for all admin accounts. The MFA implementation uses Firebase Authentication's built-in TOTP (authenticator app)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Admin accounts: MFA enforced on first login. Cannot access /admin without MFA 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Engineer accounts: MFA prompt shown on first login with option to skip once. Prompted again after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Supported methods: Google Authenticator / Authy (TOTP via RFC 6238). SMS OTP as fallback (requires Twilio env var).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Recovery codes: 8 single-use recovery codes generated on MFA setup. Stored bcrypt-hashed in Firestore. Shown once to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Admin MFA reset: If admin loses MFA device, a second admin must reset via /api/admin/users/[uid]/reset-mfa. Logged to audit trail.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2.5 Middleware Update — Full Route Protection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A7B2E"/>
          <w:sz w:val="20"/>
          <w:szCs w:val="20"/>
        </w:rPr>
        <w:t xml:space="preserve">File: middleware.ts — UPDATED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 PUBLIC_PATHS = ['/auth/login', '/auth/register', '/auth/forgot-password', '/auth/reset-password'];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 ADMIN_PATHS = ['/admin'];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 ENGINEER_PATHS = ['/projects', '/load-calculation', '/equipment-selection', '/boq', '/cfd'];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Logic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1. If path is PUBLIC_PATHS → allow through with no auth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2. If no valid JWT cookie → redirect to /auth/login?next=[current path].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3. If ADMIN_PATHS → decode JWT, verify role === "admin", verify MFA claim. Fail → redirect to / with 403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4. On every protected request → write request_event to Firestore (uid, path, method, timestamp). Enables full access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5. Delete src/app/login/ directory entirely to prevent any fallback access to birthday-login page.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2.6 Login Page UI — Enhanced /auth/login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existing /auth/login/page.tsx is well-structured. Enhancements for v3.0: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"Forgot Password?" link below password field → /auth/forgot-password which calls Firebase Auth sendPasswordResetEmail().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"Remember me for 30 days" checkbox — issues a rotating refresh token (NOT a 720h static JWT).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Show Google button unconditionally; if env var missing, show "Contact admin to enable Google Sign-In" instead.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 loading skeleton on hero panel while auth state resolves.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Replace generic CardDescription with organization name from Firestore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 successful login, show 1-second "Welcome back, [name]" toast before redirect.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 failed login, show generic "Invalid credentials" — never indicate whether email or password was wrong (prevents username enumeration).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After 5 failed attempts, show CAPTCHA (hCaptcha — GDPR-compliant) before further attempts.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2.7 Admin Credential Management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Admins must be able to create, reset, and deactivate user accounts from the Admin Portal without accessing the Firebase console. Every admin action on a credential is written to the audit log.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872"/>
        <w:gridCol w:w="936"/>
        <w:gridCol w:w="2340"/>
        <w:gridCol w:w="1872"/>
      </w:tblGrid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Role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Log Entry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new user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/api/admin/users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MFA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Admin createUser(), set role claim, send welcome email with temp password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user_created: admin_uid, new_uid, role, timestamp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/api/admin/users/[uid]/reset-password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MFA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generatePasswordResetLink(), invalidate all existing sessions, email to user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password_reset: admin_uid, target_uid, timestamp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Change role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/api/admin/users/[uid]/role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MFA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setCustomUserClaims({role: newRole}), revoke existing JWT, force re-login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role_changed: admin_uid, target_uid, old_role, new_role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Deactivate account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/api/admin/users/[uid]/disable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MFA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updateUser({disabled: true}), revoke all sessions, log reason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account_disabled: admin_uid, target_uid, reason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all users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/api/admin/users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Admin listUsers(), paginated, includes last login + role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admin_user_list_view: admin_uid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login history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/api/admin/users/[uid]/sessions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 Firestore login_events collection filtered by uid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session_history_viewed: admin_uid, target_uid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MFA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/api/admin/users/[uid]/reset-mfa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MFA + second admin confirmation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Unenroll TOTP factor, send new setup email, log both admin UIDs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mfa_reset: admin1_uid, admin2_uid, target_uid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 user list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/api/admin/users/export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+ MFA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CSV export of all users, PII fields included, rate-limited 1/hour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user_list_exported: admin_uid,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3. Financial Security Layer — BOQ &amp; Cost Protection</w:t>
      </w:r>
    </w:p>
    <w:p>
      <w:pPr>
        <w:pBdr>
          <w:top w:val="single" w:color="C14B55" w:sz="8"/>
          <w:bottom w:val="single" w:color="C14B55" w:sz="4"/>
          <w:left w:val="single" w:color="C14B55" w:sz="8"/>
          <w:right w:val="single" w:color="C14B55" w:sz="4"/>
        </w:pBdr>
        <w:shd w:fill="FDECEA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C14B55"/>
          <w:sz w:val="22"/>
          <w:szCs w:val="22"/>
        </w:rPr>
        <w:t xml:space="preserve">⚠  CRITICAL — Money Is Involved</w:t>
      </w:r>
    </w:p>
    <w:p>
      <w:pPr>
        <w:pBdr>
          <w:bottom w:val="single" w:color="C14B55" w:sz="4"/>
          <w:left w:val="single" w:color="C14B55" w:sz="8"/>
          <w:right w:val="single" w:color="C14B55" w:sz="4"/>
        </w:pBdr>
        <w:shd w:fill="FDECEA" w:val="clear"/>
        <w:spacing w:after="160" w:before="0"/>
        <w:ind w:left="160" w:right="160"/>
      </w:pPr>
      <w:r>
        <w:rPr>
          <w:rFonts w:ascii="Arial" w:cs="Arial" w:eastAsia="Arial" w:hAnsi="Arial"/>
          <w:color w:val="5B1B1F"/>
          <w:sz w:val="19"/>
          <w:szCs w:val="19"/>
        </w:rPr>
        <w:t xml:space="preserve">The BOQ totals in this system represent real Philippine Peso figures that are presented to clients, used in procurement decisions, and referenced in project bids. An unprotected BOQ is a liability. This section defines the controls that prevent unauthorized modification of any cost figure from calculation to final export.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3.1 BOQ Data Integrity Model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current system stores BOQ results in client-side Zustand state (cost-engine.ts output → project store). This means the PHP total shown in the UI can be modified before export through browser developer tools. The v3.0 model locks every BOQ at the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BOQ is calculated exclusively on the server (Next.js API route /api/projects/[id]/calculate-boq).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server-calculated BOQ result is written to Firestore immediately with a SHA-256 hash of all line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export endpoint verifies the hash before generating the Word/PDF/Excel file. If the Firestore record has been tampered with, the export fails and an alert is written to the audit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Client-side state shows the BOQ for display only. It cannot be submitted back to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BOQ recalculations are logged: who triggered it, when, what inputs changed, what the result delta was.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3.2 BOQ Audit Log — Firestore Structure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2808"/>
        <w:gridCol w:w="2808"/>
      </w:tblGrid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event_id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 (auto)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Firestore document ID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boq_20260601_abc123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project_id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 this BOQ belongs to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proj_7f3a9b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user_uid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UID of user who triggered calc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uid_engineer_01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event_type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 happened to the BOQ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calculated | exported | price_override | admin_edit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boq_total_php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BOQ value at time of event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2456780.50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boq_hash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 (SHA-256)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Hash of all line items. Verified on export.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a3f8c2d1...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line_item_count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BOQ line items in this version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inputs_snapshot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Snapshot of all calculation inputs at time of event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 rooms: [...], equipment: [...] }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delta_php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Change from previous BOQ total (0 on first calc)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+18500.00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ip_address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Requesting IP for forensic trail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112.198.xxx.xxx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Firestore Timestamp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timestamp — never client-supplied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June 1, 2026, 14:32:07 PHT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export_manifest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 (nullable)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Populated on export: file hash, format, download URL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 format: "pdf", hash: "...", url: "..."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3.3 Price Override Security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Admin Portal's equipment and material price override feature is a high-value target. A malicious actor who can change the Daikin 5TR unit price from PHP 85,000 to PHP 8,500 can cause the system to generate dangerously under-priced BOQs that get submitted to clients. Controls: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Price override API endpoint (/api/admin/prices) must verify admin JWT + MFA claim before any 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price override writes an entry to the price_audit_log collection: which item, old price, new price, admin UID,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Price overrides require a text justification field (minimum 20 characters) — stored in the audit log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Override values are capped at ±50% of the last scraped market price. Changes beyond ±50% require a second admin to approve (two-admin confirmation flow).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"price drift alert" runs daily: if any item's override is &gt;90 days old AND the scraped price has changed by more than 20%, an alert is sent to all admins.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Admin Portal Settings tab shows a full price audit history for each item — not just current values.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3.4 Export Tamper-Proofing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BOQ export (Word, PDF, Excel) is cryptographically tied to the server-calculated BOQ snapshot: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872"/>
        <w:gridCol w:w="2808"/>
        <w:gridCol w:w="3276"/>
      </w:tblGrid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Behavior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requests export from /projects/[id] → Tab 4 BOQ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/api/projects/[id]/export with { format: "pdf" }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reads BOQ snapshot from Firestore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Reads projects/[id]/boq_snapshot document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snapshot missing → 400 "Run calculation first"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verifies BOQ hash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SHA-256 of all line items matches stored boq_hash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hash mismatch → 409 "BOQ tampered — recalculate"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generates export file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docx/pdfmake/ExcelJS with server-side data only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 generation fails → 500 with BullMQ retry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signs export file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Appends SHA-256 of file bytes to export_manifest in Firestore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Async — does not block download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 URL delivered to client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Signed Firebase Storage URL with 24-hour expiry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Expired URL → re-export required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Export event logged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Writes export_event to boq_audit_log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Always — even if download fails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4. Admin Portal &amp; Saved Projects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4.1 Admin Portal — /admin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protected route accessible only to users with role: "admin" and a valid MFA claim in their JWT. Any access attempt without admin role is redirected to / with a 403 event written to the audit log. The portal has five main sections: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Tab 1 —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Summary cards: total users, total projects, active projects this month, total BOQ value generated (sum of all locked BOQ snapshots), total exports this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Recent activity feed: last 50 events from the audit_log collection — logins, BOQ calculations, exports, price overrides, user management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Security alerts panel: failed login counts in last 24h, accounts approaching lockout, MFA-disabled admin accounts, price overrides &gt;30 days 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System health: Python calc-engine status, Firebase quota usage, queue depth, last price scrape timestamp.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Tab 2 —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Sortable/filterable table of all users: name, email, role, last login, MFA status, account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Row actions: Edit Role (+ MFA confirmation), Reset Password, Reset MFA, Deactivate, View Projects, View Login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"New User" button → modal: name, email, role, MFA required toggle, send invite checkbox.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Bulk actions: deactivate selected, force MFA enrollment, export CSV (rate-limited).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Login history modal: shows last 50 login events for a user — timestamp, IP, device, pass/fail.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Tab 3 — All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View all projects across all users (admin sees everything; engineers see only their own).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Columns: project name, owner email, space type, total TR, BOQ total (PHP), last calculated, export count,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Row actions: Open, Transfer Ownership, Archive, Delete (with typed confirmation: type project name to confirm), View BOQ Audit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Filter by: user, date range, space type, status (active / archived), BOQ value range.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Tab 4 — Audit Log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Full searchable/filterable view of all events from the audit_log Firestore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Filter by: event type, user, date range, project, IP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Each row expandable: shows full event payload including inputs snapshot for BOQ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Export to CSV for external audit or compliance review (rate-limited: 5 exports/day, logged).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Alert rules: admin can configure alerts (e.g., "notify me if BOQ delta &gt; PHP 500,000 in a single recalculation").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Tab 5 — System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Electricity rate (PHP/kWh) — updates global constant used in all BOQ energy calculations. Change is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Material price overrides — admin can override any unit price. Requires justification text. Logged. Capped at ±50%.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Equipment price overrides — same controls as material prices.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Google OAuth toggle and configuration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Firestore security rules version display with last-updated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Password policy settings: expiry days, minimum length (within hardcoded floor of 12 chars), lockout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MFA policy: toggle MFA as mandatory for all users (not just admins).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4.2 Saved Projects — Per-User Firestore Model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current projects-store.ts reads all projects without a userId filter. Every engineer sees every project. The fix adds strict ownership filtering at both the Firestore rules layer and the application query layer.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Firestore Document Structure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936"/>
        <w:gridCol w:w="2808"/>
        <w:gridCol w:w="3276"/>
      </w:tblGrid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Note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ownerId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Auth UID of project creator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Immutable after creation. Only admin can transfer.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ownerEmail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Denormalized for admin list view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Never shown to other non-admin users.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collaborators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string[]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UIDs with read/write access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adds/removes. Admin can add.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projectName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Validated: max 120 chars, no HTML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spaceType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SpaceType enum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Building type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Validated against SpaceType enum server-side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createdAt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creation time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Never client-supplied. Set by Firestore server.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updatedAt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last update time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Never client-supplied.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"active" | "archived"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Archived projects are read-only.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boq_snapshot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Latest locked BOQ result with hash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Written by server API only — never by client.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summary.totalTR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Denormalized for list views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 by server after each calculation.</w:t>
            </w:r>
          </w:p>
        </w:tc>
      </w:tr>
      <w:tr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summary.totalBOQ_PHP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Denormalized PHP total for list view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Mirrors boq_snapshot.total — server writes only.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Firestore Security Rules — Projects Collection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match /projects/{projectId}: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allow read: if request.auth.uid == resource.data.ownerId || request.auth.uid in resource.data.collaborators || request.auth.token.role == 'admin';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allow write: if request.auth.uid == resource.data.ownerId || request.auth.token.role == 'admin';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allow create: if request.auth != null &amp;&amp; request.resource.data.ownerId == request.auth.uid;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allow update: if request.auth.uid == resource.data.ownerId &amp;&amp; !request.resource.data.diff(resource.data).affectedKeys().hasAny(['boq_snapshot', 'createdAt', 'ownerId']);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final allow update rule prevents client-side writes to boq_snapshot, createdAt, and ownerId — even by the project owner. These fields can only be written by the server via the Firebase Admin SDK.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4.3 Project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Zustand project-store.ts: debounced auto-save every 500ms on state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Save indicator in header: "Saved" (green check) / "Saving..." (spinner) / "Unsaved changes" (amber dot).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Before-unload browser warning if unsaved changes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Version history: every save stores a snapshot in /projects/{id}/versions sub-collection with 30-version rolling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"Restore Version" in project settings allows rollback — each restore is logged to the audit trail.</w:t>
      </w:r>
    </w:p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5. Frontend Design System &amp; UI/UX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5.1 Design Token Reference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new UI must use only these CSS variables. No hardcoded hex colors in component code. Consistency enforces the audit-visual hierarchy — red always means danger, copper always means cost, jade always means confirmed/active.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3120"/>
      </w:tblGrid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Mode Value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Mode Value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--accent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#148673 (jade)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#36B89C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Primary actions, active nav, key data, confirmed states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--accent-dark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#0F6659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#259A81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Hover states on accent elements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--primary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#1F3F62 (ink)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#4A7095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Headings, important text, borders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--copper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#CA7B2E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#E4A650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Warnings, cost figures, heat indicators, BOQ totals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--destructive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#C14B55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#DF6A74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Errors, delete actions, security alerts, critical failures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#F1F3ED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#121918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--card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#FCFDF9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#1A2422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Panel/card backgrounds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--border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#CAD5CC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#31433F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Dividers, table borders, input outlines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--muted-foreground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#5B746E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#90AAA3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Secondary text, labels, placeholders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5.2 Page-by-Page Design Specification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Login Page — /auth/login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Two-column layout with hero text left, form right. Key security UX changes in v3.0: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Generic error messages only — "Invalid credentials" for all failures. Never "Incorrect password" or "Email not found".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CAPTCHA (hCaptcha) appears after 3 failed attempts in the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MFA prompt appears as a second step after successful email+password — does not reveal whether credentials were valid until MFA is also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"Forgot Password?" sends a rate-limited reset email — max 3 reset emails per address per hour to prevent email flooding.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"Remember me" issues a rotating refresh token — the UX shows 30-day session but the underlying token rotates on each use.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Admin Portal — /admin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Dark header bar matching sidebar gradient. "Admin Portal" badge in copper. MFA status indicator in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Security alert banner at top if: any admin has MFA disabled, any account has been locked in last hour, any price override is &gt;90 days 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destructive actions (delete, deactivate) require a secondary confirm dialog with the target name typed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Audit log tab is always visible to admins — not buried in a sub-menu.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Project Detail — /projects/[id]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Tab 4 — BOQ: server-calculated values shown in read-only table. "Recalculate" button triggers server-side recalc. No editable cells.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BOQ total shown in large copper typography with "Verified" badge if hash matches, "Outdated" badge in amber if inputs have changed since last calc.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Export buttons disabled until BOQ is "Verified". Tooltip: "Recalculate to enable export."</w:t>
      </w:r>
    </w:p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6. Backend — Load Calculation Engine Overhaul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File: src/lib/engine/hvac/load-calculation-engine.ts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current engine uses SPACE_ENVELOPE_BTU_PER_M2 — a lookup table of flat BTU/m² values by space type. This is the primary accuracy problem. The v3.0 implementation replaces this entirely with the ASHRAE Radiant Time Series (RTS) method, fully calibrated for Philippine conditions.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6.1 ASHRAE RTS Component Formulas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808"/>
        <w:gridCol w:w="1404"/>
      </w:tblGrid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Variables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Philippines Default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 Conduction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U × A × CLTD_corr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U-value W/m²K, wall area m², CLTD from table corrected for lat/color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CLTD 8–18°C by orientation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Roof Conduction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U_roof × A_roof × CLTD_roof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Roof U-value, CLTD_roof from ASHRAE table for July peak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CLTD 22–32°C uninsulated slab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Glass Conduction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U_glass × A_glass × (T_out − T_in)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Glass U-value, outdoor/indoor design temps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ΔT = 11°C for Manila (35/24)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Solar Gain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A × SHGC × SC × SHGF(orient)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SHGF from ASHRAE at 14.5°N Manila, July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545 W/m² east/west; 118 W/m² north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People Sensible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N × q_s × CLF(hr)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 = occupants, q_s = 75W office / 210W gym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CLF from ASHRAE schedule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People Latent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N × q_l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q_l = 55W office / 315W gym — no CLF for latent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Drives SHR; critical in PH humidity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Lighting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W × 3.412 × CLF × BF × Fu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 = lighting watts, CLF from schedule, BF=0.97 LED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12–20 W/m² by space type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Equipment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Σ(watts_i × usage_factor_i)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From room equipment inventory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room: 220+ W/m²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Ventilation Sensible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1.08 × CFM × ΔT (°F)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CFM from ASHRAE 62.1, ΔT = outdoor − indoor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Critical: outdoor 35°C, 28.5°C WB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Ventilation Latent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0.68 × CFM × ΔW × 7000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ΔW = humidity ratio difference kg/kg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 outdoor: ω ≈ 0.0223 kg/kg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Infiltration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0.5 × ACH × V × ρCp × ΔT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ACH 0.15–0.5 by building tightness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5–15% of total load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Duct Heat Gain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 = 0.05–0.10 × Q_supply_sensible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5% conditioned space; 10% attic/unconditioned duct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8% as PH default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6.2 Philippine Design Conditions Database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48"/>
        <w:gridCol w:w="1248"/>
        <w:gridCol w:w="1248"/>
        <w:gridCol w:w="1872"/>
      </w:tblGrid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 / Station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Outdoor DB (°C)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Outdoor WB (°C)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Elevation (m)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Month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Metro Manila (NAIA)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April–May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Cebu City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April–May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Davao City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March–April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Baguio City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1,500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Iloilo City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April–May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Cagayan de Oro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180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Zamboanga City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March–April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Clark / Angeles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April–May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Tacloban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General Santos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33.0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26.5</w:t>
            </w:r>
          </w:p>
        </w:tc>
        <w:tc>
          <w:tcPr>
            <w:tcW w:type="dxa" w:w="124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7. Equipment Catalog — Fix the Disconnect</w:t>
      </w:r>
    </w:p>
    <w:p>
      <w:pPr>
        <w:pBdr>
          <w:left w:val="single" w:color="0F6659" w:sz="16"/>
        </w:pBdr>
        <w:shd w:fill="E8F2F0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0F6659"/>
          <w:sz w:val="21"/>
          <w:szCs w:val="21"/>
        </w:rPr>
        <w:t xml:space="preserve">ℹ  Root Cause</w:t>
      </w:r>
    </w:p>
    <w:p>
      <w:pPr>
        <w:pBdr>
          <w:left w:val="single" w:color="0F6659" w:sz="16"/>
        </w:pBdr>
        <w:shd w:fill="E8F2F0" w:val="clear"/>
        <w:spacing w:after="160" w:before="0"/>
        <w:ind w:left="160" w:right="160"/>
      </w:pPr>
      <w:r>
        <w:rPr>
          <w:rFonts w:ascii="Arial" w:cs="Arial" w:eastAsia="Arial" w:hAnsi="Arial"/>
          <w:color w:val="1A3D38"/>
          <w:sz w:val="19"/>
          <w:szCs w:val="19"/>
        </w:rPr>
        <w:t xml:space="preserve">The real equipment catalog exists in src/constants/equipment-catalog.ts with 60+ real Daikin, Carrier, Samsung, Panasonic, Mitsubishi, LG, Koppel, and Condura models. The equipment-selection-engine.ts IGNORES this and uses its own internal CATALOG with AeroCore phantom models. This is a 2-hour fix that eliminates the fake equipment problem entirely.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7.1 Auto-Sizing Logic by Room Condition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808"/>
        <w:gridCol w:w="1404"/>
      </w:tblGrid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Condition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Type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 Range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Ceiling &lt; 2.8m, area &lt; 30m²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Wall-mount split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Lowest cost. Adequate throw for small rooms.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0.5–2.0 TR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Ceiling 2.8–4.0m, area 30–100m², suspended ceiling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4-way ceiling cassette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360° distribution. Concealed. Professional finish.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1.5–4.0 TR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Area &gt; 100m² or irregular shape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Ducted split (concealed)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Flexible duct routing. Multiple diffusers.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3.0–10.0 TR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 rooms, total &gt; 20TR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VRF outdoor + indoor fan coils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Zoned control per room. Lower operating cost.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5.0–50.0 TR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room / data center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Precision CRAC or in-row cooling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Tight T/RH control. High SHR &gt; 0.9.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2.0–100.0 TR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Height &gt; 5m (warehouse, atrium)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Floor-standing or industrial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throw velocity to reach occupied zone.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5.0–30.0 TR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7.2 Live Philippine Price Feed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1404"/>
        <w:gridCol w:w="2340"/>
      </w:tblGrid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Method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Updated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Daikin Philippines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Scrape daikin.com.ph (dealer portal; token in env)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unitPricePHP for all Daikin models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Carrier Philippines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or scrape carrier.com/ph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unitPricePHP for all Carrier models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Meralco electricity rate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Meralco website (public, no auth)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php_per_kwh in pricing constants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USD/PHP exchange rate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Bangko Sentral ng Pilipinas (BSP) API — public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Forex multiplier for imported equipment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admin override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Portal → Settings → Price Override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 demand (with audit log + justification)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field — takes precedence over scraped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8. CFD Engine &amp; 3D Visualization Overhaul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8.1 New CFD Architecture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2340"/>
        <w:gridCol w:w="2652"/>
      </w:tblGrid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Solver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+ NumPy + Numba JIT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services/calc-engine/main.py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SST k-ω turbulence, AMR mesh, conjugate heat transfer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Mesh Generator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+ octree AMR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services/calc-engine/mesh.py (NEW)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Adaptive: 0.02m near walls, 0.5m interior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Geometry Bridge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Rust/WASM → JSON → Python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hvac-geometry Rust crate (NEW)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Room polygons → 3D mesh with wall adjacency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3D Viewer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Three Fiber + WebGPU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src/components/building/BuildingViewer3D.tsx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 wall geometry, CFD volume texture overlay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Results API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FastAPI WebSocket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services/calc-engine/main.py /ws/cfd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Stream progress + Float32Arrays to frontend</w:t>
            </w:r>
          </w:p>
        </w:tc>
      </w:tr>
      <w:tr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Job Queue</w:t>
            </w:r>
          </w:p>
        </w:tc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BullMQ + Upstash Redis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src/lib/queue/</w:t>
            </w:r>
          </w:p>
        </w:tc>
        <w:tc>
          <w:tcPr>
            <w:tcW w:type="dxa" w:w="265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Queue CFD runs; prevent UI blocking; per-user rate limit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8.2 Adaptive Mesh Refinement Cell Sizes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36"/>
        <w:gridCol w:w="3120"/>
        <w:gridCol w:w="1464"/>
      </w:tblGrid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 Size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46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 Cell Count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room interior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0.4–0.5m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Bulk air transport — accuracy not critical here</w:t>
            </w:r>
          </w:p>
        </w:tc>
        <w:tc>
          <w:tcPr>
            <w:tcW w:type="dxa" w:w="146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5,000–10,000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Near wall (first 3 layers)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0.02–0.05m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Boundary layer for heat transfer accuracy</w:t>
            </w:r>
          </w:p>
        </w:tc>
        <w:tc>
          <w:tcPr>
            <w:tcW w:type="dxa" w:w="146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8,000–15,000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Near AC supply/return (within 1m)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0.05–0.10m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Jet velocity profile accuracy</w:t>
            </w:r>
          </w:p>
        </w:tc>
        <w:tc>
          <w:tcPr>
            <w:tcW w:type="dxa" w:w="146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3,000–6,000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Near rack/equipment heat sources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0.1–0.2m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Thermal plume capture</w:t>
            </w:r>
          </w:p>
        </w:tc>
        <w:tc>
          <w:tcPr>
            <w:tcW w:type="dxa" w:w="146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2,000–4,000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(typical 50m² room)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18,000–35,000 cells vs. 19,200 uniform</w:t>
            </w:r>
          </w:p>
        </w:tc>
        <w:tc>
          <w:tcPr>
            <w:tcW w:type="dxa" w:w="146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~25,000 avg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8.3 3D Viewer Overhaul — React Three Fiber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Room geometry: Fabric.js polygon → JSON → Rust/WASM extrude → Three.js BufferGeometry. Real wall thickness (150mm drywall, 200mm CHB, 300mm RC).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CFD temperature overlay: Volumetric Data3DTexture from Python solver Float32Array. Custom ray-march GLSL shader: blue (cold) → red (hot).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Velocity vectors: Instanced arrow mesh. Length proportional to velocity magnitude.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Hot spot detection: T &gt; μ + 2σ rendered as red glowing spheres. Clickable with temperature readout.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Cold air throw: Animated particle system from supply diffusers, colored by temperature, following velocity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LOD system: &gt;30m = boxes; 10–30m = wall geometry; &lt;10m = full geometry + CFD overlay.</w:t>
      </w:r>
    </w:p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9. Full Bill of Quantities — 11-Section Structure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Current BOQ covers equipment and basic pipe runs, missing 40–60% of actual project cost. The complete 11-section structure is defined below with explicit gap analysis:</w:t>
      </w:r>
    </w:p>
    <w:tbl>
      <w:tblPr>
        <w:tblW w:type="dxa" w:w="74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1560"/>
        <w:gridCol w:w="2592"/>
      </w:tblGrid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Included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A7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to Close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A: Equipment Supply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Indoor + outdoor units, controllers, remote sets, line set covers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 (connected after catalog fix)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 VRF branch controllers, multi-split kits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B: Refrigerant Piping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Copper liquid + suction, insulation, hangers, fittings, brazing gas, nitrogen purge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Basic per-unit run only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actual run from geometry; no fitting count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C: Condensate Drain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PVC pipe, traps, insulation, condensate pump if needed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default run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slope check; no pump sizing for high units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D: Ductwork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 sheet duct, duct lining, access doors, turning vanes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 ENTIRELY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full duct BOM from airflow-duct-engine.ts output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E: Diffusers &amp; Grilles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Supply diffusers, return grilles, exhaust grilles, transfer grilles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Quantity from duct layout; type from space type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F: Electrical Supply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Dedicated circuit breakers, ELCB, wiring, conduit, earthing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Basic wire per unit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Need panel schedule; feeder sizing from electrical.ts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G: Controls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Thermostats, BMS integration points, CO₂ sensors (ASHRAE 62.1)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 for IBC/green building compliance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H: Supports &amp; Accessories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 brackets, ceiling hangers, vibration isolators, flexible connectors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Basic bracket count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anti-vibration spec for units &gt; 3TR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I: Labor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Installation, commissioning, TAB, as-built drawings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35% of equipment (flat rate)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Itemize by trade: pipefitter, electrician, sheet metal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J: Engineering &amp; O&amp;P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 fee, PM, profit &amp; overhead, warranty bond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15% overhead (flat)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engineering fee line item; performance bond</w:t>
            </w:r>
          </w:p>
        </w:tc>
      </w:tr>
      <w:tr>
        <w:tc>
          <w:tcPr>
            <w:tcW w:type="dxa" w:w="46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K: VAT &amp; Government Fees</w:t>
            </w:r>
          </w:p>
        </w:tc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12% VAT, building permit HVAC, fire safety compliance fee</w:t>
            </w:r>
          </w:p>
        </w:tc>
        <w:tc>
          <w:tcPr>
            <w:tcW w:type="dxa" w:w="156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12% VAT only</w:t>
            </w:r>
          </w:p>
        </w:tc>
        <w:tc>
          <w:tcPr>
            <w:tcW w:type="dxa" w:w="259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permit fees and compliance 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10. Implementation Timeline — v3.0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36"/>
        <w:gridCol w:w="4212"/>
        <w:gridCol w:w="2496"/>
      </w:tblGrid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Path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0: Auth Fix &amp; Security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 (immediate)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 birthday login. Fix middleware. Consolidate auth to JWT. Deploy audit logging. Force password resets on all legacy accounts.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BLOCKS all other work — must complete first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1: Admin Portal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/admin route with user management, audit log viewer, all-projects view, settings. Saved projects per user.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Depends on Phase 0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2: Financial Controls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2–3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BOQ lock, SHA-256 export manifest, price override security, audit log viewer.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Depends on Phase 0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3: Geometry Engine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Rust/WASM module, DXF/IFC import, room content input, equipment inventory per room.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Parallel to Phase 0/1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4: Load Calculation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3–6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RTS engine, solar calc, PH city database, CLTD/CLF tables.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3 geometry types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5: Equipment Catalog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2 (quick win)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 AeroCore; wire real catalog; auto-selection by room geometry; live price feed cron.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2-hour immediate fix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6: CFD + 3D Viewer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5–10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k-ω solver, AMR mesh, 3D wall geometry, CFD overlay, hot spot detection.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Phases 3, 4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7: Full BOQ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8–11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11-section BOQ, duct BOM generator, electrical schedule, labor itemization.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Phases 4, 5, 6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8: Performance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BullMQ queue, OffscreenCanvas 3D, Firestore optimization, react-virtual project list.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Phases 6, 7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9: File I/O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10–12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export formats, DXF, IFC, Word/PDF/Excel. Export tamper-proofing deployed.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preceding phases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10: Frontend Design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3–8 (parallel)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 system, page redesigns, new components, dark mode fixes, admin portal UI.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Parallel to backend phases</w:t>
            </w:r>
          </w:p>
        </w:tc>
      </w:tr>
      <w:tr>
        <w:tc>
          <w:tcPr>
            <w:tcW w:type="dxa" w:w="78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11: Testing &amp; QA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Weeks 11–14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validation, Jest/Pytest/Playwright suite, k6 load test, OWASP security audit.</w:t>
            </w:r>
          </w:p>
        </w:tc>
        <w:tc>
          <w:tcPr>
            <w:tcW w:type="dxa" w:w="249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phases feature-complete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659"/>
          <w:sz w:val="26"/>
          <w:szCs w:val="26"/>
        </w:rPr>
        <w:t xml:space="preserve">10.1 Quick Wins — Complete in Week 1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12"/>
        <w:gridCol w:w="936"/>
        <w:gridCol w:w="936"/>
      </w:tblGrid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 birthday login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 src/app/login/ and src/lib/auth/AuthContext.tsx. Force password resets on all affected accounts.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hour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equipment catalog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equipment-selection-engine.ts: replace CATALOG array with import from equipment-catalog.ts.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hours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middleware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/admin RBAC check. Remove /login exception. Add request_event logging.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hour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userId to project queries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projects-store.ts: add .where("ownerId", "==", uid) to all Firestore queries.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hours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 price override API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admin JWT + MFA verification to /api/admin/prices. Add audit log write.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hours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login_events Firestore collection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Write event on every login attempt (pass + fail). Display in Admin Portal.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hours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7B2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PH city selector</w:t>
            </w:r>
          </w:p>
        </w:tc>
        <w:tc>
          <w:tcPr>
            <w:tcW w:type="dxa" w:w="421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city dropdown to project creation form; replace hardcoded Manila design conditions.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hours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11. Testing, Validation &amp; Security Quality Gates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1404"/>
      </w:tblGrid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Criterion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0F66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Reference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Authentication — birthday removal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Automated: attempt /login with YYYYMMDD credential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Route returns 404. No session cookie issued.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Internal security test suite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Authentication — JWT verification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Automated: tampered JWT cookie → middleware rejects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 on every protected route with invalid JWT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OWASP ASVS Level 2 — V3.3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RBAC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Non-admin user accesses /admin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Redirect to / with 403 logged in audit_log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OWASP ASVS Level 2 — V4.1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MFA enforcement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account without MFA accesses /admin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Redirect to /auth/mfa-setup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Internal MFA policy spec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 tamper protection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Client-side boq_snapshot edit → export attempt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409 "BOQ tampered — recalculate"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Internal financial controls spec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override auth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Non-admin POST to /api/admin/prices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 — admin role required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OWASP ASVS Level 2 — V4.2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Rate limiting — login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Automated: 6 login attempts in 60 seconds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Account locked after 5. CAPTCHA shown after 3.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OWASP ASVS Level 2 — V2.2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 calculation (RTS)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Handbook example 18.1 (medium office, July)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Within ±3% of ASHRAE published result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2021 Fundamentals Ch. 18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temperature field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Standard 160 test room (5m×5m×3m)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 error ±0.5°C at 9 measurement points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160-2021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velocity field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Standard 55 comfort test (occupied zone)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 error ±0.05 m/s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55-2020 Section 5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Equipment sizing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Sample project vs. Daikin iSELECT tool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Within ±1 TR for rooms &lt; 15TR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Daikin iSELECT (daikin.com.ph)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BOQ total accuracy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reference projects vs. known actual construction costs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Within ±15% of final actual cost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Engineer historical project database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DXF import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AutoCAD DXF files from 3 real PH projects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100% room detection on well-drawn DXF; area within 2%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 project DXF files</w:t>
            </w:r>
          </w:p>
        </w:tc>
      </w:tr>
      <w:tr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 invalidation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 reset → old JWT cookie attempted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Old cookie rejected; user must re-login</w:t>
            </w:r>
          </w:p>
        </w:tc>
        <w:tc>
          <w:tcPr>
            <w:tcW w:type="dxa" w:w="140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OWASP ASVS Level 2 — V3.2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12. Risk Register &amp; Mitigation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936"/>
        <w:gridCol w:w="3744"/>
      </w:tblGrid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C14B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Birthday-password accounts accessed before migration completes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Force password reset email to all existing accounts immediately after auth switch. Disable legacy /login on deploy.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BOQ PHP total modified before export (current vulnerability)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BOQ lock (Phase 2). Export tamper-proofing with SHA-256 hash verification.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4B55"/>
                <w:sz w:val="18"/>
                <w:szCs w:val="18"/>
              </w:rPr>
              <w:t xml:space="preserve">Price override API exploited by non-admin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JWT + MFA guard on /api/admin/prices. Audit log on every change.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solver does not converge for L-shaped rooms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Convergence monitoring; fallback to fast mode; flag non-converged results visually.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Rust/WASM compilation breaks on Netlify build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Pre-compile WASM artifact in repo; CI builds Rust separately.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Philippine supplier prices cannot be scraped (anti-bot)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manual override always available; 90-day staleness warning in UI.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Firestore costs exceed budget at scale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Summary denormalization; Firestore budget alert at $50/month.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portal RBAC bypass via direct Firestore write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Firestore security rules enforce ownerId + admin role — rules are the last line of defense.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IFC import incorrect boundaries on complex BIM models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Engineering review step: show imported rooms with areas for user to confirm.</w:t>
            </w:r>
          </w:p>
        </w:tc>
      </w:tr>
      <w:tr>
        <w:tc>
          <w:tcPr>
            <w:tcW w:type="dxa" w:w="2808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simulation time &gt; 60s for large buildings (&gt; 100 rooms)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Per-room CFD. Optional floor-level CFD. Progress bar with cancel. BullMQ queue with timeout.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13. Complete Technology Stack After Overhaul</w:t>
      </w:r>
    </w:p>
    <w:tbl>
      <w:tblPr>
        <w:tblW w:type="dxa" w:w="84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936"/>
        <w:gridCol w:w="3276"/>
      </w:tblGrid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1F3F6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 router, API routes, SSR, middleware, route protection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Components, hooks, concurrent features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3D rendering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Three.js + React Three Fiber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r179 / 9.x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Building 3D view, CFD overlay, WebGPU shaders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Canvas / floorplan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Fabric.js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Polygon drawing, DXF overlay, room editing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Zustand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Project, UI, simulation, auth stores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Forms &amp; validation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7.x / 4.x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data entry with schema validation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Job queue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BullMQ + Upstash Redis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queue, BOQ generation, price updates, rate limiting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 calculation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TypeScript (RTS method)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4 new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ASHRAE RTS, CLTD tables, CLF, solar position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CFD solver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+ NumPy + Numba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3.12 / latest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SST k-ω turbulence, AMR mesh, conjugate heat transfer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Geometry engine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Rust (WASM via wasm-pack)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1.78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Polygon extrusion, spatial index, solar angles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import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 + ezdxf + ifcopenshell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1.3.x / 0.7.x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DXF, IFC, PDF floorplan import pipeline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docx + pdfmake + ExcelJS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9.x / 3.x / 4.x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Word, PDF, Excel export with tamper-proofing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Firestore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12.x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Projects, rooms, equipment, BOQ snapshots, audit logs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cookie + Firebase Auth + TOTP MFA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auth-store.ts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Email/password + Google OAuth — UNIFIED. MFA required for admin.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auth guard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Firebase Custom Claims + middleware + MFA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RBAC for /admin. MFA claim verified on every admin request.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Firestore audit_log collection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in v3.0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auth events, BOQ events, price overrides, admin actions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 security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bcrypt (cost factor 12) + zxcvbn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 in v3.0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 hashing + strength validation + history check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Netlify + Docker (Python service)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latest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1F3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on Netlify; Python calc-engine on container</w:t>
            </w:r>
          </w:p>
        </w:tc>
      </w:tr>
      <w:tr>
        <w:tc>
          <w:tcPr>
            <w:tcW w:type="dxa" w:w="1872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Actions (Windows runner)</w:t>
            </w:r>
          </w:p>
        </w:tc>
        <w:tc>
          <w:tcPr>
            <w:tcW w:type="dxa" w:w="93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v4 actions</w:t>
            </w:r>
          </w:p>
        </w:tc>
        <w:tc>
          <w:tcPr>
            <w:tcW w:type="dxa" w:w="3276"/>
            <w:tcBorders>
              <w:top w:val="single" w:color="CAD5CC" w:sz="1"/>
              <w:left w:val="single" w:color="CAD5CC" w:sz="1"/>
              <w:bottom w:val="single" w:color="CAD5CC" w:sz="1"/>
              <w:right w:val="single" w:color="CAD5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Strict validation, smoke tests, security scan, nightly regression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65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F62"/>
          <w:sz w:val="32"/>
          <w:szCs w:val="32"/>
        </w:rPr>
        <w:t xml:space="preserve">14. Professional Assessment &amp; Closing Remarks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Version 3.0 of this plan goes further than Version 2.0 in one critical respect: it treats this platform as money-adjacent software, not just an engineering tool. The distinction matters because the consequences of failure are different.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 inaccurate load calculation wastes time and requires a revision. An insecure BOQ that can be tampered with before export creates a liability. A compromised credential that exposes a client's project data and BOQ figures is a business-ending event. The security controls defined in Sections 2 and 3 exist to prevent the second and third categories of failure.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Three things must happen this week, before any other work begins: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birthday-password authentication system must be deleted and all affected accounts must be forced to set new credentials. This is a 1-hour fix. There is no engineering justification for delaying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price override API endpoint must have the admin JWT + MFA guard added. An unauthenticated price override can silently corrupt every BOQ the system produces. This is a 2-hour 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equipment catalog disconnect must be fixed. Removing AeroCore phantom models and importing the real catalog is a 2-hour fix. It makes every equipment selection the system produces immediately trustworthy.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Everything else in this plan — the RTS load engine, the CFD overhaul, the admin portal, the 3D viewer, the 11-section BOQ, the file import pipeline — is valuable and correct. But none of it matters if the foundation it sits on allows a guessable password or a silently modified cost figure.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Fix the foundation first. Then build.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AD5CC" w:sz="4"/>
        </w:pBdr>
        <w:spacing w:after="60" w:before="120"/>
      </w:pPr>
      <w:r>
        <w:rPr>
          <w:rFonts w:ascii="Arial" w:cs="Arial" w:eastAsia="Arial" w:hAnsi="Arial"/>
          <w:b/>
          <w:bCs/>
          <w:color w:val="1F3F62"/>
          <w:sz w:val="22"/>
          <w:szCs w:val="22"/>
        </w:rPr>
        <w:t xml:space="preserve">Senior HVAC Systems Engineer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30+ Years — HVAC Design, CFD Simulation, Building Systems Engineering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June 2026  |  CONFIDENTIAL  |  INTERNAL USE ONLY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Repository: Ackerman-G4/HVAC-Auto-Est-Project  |  Branch: main-backup2  |  v3.0 supersedes v2.0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D5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B746E"/>
        <w:sz w:val="16"/>
        <w:szCs w:val="16"/>
      </w:rPr>
      <w:t xml:space="preserve">Ackerman-G4 / HVAC-Auto-Est-Project  |  Branch: main-backup2  |  June 2026  |  Rev 3.0</w:t>
    </w:r>
    <w:r>
      <w:rPr>
        <w:rFonts w:ascii="Arial" w:cs="Arial" w:eastAsia="Arial" w:hAnsi="Arial"/>
        <w:color w:val="5B746E"/>
        <w:sz w:val="16"/>
        <w:szCs w:val="16"/>
      </w:rPr>
      <w:t xml:space="preserve">	Page </w:t>
    </w:r>
    <w:r>
      <w:rPr>
        <w:rFonts w:ascii="Arial" w:cs="Arial" w:eastAsia="Arial" w:hAnsi="Arial"/>
        <w:color w:val="5B746E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659" w:sz="6" w:space="1"/>
      </w:pBdr>
      <w:spacing w:after="80" w:before="0"/>
    </w:pPr>
    <w:r>
      <w:rPr>
        <w:rFonts w:ascii="Arial" w:cs="Arial" w:eastAsia="Arial" w:hAnsi="Arial"/>
        <w:b/>
        <w:bCs/>
        <w:color w:val="1F3F62"/>
        <w:sz w:val="16"/>
        <w:szCs w:val="16"/>
      </w:rPr>
      <w:t xml:space="preserve">HVAC AUTO-ESTIMATION SYSTEM — FULL OVERHAUL PLAN v3.0</w:t>
    </w:r>
    <w:r>
      <w:rPr>
        <w:rFonts w:ascii="Arial" w:cs="Arial" w:eastAsia="Arial" w:hAnsi="Arial"/>
        <w:color w:val="5B746E"/>
        <w:sz w:val="16"/>
        <w:szCs w:val="16"/>
      </w:rPr>
      <w:t xml:space="preserve">   |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F6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6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F6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2026-06-10T03:33:15.412Z</dcterms:created>
  <dcterms:modified xsi:type="dcterms:W3CDTF">2026-06-10T03:33:15.427Z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