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68E39C" w14:textId="77777777" w:rsidR="006B16F2" w:rsidRDefault="006B16F2" w:rsidP="006B16F2">
      <w:pPr>
        <w:spacing w:after="100" w:afterAutospacing="1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</w:p>
    <w:p w14:paraId="06F0A779" w14:textId="77777777" w:rsidR="006B16F2" w:rsidRDefault="006B16F2" w:rsidP="006B16F2">
      <w:pPr>
        <w:spacing w:after="100" w:afterAutospacing="1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1.10. Инструкция по установке контрольно-кассовой техники</w:t>
      </w:r>
    </w:p>
    <w:p w14:paraId="59559197" w14:textId="77777777" w:rsidR="006B16F2" w:rsidRDefault="006B16F2" w:rsidP="006B16F2">
      <w:pPr>
        <w:spacing w:after="100" w:afterAutospacing="1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Госдума приняла </w:t>
      </w:r>
      <w:hyperlink r:id="rId8" w:tgtFrame="_blank" w:history="1">
        <w:r>
          <w:rPr>
            <w:rStyle w:val="ab"/>
            <w:rFonts w:ascii="Times New Roman" w:hAnsi="Times New Roman"/>
            <w:sz w:val="28"/>
            <w:szCs w:val="28"/>
          </w:rPr>
          <w:t>новый закон о кассовых аппаратах с 2017 года</w:t>
        </w:r>
      </w:hyperlink>
      <w:r>
        <w:rPr>
          <w:rFonts w:ascii="Times New Roman" w:hAnsi="Times New Roman"/>
          <w:sz w:val="28"/>
          <w:szCs w:val="28"/>
        </w:rPr>
        <w:t> (</w:t>
      </w:r>
      <w:r>
        <w:rPr>
          <w:rFonts w:ascii="Times New Roman" w:hAnsi="Times New Roman"/>
          <w:i/>
          <w:sz w:val="28"/>
          <w:szCs w:val="28"/>
        </w:rPr>
        <w:t>54-фз о применении контрольно-кассовой техники с 01.07.2016</w:t>
      </w:r>
      <w:r>
        <w:rPr>
          <w:rFonts w:ascii="Times New Roman" w:hAnsi="Times New Roman"/>
          <w:sz w:val="28"/>
          <w:szCs w:val="28"/>
        </w:rPr>
        <w:t>), существенно изменивший требования к ККТ. </w:t>
      </w:r>
    </w:p>
    <w:p w14:paraId="42BF3661" w14:textId="77777777" w:rsidR="006B16F2" w:rsidRDefault="006B16F2" w:rsidP="006B16F2">
      <w:pPr>
        <w:spacing w:after="100" w:afterAutospacing="1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Касса нового образца (онлайн-касса) практически ничем не отличается от обычной – так может показаться на первый взгляд. На самом же деле есть одно фундаментальное отличие </w:t>
      </w:r>
      <w:r>
        <w:rPr>
          <w:rFonts w:ascii="Times New Roman" w:hAnsi="Times New Roman"/>
          <w:i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онлайн-кассы имеют связь со всемирной паутиной и могут передавать сведения и информацию о проведенных сделках в контролирующие органы с помощью интернета. Доступ к интернету открывает и другие возможности. Например, вы сможете в автоматическом режиме сообщать покупателю на его электронную почту или с помощью смс-сообщения о том, что он купил у вас товар (по сути, выдать электронную версию чека).</w:t>
      </w:r>
    </w:p>
    <w:p w14:paraId="3C960FFD" w14:textId="77777777" w:rsidR="006B16F2" w:rsidRDefault="006B16F2" w:rsidP="006B16F2">
      <w:pPr>
        <w:spacing w:after="100" w:afterAutospacing="1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Онлайн-кассы с передачей данных в налоговую отправляют данные о каждой произведённой покупке в режиме реального времени на сервер ФНС. Причём сначала эти сведения из онлайн-кассы передаются посреднику – оператору фискальных данных (ОФД).</w:t>
      </w:r>
    </w:p>
    <w:p w14:paraId="63F03433" w14:textId="77777777" w:rsidR="006B16F2" w:rsidRDefault="006B16F2" w:rsidP="006B16F2">
      <w:pPr>
        <w:spacing w:after="100" w:afterAutospacing="1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После их получения посредник отправляет подтверждение, что данные о продаже приняты, а чеку присвоен фискальный признак. Без подтверждения оператора чек формироваться не будет. Далее ОФД передаёт информацию о проведённых платежах в ИФНС, где она накапливается и систематизируется в специальной системе-хранилище данных.</w:t>
      </w:r>
    </w:p>
    <w:p w14:paraId="110F79D2" w14:textId="77777777" w:rsidR="006B16F2" w:rsidRDefault="006B16F2" w:rsidP="006B16F2">
      <w:pPr>
        <w:spacing w:after="100" w:afterAutospacing="1" w:line="360" w:lineRule="auto"/>
        <w:ind w:firstLine="709"/>
        <w:jc w:val="both"/>
        <w:rPr>
          <w:rFonts w:ascii="Times New Roman" w:hAnsi="Times New Roman"/>
          <w:b/>
          <w:i/>
          <w:sz w:val="28"/>
          <w:szCs w:val="28"/>
        </w:rPr>
      </w:pPr>
      <w:r>
        <w:rPr>
          <w:rFonts w:ascii="Times New Roman" w:hAnsi="Times New Roman"/>
          <w:b/>
          <w:i/>
          <w:sz w:val="28"/>
          <w:szCs w:val="28"/>
        </w:rPr>
        <w:t>Таким образом, онлайн-кассы в обязательном порядке должны:</w:t>
      </w:r>
    </w:p>
    <w:p w14:paraId="19C13958" w14:textId="77777777" w:rsidR="006B16F2" w:rsidRDefault="006B16F2" w:rsidP="006B16F2">
      <w:pPr>
        <w:numPr>
          <w:ilvl w:val="0"/>
          <w:numId w:val="21"/>
        </w:numPr>
        <w:spacing w:after="100" w:afterAutospacing="1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Передавать информацию о покупке в режиме реального времени своему оператору;</w:t>
      </w:r>
    </w:p>
    <w:p w14:paraId="24C1A675" w14:textId="77777777" w:rsidR="006B16F2" w:rsidRDefault="006B16F2" w:rsidP="006B16F2">
      <w:pPr>
        <w:numPr>
          <w:ilvl w:val="0"/>
          <w:numId w:val="21"/>
        </w:numPr>
        <w:spacing w:after="100" w:afterAutospacing="1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Формировать чеки в электронном виде;</w:t>
      </w:r>
    </w:p>
    <w:p w14:paraId="341BA6E7" w14:textId="77777777" w:rsidR="006B16F2" w:rsidRDefault="006B16F2" w:rsidP="006B16F2">
      <w:pPr>
        <w:numPr>
          <w:ilvl w:val="0"/>
          <w:numId w:val="21"/>
        </w:numPr>
        <w:spacing w:after="100" w:afterAutospacing="1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Обеспечивать печать фискальных документов.</w:t>
      </w:r>
    </w:p>
    <w:p w14:paraId="23DEC1F0" w14:textId="77777777" w:rsidR="006B16F2" w:rsidRDefault="006B16F2" w:rsidP="006B16F2">
      <w:pPr>
        <w:spacing w:after="100" w:afterAutospacing="1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i/>
          <w:sz w:val="28"/>
          <w:szCs w:val="28"/>
        </w:rPr>
        <w:t>Примечание:</w:t>
      </w:r>
      <w:r>
        <w:rPr>
          <w:rFonts w:ascii="Times New Roman" w:hAnsi="Times New Roman"/>
          <w:sz w:val="28"/>
          <w:szCs w:val="28"/>
        </w:rPr>
        <w:t xml:space="preserve"> покупать новые аппараты необходимо только из </w:t>
      </w:r>
      <w:hyperlink r:id="rId9" w:tgtFrame="_blank" w:history="1">
        <w:r>
          <w:rPr>
            <w:rStyle w:val="ab"/>
            <w:rFonts w:ascii="Times New Roman" w:hAnsi="Times New Roman"/>
            <w:sz w:val="28"/>
            <w:szCs w:val="28"/>
          </w:rPr>
          <w:t>перечня моделей</w:t>
        </w:r>
      </w:hyperlink>
      <w:r>
        <w:rPr>
          <w:rFonts w:ascii="Times New Roman" w:hAnsi="Times New Roman"/>
          <w:sz w:val="28"/>
          <w:szCs w:val="28"/>
        </w:rPr>
        <w:t>, утверждённых Федеральной налоговой службой.</w:t>
      </w:r>
    </w:p>
    <w:p w14:paraId="33C2DBBF" w14:textId="5F0F941F" w:rsidR="006B16F2" w:rsidRDefault="006B16F2" w:rsidP="006B16F2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501B79">
        <w:rPr>
          <w:rFonts w:ascii="Times New Roman" w:hAnsi="Times New Roman"/>
          <w:sz w:val="28"/>
          <w:szCs w:val="28"/>
        </w:rPr>
        <w:t xml:space="preserve">ОФД также должен быть включен в </w:t>
      </w:r>
      <w:hyperlink r:id="rId10" w:history="1">
        <w:r w:rsidRPr="00501B79">
          <w:rPr>
            <w:rStyle w:val="ab"/>
            <w:rFonts w:ascii="Times New Roman" w:hAnsi="Times New Roman"/>
            <w:sz w:val="28"/>
            <w:szCs w:val="28"/>
          </w:rPr>
          <w:t>перечень, утвержденный ФНС</w:t>
        </w:r>
      </w:hyperlink>
      <w:r w:rsidRPr="00501B79">
        <w:rPr>
          <w:rFonts w:ascii="Times New Roman" w:hAnsi="Times New Roman"/>
          <w:sz w:val="28"/>
          <w:szCs w:val="28"/>
        </w:rPr>
        <w:t>.</w:t>
      </w:r>
    </w:p>
    <w:p w14:paraId="017FEE36" w14:textId="3B511C1D" w:rsidR="00977EA1" w:rsidRPr="001614BD" w:rsidRDefault="00977EA1" w:rsidP="006B16F2">
      <w:pPr>
        <w:spacing w:line="360" w:lineRule="auto"/>
        <w:ind w:firstLine="708"/>
        <w:jc w:val="both"/>
        <w:rPr>
          <w:rFonts w:ascii="Times New Roman" w:hAnsi="Times New Roman"/>
          <w:b/>
          <w:bCs/>
          <w:i/>
          <w:iCs/>
          <w:sz w:val="28"/>
          <w:szCs w:val="28"/>
        </w:rPr>
      </w:pPr>
      <w:r w:rsidRPr="001614BD">
        <w:rPr>
          <w:rFonts w:ascii="Times New Roman" w:hAnsi="Times New Roman"/>
          <w:b/>
          <w:bCs/>
          <w:i/>
          <w:iCs/>
          <w:sz w:val="28"/>
          <w:szCs w:val="28"/>
        </w:rPr>
        <w:t xml:space="preserve">Мы рекомендуем выбирать кассу </w:t>
      </w:r>
      <w:proofErr w:type="spellStart"/>
      <w:r w:rsidRPr="001614BD">
        <w:rPr>
          <w:rFonts w:ascii="Times New Roman" w:hAnsi="Times New Roman"/>
          <w:b/>
          <w:bCs/>
          <w:i/>
          <w:iCs/>
          <w:sz w:val="28"/>
          <w:szCs w:val="28"/>
        </w:rPr>
        <w:t>Эвотор</w:t>
      </w:r>
      <w:proofErr w:type="spellEnd"/>
      <w:r w:rsidRPr="001614BD">
        <w:rPr>
          <w:rFonts w:ascii="Times New Roman" w:hAnsi="Times New Roman"/>
          <w:b/>
          <w:bCs/>
          <w:i/>
          <w:iCs/>
          <w:sz w:val="28"/>
          <w:szCs w:val="28"/>
        </w:rPr>
        <w:t xml:space="preserve">, так как ее можно интегрировать с сервисом </w:t>
      </w:r>
      <w:r w:rsidRPr="001614BD">
        <w:rPr>
          <w:rFonts w:ascii="Times New Roman" w:hAnsi="Times New Roman"/>
          <w:b/>
          <w:bCs/>
          <w:i/>
          <w:iCs/>
          <w:sz w:val="28"/>
          <w:szCs w:val="28"/>
          <w:lang w:val="en-US"/>
        </w:rPr>
        <w:t>YCLIENTS</w:t>
      </w:r>
      <w:r w:rsidRPr="001614BD">
        <w:rPr>
          <w:rFonts w:ascii="Times New Roman" w:hAnsi="Times New Roman"/>
          <w:b/>
          <w:bCs/>
          <w:i/>
          <w:iCs/>
          <w:sz w:val="28"/>
          <w:szCs w:val="28"/>
        </w:rPr>
        <w:t>.</w:t>
      </w:r>
    </w:p>
    <w:p w14:paraId="5574F3C5" w14:textId="77777777" w:rsidR="006B16F2" w:rsidRPr="00932A4C" w:rsidRDefault="006B16F2" w:rsidP="006B16F2"/>
    <w:p w14:paraId="02B8AE0D" w14:textId="77777777" w:rsidR="006B16F2" w:rsidRPr="002922C6" w:rsidRDefault="006B16F2" w:rsidP="006B16F2">
      <w:pPr>
        <w:spacing w:line="360" w:lineRule="auto"/>
        <w:ind w:firstLine="426"/>
        <w:jc w:val="both"/>
      </w:pPr>
    </w:p>
    <w:p w14:paraId="01F9E844" w14:textId="77777777" w:rsidR="006B16F2" w:rsidRPr="009E5136" w:rsidRDefault="006B16F2" w:rsidP="006B16F2"/>
    <w:p w14:paraId="6B502D61" w14:textId="77777777" w:rsidR="006B16F2" w:rsidRPr="00EF5A5F" w:rsidRDefault="006B16F2" w:rsidP="006B16F2"/>
    <w:p w14:paraId="5611BF27" w14:textId="45A5B317" w:rsidR="00D70AA7" w:rsidRPr="006B16F2" w:rsidRDefault="00D70AA7" w:rsidP="006B16F2"/>
    <w:sectPr w:rsidR="00D70AA7" w:rsidRPr="006B16F2" w:rsidSect="00F43562">
      <w:headerReference w:type="default" r:id="rId11"/>
      <w:pgSz w:w="11906" w:h="16838"/>
      <w:pgMar w:top="1440" w:right="707" w:bottom="709" w:left="1080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F983C4" w14:textId="77777777" w:rsidR="00917E48" w:rsidRDefault="00917E48" w:rsidP="003309B3">
      <w:pPr>
        <w:spacing w:after="0" w:line="240" w:lineRule="auto"/>
      </w:pPr>
      <w:r>
        <w:separator/>
      </w:r>
    </w:p>
  </w:endnote>
  <w:endnote w:type="continuationSeparator" w:id="0">
    <w:p w14:paraId="34C64BE6" w14:textId="77777777" w:rsidR="00917E48" w:rsidRDefault="00917E48" w:rsidP="003309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haroni">
    <w:panose1 w:val="02010803020104030203"/>
    <w:charset w:val="B1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47C5C2" w14:textId="77777777" w:rsidR="00917E48" w:rsidRDefault="00917E48" w:rsidP="003309B3">
      <w:pPr>
        <w:spacing w:after="0" w:line="240" w:lineRule="auto"/>
      </w:pPr>
      <w:r>
        <w:separator/>
      </w:r>
    </w:p>
  </w:footnote>
  <w:footnote w:type="continuationSeparator" w:id="0">
    <w:p w14:paraId="2F20476A" w14:textId="77777777" w:rsidR="00917E48" w:rsidRDefault="00917E48" w:rsidP="003309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84D755" w14:textId="6DAD77FB" w:rsidR="001E0EBE" w:rsidRDefault="001E0EBE" w:rsidP="000D1F9E">
    <w:pPr>
      <w:spacing w:after="0" w:line="240" w:lineRule="auto"/>
      <w:rPr>
        <w:rFonts w:ascii="Cambria" w:hAnsi="Cambria" w:cs="Aharoni"/>
        <w:sz w:val="16"/>
        <w:szCs w:val="16"/>
      </w:rPr>
    </w:pPr>
    <w:r>
      <w:rPr>
        <w:rFonts w:ascii="Cambria" w:hAnsi="Cambria" w:cs="Aharoni"/>
        <w:sz w:val="16"/>
        <w:szCs w:val="16"/>
      </w:rPr>
      <w:t xml:space="preserve">         </w:t>
    </w:r>
  </w:p>
  <w:tbl>
    <w:tblPr>
      <w:tblW w:w="10207" w:type="dxa"/>
      <w:tblInd w:w="-34" w:type="dxa"/>
      <w:tblLayout w:type="fixed"/>
      <w:tblLook w:val="04A0" w:firstRow="1" w:lastRow="0" w:firstColumn="1" w:lastColumn="0" w:noHBand="0" w:noVBand="1"/>
    </w:tblPr>
    <w:tblGrid>
      <w:gridCol w:w="5387"/>
      <w:gridCol w:w="4820"/>
    </w:tblGrid>
    <w:tr w:rsidR="001E0EBE" w:rsidRPr="00E219E2" w14:paraId="76C6DF89" w14:textId="77777777" w:rsidTr="00F43562">
      <w:trPr>
        <w:trHeight w:val="1632"/>
      </w:trPr>
      <w:tc>
        <w:tcPr>
          <w:tcW w:w="5387" w:type="dxa"/>
        </w:tcPr>
        <w:p w14:paraId="3545C341" w14:textId="77777777" w:rsidR="001E0EBE" w:rsidRPr="00E219E2" w:rsidRDefault="001E0EBE" w:rsidP="00E219E2">
          <w:pPr>
            <w:spacing w:after="0" w:line="240" w:lineRule="auto"/>
            <w:rPr>
              <w:rFonts w:ascii="Cambria" w:hAnsi="Cambria" w:cs="Aharoni"/>
              <w:sz w:val="16"/>
              <w:szCs w:val="16"/>
            </w:rPr>
          </w:pPr>
        </w:p>
        <w:p w14:paraId="50605341" w14:textId="3EB30E29" w:rsidR="001E0EBE" w:rsidRPr="00E219E2" w:rsidRDefault="00A507C9" w:rsidP="00F43562">
          <w:pPr>
            <w:spacing w:after="0" w:line="240" w:lineRule="auto"/>
            <w:ind w:firstLine="34"/>
            <w:rPr>
              <w:rFonts w:ascii="Cambria" w:hAnsi="Cambria" w:cs="Aharoni"/>
              <w:sz w:val="16"/>
              <w:szCs w:val="16"/>
            </w:rPr>
          </w:pPr>
          <w:r>
            <w:rPr>
              <w:noProof/>
              <w:lang w:eastAsia="ru-RU"/>
            </w:rPr>
            <w:drawing>
              <wp:inline distT="0" distB="0" distL="0" distR="0" wp14:anchorId="06535288" wp14:editId="0EB10A81">
                <wp:extent cx="1513115" cy="850633"/>
                <wp:effectExtent l="0" t="0" r="0" b="635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Рисунок 3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34073" cy="8624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820" w:type="dxa"/>
        </w:tcPr>
        <w:p w14:paraId="1A66B8C3" w14:textId="77777777" w:rsidR="000F7A9E" w:rsidRPr="00E219E2" w:rsidRDefault="001E0EBE" w:rsidP="000F7A9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  <w:r w:rsidRPr="00E219E2">
            <w:rPr>
              <w:rFonts w:ascii="Cambria" w:hAnsi="Cambria" w:cs="Aharoni"/>
              <w:sz w:val="16"/>
              <w:szCs w:val="16"/>
            </w:rPr>
            <w:t xml:space="preserve">                                                                                                                                                                                </w:t>
          </w:r>
        </w:p>
        <w:p w14:paraId="71CAC3A3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0AC04A44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0DEDC489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7599673A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191A0366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1601261E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451FFA01" w14:textId="0BAA9E19" w:rsidR="001E0EBE" w:rsidRPr="00DC1837" w:rsidRDefault="006B16F2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  <w:r>
            <w:rPr>
              <w:rFonts w:ascii="Cambria" w:hAnsi="Cambria" w:cs="Aharoni"/>
              <w:sz w:val="16"/>
              <w:szCs w:val="16"/>
            </w:rPr>
            <w:t>ККТ</w:t>
          </w:r>
        </w:p>
      </w:tc>
    </w:tr>
  </w:tbl>
  <w:p w14:paraId="467A8F8B" w14:textId="7632FEB4" w:rsidR="001E0EBE" w:rsidRPr="003309B3" w:rsidRDefault="00A507C9" w:rsidP="00F43562">
    <w:pPr>
      <w:tabs>
        <w:tab w:val="left" w:pos="4730"/>
      </w:tabs>
      <w:spacing w:after="0" w:line="240" w:lineRule="auto"/>
      <w:rPr>
        <w:rFonts w:ascii="Cambria" w:hAnsi="Cambria" w:cs="Aharoni"/>
        <w:sz w:val="16"/>
        <w:szCs w:val="16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403D4491" wp14:editId="419458BD">
              <wp:simplePos x="0" y="0"/>
              <wp:positionH relativeFrom="column">
                <wp:posOffset>68580</wp:posOffset>
              </wp:positionH>
              <wp:positionV relativeFrom="paragraph">
                <wp:posOffset>88809</wp:posOffset>
              </wp:positionV>
              <wp:extent cx="6410325" cy="635"/>
              <wp:effectExtent l="0" t="12700" r="15875" b="24765"/>
              <wp:wrapNone/>
              <wp:docPr id="2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10325" cy="635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E11D23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8398" dir="3806097" algn="ctr" rotWithShape="0">
                                <a:srgbClr val="622423">
                                  <a:alpha val="50000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9B5421E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5.4pt;margin-top:7pt;width:504.75pt;height:.0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" strokecolor="#e11d23" strokeweight="1.5pt">
              <v:shadow color="#622423" opacity=".5" offset="1pt"/>
            </v:shape>
          </w:pict>
        </mc:Fallback>
      </mc:AlternateContent>
    </w:r>
    <w:r w:rsidR="001E0EBE">
      <w:rPr>
        <w:rFonts w:ascii="Cambria" w:hAnsi="Cambria" w:cs="Aharoni"/>
        <w:sz w:val="16"/>
        <w:szCs w:val="16"/>
      </w:rPr>
      <w:t xml:space="preserve">                                                                                                                 </w:t>
    </w:r>
  </w:p>
  <w:p w14:paraId="66E19C3D" w14:textId="77777777" w:rsidR="001E0EBE" w:rsidRDefault="001E0EBE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53986"/>
    <w:multiLevelType w:val="hybridMultilevel"/>
    <w:tmpl w:val="01767C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22147EC"/>
    <w:multiLevelType w:val="hybridMultilevel"/>
    <w:tmpl w:val="CFEAEFE6"/>
    <w:lvl w:ilvl="0" w:tplc="A18886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B20774"/>
    <w:multiLevelType w:val="multilevel"/>
    <w:tmpl w:val="4342B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2A73F4"/>
    <w:multiLevelType w:val="hybridMultilevel"/>
    <w:tmpl w:val="6FC429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E097DAE"/>
    <w:multiLevelType w:val="hybridMultilevel"/>
    <w:tmpl w:val="B3600C80"/>
    <w:lvl w:ilvl="0" w:tplc="04190001">
      <w:start w:val="1"/>
      <w:numFmt w:val="bullet"/>
      <w:lvlText w:val=""/>
      <w:lvlJc w:val="left"/>
      <w:pPr>
        <w:ind w:left="81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3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5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7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9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1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3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5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79" w:hanging="360"/>
      </w:pPr>
      <w:rPr>
        <w:rFonts w:ascii="Wingdings" w:hAnsi="Wingdings" w:hint="default"/>
      </w:rPr>
    </w:lvl>
  </w:abstractNum>
  <w:abstractNum w:abstractNumId="5" w15:restartNumberingAfterBreak="0">
    <w:nsid w:val="269E40E3"/>
    <w:multiLevelType w:val="hybridMultilevel"/>
    <w:tmpl w:val="3E7226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D00875"/>
    <w:multiLevelType w:val="hybridMultilevel"/>
    <w:tmpl w:val="6158CE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8BE2E1B"/>
    <w:multiLevelType w:val="hybridMultilevel"/>
    <w:tmpl w:val="0374C3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8DE7973"/>
    <w:multiLevelType w:val="hybridMultilevel"/>
    <w:tmpl w:val="FEF0F8E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CD06D6B"/>
    <w:multiLevelType w:val="multilevel"/>
    <w:tmpl w:val="DEC245BA"/>
    <w:lvl w:ilvl="0">
      <w:start w:val="1"/>
      <w:numFmt w:val="decimal"/>
      <w:lvlText w:val="%1."/>
      <w:lvlJc w:val="left"/>
      <w:pPr>
        <w:ind w:left="495" w:hanging="495"/>
      </w:p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2138" w:hanging="720"/>
      </w:pPr>
    </w:lvl>
    <w:lvl w:ilvl="3">
      <w:start w:val="1"/>
      <w:numFmt w:val="decimal"/>
      <w:lvlText w:val="%1.%2.%3.%4."/>
      <w:lvlJc w:val="left"/>
      <w:pPr>
        <w:ind w:left="3207" w:hanging="1080"/>
      </w:pPr>
    </w:lvl>
    <w:lvl w:ilvl="4">
      <w:start w:val="1"/>
      <w:numFmt w:val="decimal"/>
      <w:lvlText w:val="%1.%2.%3.%4.%5."/>
      <w:lvlJc w:val="left"/>
      <w:pPr>
        <w:ind w:left="3916" w:hanging="1080"/>
      </w:pPr>
    </w:lvl>
    <w:lvl w:ilvl="5">
      <w:start w:val="1"/>
      <w:numFmt w:val="decimal"/>
      <w:lvlText w:val="%1.%2.%3.%4.%5.%6."/>
      <w:lvlJc w:val="left"/>
      <w:pPr>
        <w:ind w:left="4985" w:hanging="1440"/>
      </w:pPr>
    </w:lvl>
    <w:lvl w:ilvl="6">
      <w:start w:val="1"/>
      <w:numFmt w:val="decimal"/>
      <w:lvlText w:val="%1.%2.%3.%4.%5.%6.%7."/>
      <w:lvlJc w:val="left"/>
      <w:pPr>
        <w:ind w:left="6054" w:hanging="1800"/>
      </w:pPr>
    </w:lvl>
    <w:lvl w:ilvl="7">
      <w:start w:val="1"/>
      <w:numFmt w:val="decimal"/>
      <w:lvlText w:val="%1.%2.%3.%4.%5.%6.%7.%8."/>
      <w:lvlJc w:val="left"/>
      <w:pPr>
        <w:ind w:left="6763" w:hanging="1800"/>
      </w:pPr>
    </w:lvl>
    <w:lvl w:ilvl="8">
      <w:start w:val="1"/>
      <w:numFmt w:val="decimal"/>
      <w:lvlText w:val="%1.%2.%3.%4.%5.%6.%7.%8.%9."/>
      <w:lvlJc w:val="left"/>
      <w:pPr>
        <w:ind w:left="7832" w:hanging="2160"/>
      </w:pPr>
    </w:lvl>
  </w:abstractNum>
  <w:abstractNum w:abstractNumId="10" w15:restartNumberingAfterBreak="0">
    <w:nsid w:val="347F3CC6"/>
    <w:multiLevelType w:val="multilevel"/>
    <w:tmpl w:val="7A9E8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2EF7D4A"/>
    <w:multiLevelType w:val="multilevel"/>
    <w:tmpl w:val="BDEED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5A81304"/>
    <w:multiLevelType w:val="hybridMultilevel"/>
    <w:tmpl w:val="871A78FA"/>
    <w:lvl w:ilvl="0" w:tplc="A18886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726E17"/>
    <w:multiLevelType w:val="hybridMultilevel"/>
    <w:tmpl w:val="40D24A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EF06A4"/>
    <w:multiLevelType w:val="hybridMultilevel"/>
    <w:tmpl w:val="B70E1B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F30197B"/>
    <w:multiLevelType w:val="hybridMultilevel"/>
    <w:tmpl w:val="88EA06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AB215F8"/>
    <w:multiLevelType w:val="hybridMultilevel"/>
    <w:tmpl w:val="F23456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6D716DF"/>
    <w:multiLevelType w:val="hybridMultilevel"/>
    <w:tmpl w:val="49EC43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A9C3D2D"/>
    <w:multiLevelType w:val="multilevel"/>
    <w:tmpl w:val="EBE67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D0508D8"/>
    <w:multiLevelType w:val="hybridMultilevel"/>
    <w:tmpl w:val="046C14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E0C646A"/>
    <w:multiLevelType w:val="hybridMultilevel"/>
    <w:tmpl w:val="0A407720"/>
    <w:lvl w:ilvl="0" w:tplc="A18886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"/>
  </w:num>
  <w:num w:numId="3">
    <w:abstractNumId w:val="10"/>
  </w:num>
  <w:num w:numId="4">
    <w:abstractNumId w:val="11"/>
  </w:num>
  <w:num w:numId="5">
    <w:abstractNumId w:val="4"/>
  </w:num>
  <w:num w:numId="6">
    <w:abstractNumId w:val="20"/>
  </w:num>
  <w:num w:numId="7">
    <w:abstractNumId w:val="1"/>
  </w:num>
  <w:num w:numId="8">
    <w:abstractNumId w:val="12"/>
  </w:num>
  <w:num w:numId="9">
    <w:abstractNumId w:val="5"/>
  </w:num>
  <w:num w:numId="1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5"/>
  </w:num>
  <w:num w:numId="12">
    <w:abstractNumId w:val="19"/>
  </w:num>
  <w:num w:numId="1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7"/>
  </w:num>
  <w:num w:numId="17">
    <w:abstractNumId w:val="3"/>
  </w:num>
  <w:num w:numId="1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0"/>
  </w:num>
  <w:num w:numId="20">
    <w:abstractNumId w:val="6"/>
  </w:num>
  <w:num w:numId="2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attachedTemplate r:id="rId1"/>
  <w:defaultTabStop w:val="708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2B86"/>
    <w:rsid w:val="00003C78"/>
    <w:rsid w:val="000304E8"/>
    <w:rsid w:val="00042A63"/>
    <w:rsid w:val="00094743"/>
    <w:rsid w:val="000A126C"/>
    <w:rsid w:val="000C394C"/>
    <w:rsid w:val="000D1F9E"/>
    <w:rsid w:val="000F7A9E"/>
    <w:rsid w:val="0010250C"/>
    <w:rsid w:val="001179DB"/>
    <w:rsid w:val="00122000"/>
    <w:rsid w:val="001222AE"/>
    <w:rsid w:val="001614BD"/>
    <w:rsid w:val="0018562D"/>
    <w:rsid w:val="00194D2C"/>
    <w:rsid w:val="001A0B10"/>
    <w:rsid w:val="001B1418"/>
    <w:rsid w:val="001E0994"/>
    <w:rsid w:val="001E0EBE"/>
    <w:rsid w:val="001F419F"/>
    <w:rsid w:val="00204756"/>
    <w:rsid w:val="00236DED"/>
    <w:rsid w:val="00243D08"/>
    <w:rsid w:val="00244527"/>
    <w:rsid w:val="00265304"/>
    <w:rsid w:val="00294B50"/>
    <w:rsid w:val="002A03BB"/>
    <w:rsid w:val="00315907"/>
    <w:rsid w:val="00316370"/>
    <w:rsid w:val="00317CEB"/>
    <w:rsid w:val="003309B3"/>
    <w:rsid w:val="00340B6F"/>
    <w:rsid w:val="00341A24"/>
    <w:rsid w:val="00390D24"/>
    <w:rsid w:val="003A0C34"/>
    <w:rsid w:val="003A21BA"/>
    <w:rsid w:val="003A73EC"/>
    <w:rsid w:val="003C7846"/>
    <w:rsid w:val="003E7A69"/>
    <w:rsid w:val="00481CA5"/>
    <w:rsid w:val="0048459F"/>
    <w:rsid w:val="004D4B81"/>
    <w:rsid w:val="0055107B"/>
    <w:rsid w:val="00556E17"/>
    <w:rsid w:val="00560439"/>
    <w:rsid w:val="00574025"/>
    <w:rsid w:val="00590E26"/>
    <w:rsid w:val="005A7D30"/>
    <w:rsid w:val="005B23BA"/>
    <w:rsid w:val="005B7225"/>
    <w:rsid w:val="005C0BAF"/>
    <w:rsid w:val="005C424C"/>
    <w:rsid w:val="006430E3"/>
    <w:rsid w:val="006511D0"/>
    <w:rsid w:val="00653C68"/>
    <w:rsid w:val="00673753"/>
    <w:rsid w:val="00681F20"/>
    <w:rsid w:val="0068527E"/>
    <w:rsid w:val="006B16F2"/>
    <w:rsid w:val="00713253"/>
    <w:rsid w:val="00743E01"/>
    <w:rsid w:val="00783615"/>
    <w:rsid w:val="00791D1F"/>
    <w:rsid w:val="0079475F"/>
    <w:rsid w:val="007A1485"/>
    <w:rsid w:val="007B2E09"/>
    <w:rsid w:val="007C767B"/>
    <w:rsid w:val="007D2CE8"/>
    <w:rsid w:val="007E449E"/>
    <w:rsid w:val="007F1CF2"/>
    <w:rsid w:val="007F76D9"/>
    <w:rsid w:val="00807131"/>
    <w:rsid w:val="00810B98"/>
    <w:rsid w:val="00842C0B"/>
    <w:rsid w:val="0085625F"/>
    <w:rsid w:val="008D014E"/>
    <w:rsid w:val="008F06E9"/>
    <w:rsid w:val="008F5978"/>
    <w:rsid w:val="00902B86"/>
    <w:rsid w:val="00917E48"/>
    <w:rsid w:val="0092540F"/>
    <w:rsid w:val="009722B4"/>
    <w:rsid w:val="00977EA1"/>
    <w:rsid w:val="0098394A"/>
    <w:rsid w:val="00A507C9"/>
    <w:rsid w:val="00A5369B"/>
    <w:rsid w:val="00A54567"/>
    <w:rsid w:val="00A8370A"/>
    <w:rsid w:val="00A86448"/>
    <w:rsid w:val="00AE72C9"/>
    <w:rsid w:val="00AE7D72"/>
    <w:rsid w:val="00AF4C81"/>
    <w:rsid w:val="00B42C61"/>
    <w:rsid w:val="00B566BE"/>
    <w:rsid w:val="00BA0B43"/>
    <w:rsid w:val="00BA34AE"/>
    <w:rsid w:val="00BA7D60"/>
    <w:rsid w:val="00BE143D"/>
    <w:rsid w:val="00BF62C0"/>
    <w:rsid w:val="00C131EB"/>
    <w:rsid w:val="00C37059"/>
    <w:rsid w:val="00C37448"/>
    <w:rsid w:val="00C46A0E"/>
    <w:rsid w:val="00C629D8"/>
    <w:rsid w:val="00C72FF0"/>
    <w:rsid w:val="00CA5091"/>
    <w:rsid w:val="00CB361A"/>
    <w:rsid w:val="00CB3901"/>
    <w:rsid w:val="00CC08DB"/>
    <w:rsid w:val="00CF2C7D"/>
    <w:rsid w:val="00D11197"/>
    <w:rsid w:val="00D133E5"/>
    <w:rsid w:val="00D42965"/>
    <w:rsid w:val="00D542D7"/>
    <w:rsid w:val="00D60897"/>
    <w:rsid w:val="00D70AA7"/>
    <w:rsid w:val="00D861FE"/>
    <w:rsid w:val="00DA3A38"/>
    <w:rsid w:val="00DB5C9D"/>
    <w:rsid w:val="00DC1837"/>
    <w:rsid w:val="00DF3A3C"/>
    <w:rsid w:val="00E219E2"/>
    <w:rsid w:val="00E50EB0"/>
    <w:rsid w:val="00E57F19"/>
    <w:rsid w:val="00EB794D"/>
    <w:rsid w:val="00EB7981"/>
    <w:rsid w:val="00F302EC"/>
    <w:rsid w:val="00F43562"/>
    <w:rsid w:val="00F53741"/>
    <w:rsid w:val="00F83156"/>
    <w:rsid w:val="00F93C07"/>
    <w:rsid w:val="00FB74AD"/>
    <w:rsid w:val="00FD001E"/>
    <w:rsid w:val="00FD08FE"/>
    <w:rsid w:val="00FF5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951E9EB"/>
  <w15:chartTrackingRefBased/>
  <w15:docId w15:val="{3A6DF0B1-5123-433B-9A30-AD21ED31EF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79DB"/>
    <w:pPr>
      <w:spacing w:after="200" w:line="276" w:lineRule="auto"/>
    </w:pPr>
    <w:rPr>
      <w:sz w:val="22"/>
      <w:szCs w:val="22"/>
      <w:lang w:eastAsia="en-US"/>
    </w:rPr>
  </w:style>
  <w:style w:type="paragraph" w:styleId="2">
    <w:name w:val="heading 2"/>
    <w:basedOn w:val="a"/>
    <w:link w:val="20"/>
    <w:uiPriority w:val="9"/>
    <w:qFormat/>
    <w:rsid w:val="00CA5091"/>
    <w:pPr>
      <w:spacing w:before="100" w:beforeAutospacing="1" w:after="100" w:afterAutospacing="1" w:line="240" w:lineRule="auto"/>
      <w:outlineLvl w:val="1"/>
    </w:pPr>
    <w:rPr>
      <w:rFonts w:ascii="Verdana" w:eastAsia="Times New Roman" w:hAnsi="Verdana"/>
      <w:b/>
      <w:bCs/>
      <w:color w:val="017249"/>
      <w:sz w:val="23"/>
      <w:szCs w:val="23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CA5091"/>
    <w:rPr>
      <w:rFonts w:ascii="Verdana" w:eastAsia="Times New Roman" w:hAnsi="Verdana" w:cs="Times New Roman"/>
      <w:b/>
      <w:bCs/>
      <w:color w:val="017249"/>
      <w:sz w:val="23"/>
      <w:szCs w:val="23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CA50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A5091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3309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309B3"/>
  </w:style>
  <w:style w:type="paragraph" w:styleId="a7">
    <w:name w:val="footer"/>
    <w:basedOn w:val="a"/>
    <w:link w:val="a8"/>
    <w:uiPriority w:val="99"/>
    <w:unhideWhenUsed/>
    <w:rsid w:val="003309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309B3"/>
  </w:style>
  <w:style w:type="table" w:styleId="a9">
    <w:name w:val="Table Grid"/>
    <w:basedOn w:val="a1"/>
    <w:uiPriority w:val="59"/>
    <w:rsid w:val="007E449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a">
    <w:name w:val="List Paragraph"/>
    <w:basedOn w:val="a"/>
    <w:uiPriority w:val="34"/>
    <w:qFormat/>
    <w:rsid w:val="007E449E"/>
    <w:pPr>
      <w:ind w:left="720"/>
      <w:contextualSpacing/>
    </w:pPr>
  </w:style>
  <w:style w:type="character" w:styleId="ab">
    <w:name w:val="Hyperlink"/>
    <w:basedOn w:val="a0"/>
    <w:uiPriority w:val="99"/>
    <w:rsid w:val="00783615"/>
    <w:rPr>
      <w:color w:val="0000FF"/>
      <w:u w:val="single"/>
    </w:rPr>
  </w:style>
  <w:style w:type="character" w:customStyle="1" w:styleId="apple-converted-space">
    <w:name w:val="apple-converted-space"/>
    <w:basedOn w:val="a0"/>
    <w:rsid w:val="00481CA5"/>
  </w:style>
  <w:style w:type="paragraph" w:styleId="ac">
    <w:name w:val="Body Text"/>
    <w:basedOn w:val="a"/>
    <w:link w:val="ad"/>
    <w:semiHidden/>
    <w:rsid w:val="00094743"/>
    <w:pPr>
      <w:suppressAutoHyphens/>
      <w:spacing w:after="0" w:line="240" w:lineRule="auto"/>
      <w:jc w:val="center"/>
    </w:pPr>
    <w:rPr>
      <w:rFonts w:ascii="Verdana" w:eastAsia="Times New Roman" w:hAnsi="Verdana"/>
      <w:sz w:val="24"/>
      <w:szCs w:val="20"/>
      <w:lang w:eastAsia="ar-SA"/>
    </w:rPr>
  </w:style>
  <w:style w:type="character" w:customStyle="1" w:styleId="ad">
    <w:name w:val="Основной текст Знак"/>
    <w:basedOn w:val="a0"/>
    <w:link w:val="ac"/>
    <w:semiHidden/>
    <w:rsid w:val="00094743"/>
    <w:rPr>
      <w:rFonts w:ascii="Verdana" w:eastAsia="Times New Roman" w:hAnsi="Verdana"/>
      <w:sz w:val="24"/>
      <w:lang w:eastAsia="ar-SA"/>
    </w:rPr>
  </w:style>
  <w:style w:type="paragraph" w:customStyle="1" w:styleId="31">
    <w:name w:val="Основной текст с отступом 31"/>
    <w:basedOn w:val="a"/>
    <w:rsid w:val="00094743"/>
    <w:pPr>
      <w:spacing w:after="120" w:line="240" w:lineRule="auto"/>
      <w:ind w:left="283"/>
    </w:pPr>
    <w:rPr>
      <w:rFonts w:ascii="Times New Roman" w:eastAsia="Times New Roman" w:hAnsi="Times New Roman"/>
      <w:sz w:val="16"/>
      <w:szCs w:val="16"/>
      <w:lang w:eastAsia="ar-SA"/>
    </w:rPr>
  </w:style>
  <w:style w:type="paragraph" w:customStyle="1" w:styleId="ae">
    <w:name w:val="Знак"/>
    <w:basedOn w:val="a"/>
    <w:rsid w:val="00FD08FE"/>
    <w:pPr>
      <w:spacing w:after="160" w:line="240" w:lineRule="exact"/>
    </w:pPr>
    <w:rPr>
      <w:rFonts w:ascii="Verdana" w:eastAsia="Times New Roman" w:hAnsi="Verdana" w:cs="Verdana"/>
      <w:sz w:val="20"/>
      <w:szCs w:val="20"/>
      <w:lang w:val="en-US"/>
    </w:rPr>
  </w:style>
  <w:style w:type="character" w:customStyle="1" w:styleId="1">
    <w:name w:val="Стиль1 Знак"/>
    <w:basedOn w:val="a0"/>
    <w:link w:val="10"/>
    <w:locked/>
    <w:rsid w:val="00316370"/>
    <w:rPr>
      <w:rFonts w:ascii="Times New Roman" w:hAnsi="Times New Roman"/>
      <w:sz w:val="28"/>
      <w:szCs w:val="28"/>
    </w:rPr>
  </w:style>
  <w:style w:type="paragraph" w:customStyle="1" w:styleId="10">
    <w:name w:val="Стиль1"/>
    <w:basedOn w:val="a"/>
    <w:link w:val="1"/>
    <w:qFormat/>
    <w:rsid w:val="00316370"/>
    <w:pPr>
      <w:spacing w:before="100" w:beforeAutospacing="1" w:after="100" w:afterAutospacing="1" w:line="360" w:lineRule="auto"/>
      <w:ind w:firstLine="709"/>
      <w:contextualSpacing/>
      <w:jc w:val="both"/>
    </w:pPr>
    <w:rPr>
      <w:rFonts w:ascii="Times New Roman" w:hAnsi="Times New Roman"/>
      <w:sz w:val="28"/>
      <w:szCs w:val="28"/>
      <w:lang w:eastAsia="ru-RU"/>
    </w:rPr>
  </w:style>
  <w:style w:type="paragraph" w:styleId="af">
    <w:name w:val="Normal (Web)"/>
    <w:basedOn w:val="a"/>
    <w:uiPriority w:val="99"/>
    <w:semiHidden/>
    <w:unhideWhenUsed/>
    <w:rsid w:val="0020475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af0">
    <w:name w:val="FollowedHyperlink"/>
    <w:basedOn w:val="a0"/>
    <w:uiPriority w:val="99"/>
    <w:semiHidden/>
    <w:unhideWhenUsed/>
    <w:rsid w:val="00204756"/>
    <w:rPr>
      <w:color w:val="954F72" w:themeColor="followedHyperlink"/>
      <w:u w:val="single"/>
    </w:rPr>
  </w:style>
  <w:style w:type="character" w:styleId="af1">
    <w:name w:val="Strong"/>
    <w:basedOn w:val="a0"/>
    <w:uiPriority w:val="22"/>
    <w:qFormat/>
    <w:rsid w:val="00CF2C7D"/>
    <w:rPr>
      <w:b/>
      <w:bCs/>
    </w:rPr>
  </w:style>
  <w:style w:type="character" w:styleId="af2">
    <w:name w:val="Unresolved Mention"/>
    <w:basedOn w:val="a0"/>
    <w:uiPriority w:val="99"/>
    <w:semiHidden/>
    <w:unhideWhenUsed/>
    <w:rsid w:val="00B42C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455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7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0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0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04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regberry.ru/malyy-biznes/kkm-v-2017-godu-izmeneniya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hyperlink" Target="https://www.nalog.ru/rn77/related_activities/registries/fiscaloperators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nalog.ru/rn77/related_activities/registries/reestrkkt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esktop\&#1057;&#1059;&#1056;&#1057;&#1050;&#1040;&#1071;%20&#1052;&#1045;&#1041;&#1045;&#1051;&#1068;\&#1064;&#1072;&#1073;&#1083;&#1086;&#1085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70BBFE8-1DB2-41AA-82F7-FA4FAED28E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C:\Users\User\Desktop\СУРСКАЯ МЕБЕЛЬ\Шаблон.dot</Template>
  <TotalTime>3</TotalTime>
  <Pages>2</Pages>
  <Words>316</Words>
  <Characters>1803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Microsoft Office User</cp:lastModifiedBy>
  <cp:revision>5</cp:revision>
  <cp:lastPrinted>2017-10-13T11:57:00Z</cp:lastPrinted>
  <dcterms:created xsi:type="dcterms:W3CDTF">2021-04-06T14:39:00Z</dcterms:created>
  <dcterms:modified xsi:type="dcterms:W3CDTF">2021-11-26T06:46:00Z</dcterms:modified>
</cp:coreProperties>
</file>