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0" w:firstLine="0"/>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line="360" w:lineRule="auto"/>
        <w:ind w:firstLine="284"/>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Plan de Gestión del Cronograma</w:t>
      </w:r>
    </w:p>
    <w:p w:rsidR="00000000" w:rsidDel="00000000" w:rsidP="00000000" w:rsidRDefault="00000000" w:rsidRPr="00000000" w14:paraId="00000003">
      <w:pPr>
        <w:spacing w:after="160" w:line="360" w:lineRule="auto"/>
        <w:ind w:firstLine="284"/>
        <w:jc w:val="both"/>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3"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4">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5">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Planificación y Gestión de Proyectos Informáticos</w:t>
      </w:r>
    </w:p>
    <w:p w:rsidR="00000000" w:rsidDel="00000000" w:rsidP="00000000" w:rsidRDefault="00000000" w:rsidRPr="00000000" w14:paraId="00000007">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2022 – 2023</w:t>
      </w:r>
    </w:p>
    <w:p w:rsidR="00000000" w:rsidDel="00000000" w:rsidP="00000000" w:rsidRDefault="00000000" w:rsidRPr="00000000" w14:paraId="00000008">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9">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A">
      <w:pPr>
        <w:tabs>
          <w:tab w:val="left"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B">
      <w:pPr>
        <w:tabs>
          <w:tab w:val="left"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C">
      <w:pPr>
        <w:tabs>
          <w:tab w:val="left" w:pos="5103"/>
        </w:tabs>
        <w:spacing w:after="160" w:line="360" w:lineRule="auto"/>
        <w:rPr/>
      </w:pPr>
      <w:r w:rsidDel="00000000" w:rsidR="00000000" w:rsidRPr="00000000">
        <w:rPr>
          <w:rtl w:val="0"/>
        </w:rPr>
      </w:r>
    </w:p>
    <w:tbl>
      <w:tblPr>
        <w:tblStyle w:val="Table1"/>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gridSpan w:val="2"/>
            <w:shd w:fill="d9d9d9" w:val="clear"/>
          </w:tcPr>
          <w:p w:rsidR="00000000" w:rsidDel="00000000" w:rsidP="00000000" w:rsidRDefault="00000000" w:rsidRPr="00000000" w14:paraId="0000000D">
            <w:pPr>
              <w:spacing w:line="240" w:lineRule="auto"/>
              <w:rPr>
                <w:b w:val="1"/>
              </w:rPr>
            </w:pPr>
            <w:r w:rsidDel="00000000" w:rsidR="00000000" w:rsidRPr="00000000">
              <w:rPr>
                <w:b w:val="1"/>
                <w:rtl w:val="0"/>
              </w:rPr>
              <w:t xml:space="preserve">Grupo de prácticas</w:t>
            </w:r>
          </w:p>
        </w:tc>
        <w:tc>
          <w:tcPr>
            <w:shd w:fill="ffffff" w:val="clear"/>
          </w:tcPr>
          <w:p w:rsidR="00000000" w:rsidDel="00000000" w:rsidP="00000000" w:rsidRDefault="00000000" w:rsidRPr="00000000" w14:paraId="0000000F">
            <w:pPr>
              <w:spacing w:line="240" w:lineRule="auto"/>
              <w:rPr/>
            </w:pPr>
            <w:r w:rsidDel="00000000" w:rsidR="00000000" w:rsidRPr="00000000">
              <w:rPr>
                <w:rtl w:val="0"/>
              </w:rPr>
              <w:t xml:space="preserve">G2-8</w:t>
            </w:r>
          </w:p>
        </w:tc>
      </w:tr>
      <w:tr>
        <w:trPr>
          <w:cantSplit w:val="0"/>
          <w:tblHeader w:val="0"/>
        </w:trPr>
        <w:tc>
          <w:tcPr>
            <w:gridSpan w:val="2"/>
            <w:shd w:fill="d9d9d9" w:val="clear"/>
          </w:tcPr>
          <w:p w:rsidR="00000000" w:rsidDel="00000000" w:rsidP="00000000" w:rsidRDefault="00000000" w:rsidRPr="00000000" w14:paraId="00000010">
            <w:pPr>
              <w:spacing w:line="240" w:lineRule="auto"/>
              <w:jc w:val="center"/>
              <w:rPr>
                <w:b w:val="1"/>
              </w:rPr>
            </w:pPr>
            <w:r w:rsidDel="00000000" w:rsidR="00000000" w:rsidRPr="00000000">
              <w:rPr>
                <w:b w:val="1"/>
                <w:rtl w:val="0"/>
              </w:rPr>
              <w:t xml:space="preserve">Autores</w:t>
            </w:r>
          </w:p>
        </w:tc>
        <w:tc>
          <w:tcPr>
            <w:shd w:fill="d9d9d9" w:val="clear"/>
          </w:tcPr>
          <w:p w:rsidR="00000000" w:rsidDel="00000000" w:rsidP="00000000" w:rsidRDefault="00000000" w:rsidRPr="00000000" w14:paraId="00000012">
            <w:pPr>
              <w:spacing w:line="240" w:lineRule="auto"/>
              <w:rPr>
                <w:b w:val="1"/>
              </w:rPr>
            </w:pPr>
            <w:r w:rsidDel="00000000" w:rsidR="00000000" w:rsidRPr="00000000">
              <w:rPr>
                <w:b w:val="1"/>
                <w:rtl w:val="0"/>
              </w:rPr>
              <w:t xml:space="preserve">Rol</w:t>
            </w:r>
          </w:p>
        </w:tc>
      </w:tr>
      <w:tr>
        <w:trPr>
          <w:cantSplit w:val="0"/>
          <w:tblHeader w:val="0"/>
        </w:trPr>
        <w:tc>
          <w:tcPr/>
          <w:p w:rsidR="00000000" w:rsidDel="00000000" w:rsidP="00000000" w:rsidRDefault="00000000" w:rsidRPr="00000000" w14:paraId="00000013">
            <w:pPr>
              <w:spacing w:line="240" w:lineRule="auto"/>
              <w:rPr/>
            </w:pPr>
            <w:r w:rsidDel="00000000" w:rsidR="00000000" w:rsidRPr="00000000">
              <w:rPr>
                <w:rtl w:val="0"/>
              </w:rPr>
              <w:t xml:space="preserve">Martínez Martínez, Gonzalo</w:t>
            </w:r>
          </w:p>
        </w:tc>
        <w:tc>
          <w:tcPr/>
          <w:p w:rsidR="00000000" w:rsidDel="00000000" w:rsidP="00000000" w:rsidRDefault="00000000" w:rsidRPr="00000000" w14:paraId="00000014">
            <w:pPr>
              <w:spacing w:line="240" w:lineRule="auto"/>
              <w:jc w:val="both"/>
              <w:rPr/>
            </w:pPr>
            <w:r w:rsidDel="00000000" w:rsidR="00000000" w:rsidRPr="00000000">
              <w:rPr>
                <w:rtl w:val="0"/>
              </w:rPr>
              <w:t xml:space="preserve">77928283M</w:t>
            </w:r>
          </w:p>
        </w:tc>
        <w:tc>
          <w:tcPr/>
          <w:p w:rsidR="00000000" w:rsidDel="00000000" w:rsidP="00000000" w:rsidRDefault="00000000" w:rsidRPr="00000000" w14:paraId="00000015">
            <w:pPr>
              <w:spacing w:line="240" w:lineRule="auto"/>
              <w:jc w:val="both"/>
              <w:rPr/>
            </w:pPr>
            <w:r w:rsidDel="00000000" w:rsidR="00000000" w:rsidRPr="00000000">
              <w:rPr>
                <w:rtl w:val="0"/>
              </w:rPr>
              <w:t xml:space="preserve">Equipo director y de trabajo</w:t>
            </w:r>
          </w:p>
        </w:tc>
      </w:tr>
      <w:tr>
        <w:trPr>
          <w:cantSplit w:val="0"/>
          <w:trHeight w:val="397.1875" w:hRule="atLeast"/>
          <w:tblHeader w:val="0"/>
        </w:trPr>
        <w:tc>
          <w:tcPr/>
          <w:p w:rsidR="00000000" w:rsidDel="00000000" w:rsidP="00000000" w:rsidRDefault="00000000" w:rsidRPr="00000000" w14:paraId="00000016">
            <w:pPr>
              <w:spacing w:line="240" w:lineRule="auto"/>
              <w:rPr/>
            </w:pPr>
            <w:r w:rsidDel="00000000" w:rsidR="00000000" w:rsidRPr="00000000">
              <w:rPr>
                <w:rtl w:val="0"/>
              </w:rPr>
              <w:t xml:space="preserve">Vázquez Ortiz, Álvaro </w:t>
            </w:r>
          </w:p>
        </w:tc>
        <w:tc>
          <w:tcPr/>
          <w:p w:rsidR="00000000" w:rsidDel="00000000" w:rsidP="00000000" w:rsidRDefault="00000000" w:rsidRPr="00000000" w14:paraId="00000017">
            <w:pPr>
              <w:spacing w:line="240" w:lineRule="auto"/>
              <w:jc w:val="both"/>
              <w:rPr/>
            </w:pPr>
            <w:r w:rsidDel="00000000" w:rsidR="00000000" w:rsidRPr="00000000">
              <w:rPr>
                <w:rtl w:val="0"/>
              </w:rPr>
              <w:t xml:space="preserve">07257681P</w:t>
            </w:r>
          </w:p>
        </w:tc>
        <w:tc>
          <w:tcPr/>
          <w:p w:rsidR="00000000" w:rsidDel="00000000" w:rsidP="00000000" w:rsidRDefault="00000000" w:rsidRPr="00000000" w14:paraId="00000018">
            <w:pPr>
              <w:spacing w:line="240" w:lineRule="auto"/>
              <w:jc w:val="both"/>
              <w:rPr/>
            </w:pPr>
            <w:r w:rsidDel="00000000" w:rsidR="00000000" w:rsidRPr="00000000">
              <w:rPr>
                <w:rtl w:val="0"/>
              </w:rPr>
              <w:t xml:space="preserve">Equipo director y de trabajo</w:t>
            </w:r>
          </w:p>
        </w:tc>
      </w:tr>
      <w:tr>
        <w:trPr>
          <w:cantSplit w:val="0"/>
          <w:tblHeader w:val="0"/>
        </w:trPr>
        <w:tc>
          <w:tcPr/>
          <w:p w:rsidR="00000000" w:rsidDel="00000000" w:rsidP="00000000" w:rsidRDefault="00000000" w:rsidRPr="00000000" w14:paraId="00000019">
            <w:pPr>
              <w:spacing w:line="240" w:lineRule="auto"/>
              <w:rPr/>
            </w:pPr>
            <w:r w:rsidDel="00000000" w:rsidR="00000000" w:rsidRPr="00000000">
              <w:rPr>
                <w:rtl w:val="0"/>
              </w:rPr>
              <w:t xml:space="preserve">Parrilla Bascón, Pedro</w:t>
            </w:r>
          </w:p>
        </w:tc>
        <w:tc>
          <w:tcPr/>
          <w:p w:rsidR="00000000" w:rsidDel="00000000" w:rsidP="00000000" w:rsidRDefault="00000000" w:rsidRPr="00000000" w14:paraId="0000001A">
            <w:pPr>
              <w:spacing w:line="240" w:lineRule="auto"/>
              <w:rPr/>
            </w:pPr>
            <w:r w:rsidDel="00000000" w:rsidR="00000000" w:rsidRPr="00000000">
              <w:rPr>
                <w:rtl w:val="0"/>
              </w:rPr>
              <w:t xml:space="preserve">77927669N</w:t>
            </w:r>
          </w:p>
        </w:tc>
        <w:tc>
          <w:tcPr/>
          <w:p w:rsidR="00000000" w:rsidDel="00000000" w:rsidP="00000000" w:rsidRDefault="00000000" w:rsidRPr="00000000" w14:paraId="0000001B">
            <w:pPr>
              <w:spacing w:line="240" w:lineRule="auto"/>
              <w:rPr/>
            </w:pPr>
            <w:r w:rsidDel="00000000" w:rsidR="00000000" w:rsidRPr="00000000">
              <w:rPr>
                <w:rtl w:val="0"/>
              </w:rPr>
              <w:t xml:space="preserve">Equipo director y de trabajo</w:t>
            </w:r>
          </w:p>
        </w:tc>
      </w:tr>
      <w:tr>
        <w:trPr>
          <w:cantSplit w:val="0"/>
          <w:trHeight w:val="90" w:hRule="atLeast"/>
          <w:tblHeader w:val="0"/>
        </w:trPr>
        <w:tc>
          <w:tcPr/>
          <w:p w:rsidR="00000000" w:rsidDel="00000000" w:rsidP="00000000" w:rsidRDefault="00000000" w:rsidRPr="00000000" w14:paraId="0000001C">
            <w:pPr>
              <w:spacing w:line="240" w:lineRule="auto"/>
              <w:rPr/>
            </w:pPr>
            <w:r w:rsidDel="00000000" w:rsidR="00000000" w:rsidRPr="00000000">
              <w:rPr>
                <w:rtl w:val="0"/>
              </w:rPr>
              <w:t xml:space="preserve">Navarro Sicre, Manuel</w:t>
            </w:r>
          </w:p>
        </w:tc>
        <w:tc>
          <w:tcPr/>
          <w:p w:rsidR="00000000" w:rsidDel="00000000" w:rsidP="00000000" w:rsidRDefault="00000000" w:rsidRPr="00000000" w14:paraId="0000001D">
            <w:pPr>
              <w:spacing w:line="240" w:lineRule="auto"/>
              <w:jc w:val="both"/>
              <w:rPr/>
            </w:pPr>
            <w:r w:rsidDel="00000000" w:rsidR="00000000" w:rsidRPr="00000000">
              <w:rPr>
                <w:rtl w:val="0"/>
              </w:rPr>
              <w:t xml:space="preserve">77176961R</w:t>
            </w:r>
          </w:p>
        </w:tc>
        <w:tc>
          <w:tcPr/>
          <w:p w:rsidR="00000000" w:rsidDel="00000000" w:rsidP="00000000" w:rsidRDefault="00000000" w:rsidRPr="00000000" w14:paraId="0000001E">
            <w:pPr>
              <w:spacing w:line="240" w:lineRule="auto"/>
              <w:jc w:val="both"/>
              <w:rPr/>
            </w:pPr>
            <w:r w:rsidDel="00000000" w:rsidR="00000000" w:rsidRPr="00000000">
              <w:rPr>
                <w:rtl w:val="0"/>
              </w:rPr>
              <w:t xml:space="preserve">Equipo director y de trabajo</w:t>
            </w:r>
          </w:p>
        </w:tc>
      </w:tr>
      <w:tr>
        <w:trPr>
          <w:cantSplit w:val="0"/>
          <w:tblHeader w:val="0"/>
        </w:trPr>
        <w:tc>
          <w:tcPr/>
          <w:p w:rsidR="00000000" w:rsidDel="00000000" w:rsidP="00000000" w:rsidRDefault="00000000" w:rsidRPr="00000000" w14:paraId="0000001F">
            <w:pPr>
              <w:spacing w:line="240" w:lineRule="auto"/>
              <w:rPr/>
            </w:pPr>
            <w:r w:rsidDel="00000000" w:rsidR="00000000" w:rsidRPr="00000000">
              <w:rPr>
                <w:rtl w:val="0"/>
              </w:rPr>
              <w:t xml:space="preserve">de la Prada Prados, Francisco Javier</w:t>
            </w:r>
          </w:p>
        </w:tc>
        <w:tc>
          <w:tcPr/>
          <w:p w:rsidR="00000000" w:rsidDel="00000000" w:rsidP="00000000" w:rsidRDefault="00000000" w:rsidRPr="00000000" w14:paraId="00000020">
            <w:pPr>
              <w:spacing w:line="240" w:lineRule="auto"/>
              <w:jc w:val="both"/>
              <w:rPr/>
            </w:pPr>
            <w:r w:rsidDel="00000000" w:rsidR="00000000" w:rsidRPr="00000000">
              <w:rPr>
                <w:rtl w:val="0"/>
              </w:rPr>
              <w:t xml:space="preserve">30267713N</w:t>
            </w:r>
          </w:p>
        </w:tc>
        <w:tc>
          <w:tcPr/>
          <w:p w:rsidR="00000000" w:rsidDel="00000000" w:rsidP="00000000" w:rsidRDefault="00000000" w:rsidRPr="00000000" w14:paraId="00000021">
            <w:pPr>
              <w:spacing w:line="240" w:lineRule="auto"/>
              <w:jc w:val="both"/>
              <w:rPr/>
            </w:pPr>
            <w:r w:rsidDel="00000000" w:rsidR="00000000" w:rsidRPr="00000000">
              <w:rPr>
                <w:rtl w:val="0"/>
              </w:rPr>
              <w:t xml:space="preserve">Equipo director y de trabajo</w:t>
            </w:r>
          </w:p>
        </w:tc>
      </w:tr>
    </w:tbl>
    <w:p w:rsidR="00000000" w:rsidDel="00000000" w:rsidP="00000000" w:rsidRDefault="00000000" w:rsidRPr="00000000" w14:paraId="00000022">
      <w:pPr>
        <w:spacing w:line="276" w:lineRule="auto"/>
        <w:jc w:val="right"/>
        <w:rPr/>
      </w:pPr>
      <w:r w:rsidDel="00000000" w:rsidR="00000000" w:rsidRPr="00000000">
        <w:rPr>
          <w:rtl w:val="0"/>
        </w:rPr>
        <w:t xml:space="preserve">Fecha : 01/10/2022</w:t>
      </w:r>
    </w:p>
    <w:p w:rsidR="00000000" w:rsidDel="00000000" w:rsidP="00000000" w:rsidRDefault="00000000" w:rsidRPr="00000000" w14:paraId="00000023">
      <w:pPr>
        <w:spacing w:line="276" w:lineRule="auto"/>
        <w:jc w:val="center"/>
        <w:rPr/>
      </w:pPr>
      <w:r w:rsidDel="00000000" w:rsidR="00000000" w:rsidRPr="00000000">
        <w:rPr>
          <w:rtl w:val="0"/>
        </w:rPr>
      </w:r>
    </w:p>
    <w:p w:rsidR="00000000" w:rsidDel="00000000" w:rsidP="00000000" w:rsidRDefault="00000000" w:rsidRPr="00000000" w14:paraId="00000024">
      <w:pPr>
        <w:spacing w:after="160" w:line="360" w:lineRule="auto"/>
        <w:jc w:val="both"/>
        <w:rPr/>
      </w:pPr>
      <w:r w:rsidDel="00000000" w:rsidR="00000000" w:rsidRPr="00000000">
        <w:rPr>
          <w:b w:val="1"/>
          <w:rtl w:val="0"/>
        </w:rPr>
        <w:t xml:space="preserve">Control de Versiones</w:t>
      </w:r>
      <w:r w:rsidDel="00000000" w:rsidR="00000000" w:rsidRPr="00000000">
        <w:rPr>
          <w:rtl w:val="0"/>
        </w:rPr>
      </w:r>
    </w:p>
    <w:tbl>
      <w:tblPr>
        <w:tblStyle w:val="Table2"/>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5">
            <w:pPr>
              <w:spacing w:line="240" w:lineRule="auto"/>
              <w:jc w:val="both"/>
              <w:rPr/>
            </w:pPr>
            <w:r w:rsidDel="00000000" w:rsidR="00000000" w:rsidRPr="00000000">
              <w:rPr>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6">
            <w:pPr>
              <w:spacing w:line="240" w:lineRule="auto"/>
              <w:jc w:val="both"/>
              <w:rPr/>
            </w:pPr>
            <w:r w:rsidDel="00000000" w:rsidR="00000000" w:rsidRPr="00000000">
              <w:rPr>
                <w:rtl w:val="0"/>
              </w:rPr>
              <w:t xml:space="preserve">Versión</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7">
            <w:pPr>
              <w:spacing w:line="240" w:lineRule="auto"/>
              <w:jc w:val="both"/>
              <w:rPr/>
            </w:pPr>
            <w:r w:rsidDel="00000000" w:rsidR="00000000" w:rsidRPr="00000000">
              <w:rPr>
                <w:rtl w:val="0"/>
              </w:rPr>
              <w:t xml:space="preserve">Descripción</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line="240" w:lineRule="auto"/>
              <w:jc w:val="both"/>
              <w:rPr/>
            </w:pPr>
            <w:r w:rsidDel="00000000" w:rsidR="00000000" w:rsidRPr="00000000">
              <w:rPr>
                <w:rtl w:val="0"/>
              </w:rPr>
              <w:t xml:space="preserve">01/10/2022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line="240" w:lineRule="auto"/>
              <w:jc w:val="both"/>
              <w:rPr/>
            </w:pPr>
            <w:r w:rsidDel="00000000" w:rsidR="00000000" w:rsidRPr="00000000">
              <w:rPr>
                <w:rtl w:val="0"/>
              </w:rPr>
              <w:t xml:space="preserve">v1.0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line="240" w:lineRule="auto"/>
              <w:jc w:val="both"/>
              <w:rPr/>
            </w:pPr>
            <w:r w:rsidDel="00000000" w:rsidR="00000000" w:rsidRPr="00000000">
              <w:rPr>
                <w:rtl w:val="0"/>
              </w:rPr>
              <w:t xml:space="preserve">Versión inicial del documento con todos los apartados.</w:t>
            </w:r>
          </w:p>
        </w:tc>
      </w:tr>
    </w:tbl>
    <w:p w:rsidR="00000000" w:rsidDel="00000000" w:rsidP="00000000" w:rsidRDefault="00000000" w:rsidRPr="00000000" w14:paraId="0000002B">
      <w:pPr>
        <w:spacing w:line="276" w:lineRule="auto"/>
        <w:jc w:val="right"/>
        <w:rPr/>
      </w:pPr>
      <w:r w:rsidDel="00000000" w:rsidR="00000000" w:rsidRPr="00000000">
        <w:rPr>
          <w:rtl w:val="0"/>
        </w:rPr>
      </w:r>
    </w:p>
    <w:p w:rsidR="00000000" w:rsidDel="00000000" w:rsidP="00000000" w:rsidRDefault="00000000" w:rsidRPr="00000000" w14:paraId="0000002C">
      <w:pPr>
        <w:widowControl w:val="0"/>
        <w:spacing w:line="240" w:lineRule="auto"/>
        <w:jc w:val="both"/>
        <w:rPr/>
      </w:pPr>
      <w:r w:rsidDel="00000000" w:rsidR="00000000" w:rsidRPr="00000000">
        <w:rPr>
          <w:rtl w:val="0"/>
        </w:rPr>
      </w:r>
    </w:p>
    <w:p w:rsidR="00000000" w:rsidDel="00000000" w:rsidP="00000000" w:rsidRDefault="00000000" w:rsidRPr="00000000" w14:paraId="0000002D">
      <w:pPr>
        <w:widowControl w:val="0"/>
        <w:spacing w:line="240" w:lineRule="auto"/>
        <w:jc w:val="both"/>
        <w:rPr/>
      </w:pPr>
      <w:r w:rsidDel="00000000" w:rsidR="00000000" w:rsidRPr="00000000">
        <w:rPr>
          <w:rtl w:val="0"/>
        </w:rPr>
      </w:r>
    </w:p>
    <w:p w:rsidR="00000000" w:rsidDel="00000000" w:rsidP="00000000" w:rsidRDefault="00000000" w:rsidRPr="00000000" w14:paraId="0000002E">
      <w:pPr>
        <w:widowControl w:val="0"/>
        <w:spacing w:line="240" w:lineRule="auto"/>
        <w:jc w:val="both"/>
        <w:rPr/>
      </w:pPr>
      <w:r w:rsidDel="00000000" w:rsidR="00000000" w:rsidRPr="00000000">
        <w:rPr>
          <w:rtl w:val="0"/>
        </w:rPr>
      </w:r>
    </w:p>
    <w:p w:rsidR="00000000" w:rsidDel="00000000" w:rsidP="00000000" w:rsidRDefault="00000000" w:rsidRPr="00000000" w14:paraId="0000002F">
      <w:pPr>
        <w:widowControl w:val="0"/>
        <w:spacing w:line="240" w:lineRule="auto"/>
        <w:jc w:val="both"/>
        <w:rPr/>
      </w:pPr>
      <w:r w:rsidDel="00000000" w:rsidR="00000000" w:rsidRPr="00000000">
        <w:rPr>
          <w:rtl w:val="0"/>
        </w:rPr>
      </w:r>
    </w:p>
    <w:p w:rsidR="00000000" w:rsidDel="00000000" w:rsidP="00000000" w:rsidRDefault="00000000" w:rsidRPr="00000000" w14:paraId="00000030">
      <w:pPr>
        <w:widowControl w:val="0"/>
        <w:spacing w:line="240" w:lineRule="auto"/>
        <w:jc w:val="both"/>
        <w:rPr/>
      </w:pPr>
      <w:r w:rsidDel="00000000" w:rsidR="00000000" w:rsidRPr="00000000">
        <w:rPr>
          <w:rtl w:val="0"/>
        </w:rPr>
      </w:r>
    </w:p>
    <w:p w:rsidR="00000000" w:rsidDel="00000000" w:rsidP="00000000" w:rsidRDefault="00000000" w:rsidRPr="00000000" w14:paraId="00000031">
      <w:pPr>
        <w:widowControl w:val="0"/>
        <w:spacing w:line="240" w:lineRule="auto"/>
        <w:jc w:val="both"/>
        <w:rPr/>
      </w:pPr>
      <w:r w:rsidDel="00000000" w:rsidR="00000000" w:rsidRPr="00000000">
        <w:rPr>
          <w:rtl w:val="0"/>
        </w:rPr>
      </w:r>
    </w:p>
    <w:p w:rsidR="00000000" w:rsidDel="00000000" w:rsidP="00000000" w:rsidRDefault="00000000" w:rsidRPr="00000000" w14:paraId="00000032">
      <w:pPr>
        <w:widowControl w:val="0"/>
        <w:spacing w:line="240" w:lineRule="auto"/>
        <w:jc w:val="both"/>
        <w:rPr/>
      </w:pPr>
      <w:r w:rsidDel="00000000" w:rsidR="00000000" w:rsidRPr="00000000">
        <w:rPr>
          <w:rtl w:val="0"/>
        </w:rPr>
      </w:r>
    </w:p>
    <w:p w:rsidR="00000000" w:rsidDel="00000000" w:rsidP="00000000" w:rsidRDefault="00000000" w:rsidRPr="00000000" w14:paraId="00000033">
      <w:pPr>
        <w:widowControl w:val="0"/>
        <w:spacing w:line="240" w:lineRule="auto"/>
        <w:jc w:val="both"/>
        <w:rPr/>
      </w:pPr>
      <w:r w:rsidDel="00000000" w:rsidR="00000000" w:rsidRPr="00000000">
        <w:rPr>
          <w:rtl w:val="0"/>
        </w:rPr>
      </w:r>
    </w:p>
    <w:p w:rsidR="00000000" w:rsidDel="00000000" w:rsidP="00000000" w:rsidRDefault="00000000" w:rsidRPr="00000000" w14:paraId="00000034">
      <w:pPr>
        <w:widowControl w:val="0"/>
        <w:spacing w:line="240" w:lineRule="auto"/>
        <w:jc w:val="both"/>
        <w:rPr/>
      </w:pPr>
      <w:r w:rsidDel="00000000" w:rsidR="00000000" w:rsidRPr="00000000">
        <w:rPr>
          <w:rtl w:val="0"/>
        </w:rPr>
      </w:r>
    </w:p>
    <w:p w:rsidR="00000000" w:rsidDel="00000000" w:rsidP="00000000" w:rsidRDefault="00000000" w:rsidRPr="00000000" w14:paraId="00000035">
      <w:pPr>
        <w:widowControl w:val="0"/>
        <w:spacing w:line="240" w:lineRule="auto"/>
        <w:jc w:val="both"/>
        <w:rPr/>
      </w:pPr>
      <w:r w:rsidDel="00000000" w:rsidR="00000000" w:rsidRPr="00000000">
        <w:rPr>
          <w:rtl w:val="0"/>
        </w:rPr>
      </w:r>
    </w:p>
    <w:p w:rsidR="00000000" w:rsidDel="00000000" w:rsidP="00000000" w:rsidRDefault="00000000" w:rsidRPr="00000000" w14:paraId="00000036">
      <w:pPr>
        <w:widowControl w:val="0"/>
        <w:spacing w:line="240" w:lineRule="auto"/>
        <w:jc w:val="both"/>
        <w:rPr/>
      </w:pPr>
      <w:r w:rsidDel="00000000" w:rsidR="00000000" w:rsidRPr="00000000">
        <w:rPr>
          <w:rtl w:val="0"/>
        </w:rPr>
      </w:r>
    </w:p>
    <w:p w:rsidR="00000000" w:rsidDel="00000000" w:rsidP="00000000" w:rsidRDefault="00000000" w:rsidRPr="00000000" w14:paraId="00000037">
      <w:pPr>
        <w:widowControl w:val="0"/>
        <w:spacing w:line="240" w:lineRule="auto"/>
        <w:jc w:val="both"/>
        <w:rPr/>
      </w:pPr>
      <w:r w:rsidDel="00000000" w:rsidR="00000000" w:rsidRPr="00000000">
        <w:rPr>
          <w:rtl w:val="0"/>
        </w:rPr>
      </w:r>
    </w:p>
    <w:p w:rsidR="00000000" w:rsidDel="00000000" w:rsidP="00000000" w:rsidRDefault="00000000" w:rsidRPr="00000000" w14:paraId="00000038">
      <w:pPr>
        <w:widowControl w:val="0"/>
        <w:spacing w:line="240" w:lineRule="auto"/>
        <w:jc w:val="both"/>
        <w:rPr/>
      </w:pPr>
      <w:r w:rsidDel="00000000" w:rsidR="00000000" w:rsidRPr="00000000">
        <w:rPr>
          <w:rtl w:val="0"/>
        </w:rPr>
      </w:r>
    </w:p>
    <w:p w:rsidR="00000000" w:rsidDel="00000000" w:rsidP="00000000" w:rsidRDefault="00000000" w:rsidRPr="00000000" w14:paraId="00000039">
      <w:pPr>
        <w:widowControl w:val="0"/>
        <w:spacing w:line="240" w:lineRule="auto"/>
        <w:jc w:val="both"/>
        <w:rPr/>
      </w:pPr>
      <w:r w:rsidDel="00000000" w:rsidR="00000000" w:rsidRPr="00000000">
        <w:rPr>
          <w:rtl w:val="0"/>
        </w:rPr>
      </w:r>
    </w:p>
    <w:p w:rsidR="00000000" w:rsidDel="00000000" w:rsidP="00000000" w:rsidRDefault="00000000" w:rsidRPr="00000000" w14:paraId="0000003A">
      <w:pPr>
        <w:widowControl w:val="0"/>
        <w:spacing w:line="240" w:lineRule="auto"/>
        <w:jc w:val="both"/>
        <w:rPr/>
      </w:pPr>
      <w:r w:rsidDel="00000000" w:rsidR="00000000" w:rsidRPr="00000000">
        <w:rPr>
          <w:rtl w:val="0"/>
        </w:rPr>
      </w:r>
    </w:p>
    <w:p w:rsidR="00000000" w:rsidDel="00000000" w:rsidP="00000000" w:rsidRDefault="00000000" w:rsidRPr="00000000" w14:paraId="0000003B">
      <w:pPr>
        <w:widowControl w:val="0"/>
        <w:spacing w:line="240" w:lineRule="auto"/>
        <w:jc w:val="both"/>
        <w:rPr/>
      </w:pPr>
      <w:r w:rsidDel="00000000" w:rsidR="00000000" w:rsidRPr="00000000">
        <w:rPr>
          <w:rtl w:val="0"/>
        </w:rPr>
      </w:r>
    </w:p>
    <w:p w:rsidR="00000000" w:rsidDel="00000000" w:rsidP="00000000" w:rsidRDefault="00000000" w:rsidRPr="00000000" w14:paraId="0000003C">
      <w:pPr>
        <w:widowControl w:val="0"/>
        <w:spacing w:line="240" w:lineRule="auto"/>
        <w:jc w:val="both"/>
        <w:rPr/>
      </w:pPr>
      <w:r w:rsidDel="00000000" w:rsidR="00000000" w:rsidRPr="00000000">
        <w:rPr>
          <w:rtl w:val="0"/>
        </w:rPr>
      </w:r>
    </w:p>
    <w:p w:rsidR="00000000" w:rsidDel="00000000" w:rsidP="00000000" w:rsidRDefault="00000000" w:rsidRPr="00000000" w14:paraId="0000003D">
      <w:pPr>
        <w:widowControl w:val="0"/>
        <w:spacing w:line="240" w:lineRule="auto"/>
        <w:jc w:val="both"/>
        <w:rPr/>
      </w:pPr>
      <w:r w:rsidDel="00000000" w:rsidR="00000000" w:rsidRPr="00000000">
        <w:rPr>
          <w:rtl w:val="0"/>
        </w:rPr>
      </w:r>
    </w:p>
    <w:p w:rsidR="00000000" w:rsidDel="00000000" w:rsidP="00000000" w:rsidRDefault="00000000" w:rsidRPr="00000000" w14:paraId="0000003E">
      <w:pPr>
        <w:widowControl w:val="0"/>
        <w:spacing w:line="240" w:lineRule="auto"/>
        <w:jc w:val="both"/>
        <w:rPr/>
      </w:pPr>
      <w:r w:rsidDel="00000000" w:rsidR="00000000" w:rsidRPr="00000000">
        <w:rPr>
          <w:rtl w:val="0"/>
        </w:rPr>
      </w:r>
    </w:p>
    <w:p w:rsidR="00000000" w:rsidDel="00000000" w:rsidP="00000000" w:rsidRDefault="00000000" w:rsidRPr="00000000" w14:paraId="0000003F">
      <w:pPr>
        <w:widowControl w:val="0"/>
        <w:spacing w:line="240" w:lineRule="auto"/>
        <w:jc w:val="both"/>
        <w:rPr/>
      </w:pPr>
      <w:r w:rsidDel="00000000" w:rsidR="00000000" w:rsidRPr="00000000">
        <w:rPr>
          <w:rtl w:val="0"/>
        </w:rPr>
      </w:r>
    </w:p>
    <w:p w:rsidR="00000000" w:rsidDel="00000000" w:rsidP="00000000" w:rsidRDefault="00000000" w:rsidRPr="00000000" w14:paraId="00000040">
      <w:pPr>
        <w:widowControl w:val="0"/>
        <w:spacing w:line="240" w:lineRule="auto"/>
        <w:jc w:val="both"/>
        <w:rPr/>
      </w:pPr>
      <w:r w:rsidDel="00000000" w:rsidR="00000000" w:rsidRPr="00000000">
        <w:rPr>
          <w:rtl w:val="0"/>
        </w:rPr>
      </w:r>
    </w:p>
    <w:p w:rsidR="00000000" w:rsidDel="00000000" w:rsidP="00000000" w:rsidRDefault="00000000" w:rsidRPr="00000000" w14:paraId="00000041">
      <w:pPr>
        <w:widowControl w:val="0"/>
        <w:spacing w:line="240" w:lineRule="auto"/>
        <w:jc w:val="both"/>
        <w:rPr/>
      </w:pPr>
      <w:r w:rsidDel="00000000" w:rsidR="00000000" w:rsidRPr="00000000">
        <w:rPr>
          <w:rtl w:val="0"/>
        </w:rPr>
      </w:r>
    </w:p>
    <w:p w:rsidR="00000000" w:rsidDel="00000000" w:rsidP="00000000" w:rsidRDefault="00000000" w:rsidRPr="00000000" w14:paraId="00000042">
      <w:pPr>
        <w:widowControl w:val="0"/>
        <w:spacing w:line="240" w:lineRule="auto"/>
        <w:jc w:val="both"/>
        <w:rPr/>
      </w:pPr>
      <w:r w:rsidDel="00000000" w:rsidR="00000000" w:rsidRPr="00000000">
        <w:rPr>
          <w:rtl w:val="0"/>
        </w:rPr>
      </w:r>
    </w:p>
    <w:p w:rsidR="00000000" w:rsidDel="00000000" w:rsidP="00000000" w:rsidRDefault="00000000" w:rsidRPr="00000000" w14:paraId="00000043">
      <w:pPr>
        <w:widowControl w:val="0"/>
        <w:spacing w:line="240" w:lineRule="auto"/>
        <w:jc w:val="both"/>
        <w:rPr/>
      </w:pPr>
      <w:r w:rsidDel="00000000" w:rsidR="00000000" w:rsidRPr="00000000">
        <w:rPr>
          <w:rtl w:val="0"/>
        </w:rPr>
      </w:r>
    </w:p>
    <w:p w:rsidR="00000000" w:rsidDel="00000000" w:rsidP="00000000" w:rsidRDefault="00000000" w:rsidRPr="00000000" w14:paraId="00000044">
      <w:pPr>
        <w:widowControl w:val="0"/>
        <w:spacing w:line="240" w:lineRule="auto"/>
        <w:jc w:val="both"/>
        <w:rPr/>
      </w:pPr>
      <w:r w:rsidDel="00000000" w:rsidR="00000000" w:rsidRPr="00000000">
        <w:rPr>
          <w:rtl w:val="0"/>
        </w:rPr>
      </w:r>
    </w:p>
    <w:p w:rsidR="00000000" w:rsidDel="00000000" w:rsidP="00000000" w:rsidRDefault="00000000" w:rsidRPr="00000000" w14:paraId="00000045">
      <w:pPr>
        <w:widowControl w:val="0"/>
        <w:spacing w:line="240" w:lineRule="auto"/>
        <w:jc w:val="both"/>
        <w:rPr/>
      </w:pPr>
      <w:r w:rsidDel="00000000" w:rsidR="00000000" w:rsidRPr="00000000">
        <w:rPr>
          <w:rtl w:val="0"/>
        </w:rPr>
      </w:r>
    </w:p>
    <w:p w:rsidR="00000000" w:rsidDel="00000000" w:rsidP="00000000" w:rsidRDefault="00000000" w:rsidRPr="00000000" w14:paraId="00000046">
      <w:pPr>
        <w:widowControl w:val="0"/>
        <w:spacing w:line="240" w:lineRule="auto"/>
        <w:jc w:val="both"/>
        <w:rPr/>
      </w:pPr>
      <w:r w:rsidDel="00000000" w:rsidR="00000000" w:rsidRPr="00000000">
        <w:rPr>
          <w:rtl w:val="0"/>
        </w:rPr>
      </w:r>
    </w:p>
    <w:p w:rsidR="00000000" w:rsidDel="00000000" w:rsidP="00000000" w:rsidRDefault="00000000" w:rsidRPr="00000000" w14:paraId="00000047">
      <w:pPr>
        <w:widowControl w:val="0"/>
        <w:spacing w:line="240" w:lineRule="auto"/>
        <w:jc w:val="both"/>
        <w:rPr/>
      </w:pPr>
      <w:r w:rsidDel="00000000" w:rsidR="00000000" w:rsidRPr="00000000">
        <w:rPr>
          <w:rtl w:val="0"/>
        </w:rPr>
      </w:r>
    </w:p>
    <w:p w:rsidR="00000000" w:rsidDel="00000000" w:rsidP="00000000" w:rsidRDefault="00000000" w:rsidRPr="00000000" w14:paraId="00000048">
      <w:pPr>
        <w:pStyle w:val="Heading1"/>
        <w:widowControl w:val="0"/>
        <w:spacing w:line="240" w:lineRule="auto"/>
        <w:jc w:val="both"/>
        <w:rPr>
          <w:b w:val="1"/>
          <w:sz w:val="32"/>
          <w:szCs w:val="32"/>
        </w:rPr>
      </w:pPr>
      <w:bookmarkStart w:colFirst="0" w:colLast="0" w:name="_heading=h.fxe6d1hlhm6" w:id="0"/>
      <w:bookmarkEnd w:id="0"/>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widowControl w:val="0"/>
        <w:spacing w:line="240" w:lineRule="auto"/>
        <w:jc w:val="both"/>
        <w:rPr>
          <w:b w:val="1"/>
          <w:sz w:val="32"/>
          <w:szCs w:val="32"/>
        </w:rPr>
      </w:pPr>
      <w:bookmarkStart w:colFirst="0" w:colLast="0" w:name="_heading=h.vecxulug5dcv" w:id="1"/>
      <w:bookmarkEnd w:id="1"/>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widowControl w:val="0"/>
        <w:spacing w:line="240" w:lineRule="auto"/>
        <w:jc w:val="both"/>
        <w:rPr>
          <w:b w:val="1"/>
          <w:sz w:val="32"/>
          <w:szCs w:val="32"/>
        </w:rPr>
      </w:pPr>
      <w:bookmarkStart w:colFirst="0" w:colLast="0" w:name="_heading=h.r4370rvf8x6j" w:id="2"/>
      <w:bookmarkEnd w:id="2"/>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widowControl w:val="0"/>
        <w:numPr>
          <w:ilvl w:val="0"/>
          <w:numId w:val="1"/>
        </w:numPr>
        <w:spacing w:line="240" w:lineRule="auto"/>
        <w:ind w:left="720" w:hanging="360"/>
        <w:jc w:val="both"/>
        <w:rPr>
          <w:b w:val="1"/>
          <w:sz w:val="22"/>
          <w:szCs w:val="22"/>
          <w:u w:val="none"/>
        </w:rPr>
      </w:pPr>
      <w:bookmarkStart w:colFirst="0" w:colLast="0" w:name="_heading=h.23ih84a0i6ei" w:id="3"/>
      <w:bookmarkEnd w:id="3"/>
      <w:r w:rsidDel="00000000" w:rsidR="00000000" w:rsidRPr="00000000">
        <w:rPr>
          <w:b w:val="1"/>
          <w:sz w:val="22"/>
          <w:szCs w:val="22"/>
          <w:rtl w:val="0"/>
        </w:rPr>
        <w:t xml:space="preserve">Metodología</w:t>
      </w:r>
      <w:r w:rsidDel="00000000" w:rsidR="00000000" w:rsidRPr="00000000">
        <w:rPr>
          <w:b w:val="1"/>
          <w:sz w:val="22"/>
          <w:szCs w:val="22"/>
          <w:rtl w:val="0"/>
        </w:rPr>
        <w:br w:type="textWrapping"/>
        <w:br w:type="textWrapping"/>
      </w:r>
      <w:r w:rsidDel="00000000" w:rsidR="00000000" w:rsidRPr="00000000">
        <w:rPr>
          <w:b w:val="1"/>
          <w:sz w:val="22"/>
          <w:szCs w:val="22"/>
          <w:rtl w:val="0"/>
        </w:rPr>
        <w:t xml:space="preserve">I</w:t>
      </w:r>
      <w:r w:rsidDel="00000000" w:rsidR="00000000" w:rsidRPr="00000000">
        <w:rPr>
          <w:b w:val="1"/>
          <w:sz w:val="22"/>
          <w:szCs w:val="22"/>
          <w:rtl w:val="0"/>
        </w:rPr>
        <w:t xml:space="preserve">dentificación y definición de actividades:</w:t>
      </w:r>
    </w:p>
    <w:p w:rsidR="00000000" w:rsidDel="00000000" w:rsidP="00000000" w:rsidRDefault="00000000" w:rsidRPr="00000000" w14:paraId="0000004F">
      <w:pPr>
        <w:widowControl w:val="0"/>
        <w:spacing w:line="240" w:lineRule="auto"/>
        <w:ind w:left="0" w:firstLine="0"/>
        <w:jc w:val="both"/>
        <w:rPr/>
      </w:pPr>
      <w:r w:rsidDel="00000000" w:rsidR="00000000" w:rsidRPr="00000000">
        <w:rPr>
          <w:rtl w:val="0"/>
        </w:rPr>
        <w:t xml:space="preserve">Las actividades se identificarán obteniendo información de las necesidades del cliente y de los documentos y entregas que han sido definidos en el plan de dirección de proyectos. Además tendrán que tenerse en cuenta las actividades relacionadas con la metodología </w:t>
      </w:r>
      <w:r w:rsidDel="00000000" w:rsidR="00000000" w:rsidRPr="00000000">
        <w:rPr>
          <w:i w:val="1"/>
          <w:rtl w:val="0"/>
        </w:rPr>
        <w:t xml:space="preserve">Scrum</w:t>
      </w:r>
      <w:r w:rsidDel="00000000" w:rsidR="00000000" w:rsidRPr="00000000">
        <w:rPr>
          <w:rtl w:val="0"/>
        </w:rPr>
        <w:t xml:space="preserve">. Para su correcta definición esta deberá tener:</w:t>
      </w:r>
    </w:p>
    <w:p w:rsidR="00000000" w:rsidDel="00000000" w:rsidP="00000000" w:rsidRDefault="00000000" w:rsidRPr="00000000" w14:paraId="00000050">
      <w:pPr>
        <w:widowControl w:val="0"/>
        <w:numPr>
          <w:ilvl w:val="0"/>
          <w:numId w:val="2"/>
        </w:numPr>
        <w:spacing w:line="240" w:lineRule="auto"/>
        <w:ind w:left="720" w:hanging="360"/>
        <w:jc w:val="both"/>
        <w:rPr>
          <w:u w:val="none"/>
        </w:rPr>
      </w:pPr>
      <w:r w:rsidDel="00000000" w:rsidR="00000000" w:rsidRPr="00000000">
        <w:rPr>
          <w:rtl w:val="0"/>
        </w:rPr>
        <w:t xml:space="preserve">Un identificador</w:t>
      </w:r>
    </w:p>
    <w:p w:rsidR="00000000" w:rsidDel="00000000" w:rsidP="00000000" w:rsidRDefault="00000000" w:rsidRPr="00000000" w14:paraId="00000051">
      <w:pPr>
        <w:widowControl w:val="0"/>
        <w:numPr>
          <w:ilvl w:val="0"/>
          <w:numId w:val="2"/>
        </w:numPr>
        <w:spacing w:line="240" w:lineRule="auto"/>
        <w:ind w:left="720" w:hanging="360"/>
        <w:jc w:val="both"/>
        <w:rPr>
          <w:u w:val="none"/>
        </w:rPr>
      </w:pPr>
      <w:r w:rsidDel="00000000" w:rsidR="00000000" w:rsidRPr="00000000">
        <w:rPr>
          <w:rtl w:val="0"/>
        </w:rPr>
        <w:t xml:space="preserve">Nombre de la actividad</w:t>
      </w:r>
    </w:p>
    <w:p w:rsidR="00000000" w:rsidDel="00000000" w:rsidP="00000000" w:rsidRDefault="00000000" w:rsidRPr="00000000" w14:paraId="00000052">
      <w:pPr>
        <w:widowControl w:val="0"/>
        <w:numPr>
          <w:ilvl w:val="0"/>
          <w:numId w:val="2"/>
        </w:numPr>
        <w:spacing w:line="240" w:lineRule="auto"/>
        <w:ind w:left="720" w:hanging="360"/>
        <w:jc w:val="both"/>
        <w:rPr>
          <w:u w:val="none"/>
        </w:rPr>
      </w:pPr>
      <w:r w:rsidDel="00000000" w:rsidR="00000000" w:rsidRPr="00000000">
        <w:rPr>
          <w:rtl w:val="0"/>
        </w:rPr>
        <w:t xml:space="preserve">Y descripción del trabajo a realizar para completar la actividad.</w:t>
      </w:r>
      <w:r w:rsidDel="00000000" w:rsidR="00000000" w:rsidRPr="00000000">
        <w:rPr>
          <w:rtl w:val="0"/>
        </w:rPr>
      </w:r>
    </w:p>
    <w:p w:rsidR="00000000" w:rsidDel="00000000" w:rsidP="00000000" w:rsidRDefault="00000000" w:rsidRPr="00000000" w14:paraId="00000053">
      <w:pPr>
        <w:pStyle w:val="Heading2"/>
        <w:widowControl w:val="0"/>
        <w:spacing w:line="240" w:lineRule="auto"/>
        <w:jc w:val="both"/>
        <w:rPr>
          <w:b w:val="1"/>
          <w:sz w:val="22"/>
          <w:szCs w:val="22"/>
        </w:rPr>
      </w:pPr>
      <w:bookmarkStart w:colFirst="0" w:colLast="0" w:name="_heading=h.5ey2vboergfx" w:id="4"/>
      <w:bookmarkEnd w:id="4"/>
      <w:r w:rsidDel="00000000" w:rsidR="00000000" w:rsidRPr="00000000">
        <w:rPr>
          <w:sz w:val="22"/>
          <w:szCs w:val="22"/>
          <w:rtl w:val="0"/>
        </w:rPr>
        <w:tab/>
      </w:r>
      <w:r w:rsidDel="00000000" w:rsidR="00000000" w:rsidRPr="00000000">
        <w:rPr>
          <w:b w:val="1"/>
          <w:sz w:val="22"/>
          <w:szCs w:val="22"/>
          <w:rtl w:val="0"/>
        </w:rPr>
        <w:t xml:space="preserve">Definición y estimación de recursos</w:t>
      </w:r>
    </w:p>
    <w:p w:rsidR="00000000" w:rsidDel="00000000" w:rsidP="00000000" w:rsidRDefault="00000000" w:rsidRPr="00000000" w14:paraId="00000054">
      <w:pPr>
        <w:rPr/>
      </w:pPr>
      <w:r w:rsidDel="00000000" w:rsidR="00000000" w:rsidRPr="00000000">
        <w:rPr>
          <w:rtl w:val="0"/>
        </w:rPr>
        <w:t xml:space="preserve">Los recursos necesarios para la realización de todas las actividades vienen definidos por todo aquel material que cada miembro dispone en la fecha anterior al desarrollo de las actividades más el material, instalaciones o recursos relacionados que son estrictamente necesarios. La estimación de estos viene dada por un estudio previo, realizado por el equipo director, de las actividades en el que se definen las tecnologías, equipo hardware y espacios necesarios para el desarrollo del proyecto.</w:t>
      </w:r>
      <w:r w:rsidDel="00000000" w:rsidR="00000000" w:rsidRPr="00000000">
        <w:rPr>
          <w:rtl w:val="0"/>
        </w:rPr>
      </w:r>
    </w:p>
    <w:p w:rsidR="00000000" w:rsidDel="00000000" w:rsidP="00000000" w:rsidRDefault="00000000" w:rsidRPr="00000000" w14:paraId="00000055">
      <w:pPr>
        <w:pStyle w:val="Heading2"/>
        <w:rPr>
          <w:b w:val="1"/>
          <w:sz w:val="22"/>
          <w:szCs w:val="22"/>
        </w:rPr>
      </w:pPr>
      <w:bookmarkStart w:colFirst="0" w:colLast="0" w:name="_heading=h.aqgzajfs3zmx" w:id="5"/>
      <w:bookmarkEnd w:id="5"/>
      <w:r w:rsidDel="00000000" w:rsidR="00000000" w:rsidRPr="00000000">
        <w:rPr>
          <w:sz w:val="22"/>
          <w:szCs w:val="22"/>
          <w:rtl w:val="0"/>
        </w:rPr>
        <w:tab/>
      </w:r>
      <w:r w:rsidDel="00000000" w:rsidR="00000000" w:rsidRPr="00000000">
        <w:rPr>
          <w:b w:val="1"/>
          <w:sz w:val="22"/>
          <w:szCs w:val="22"/>
          <w:rtl w:val="0"/>
        </w:rPr>
        <w:t xml:space="preserve">Definición y estimación de esfuerzos</w:t>
      </w:r>
    </w:p>
    <w:p w:rsidR="00000000" w:rsidDel="00000000" w:rsidP="00000000" w:rsidRDefault="00000000" w:rsidRPr="00000000" w14:paraId="00000056">
      <w:pPr>
        <w:rPr/>
      </w:pPr>
      <w:r w:rsidDel="00000000" w:rsidR="00000000" w:rsidRPr="00000000">
        <w:rPr>
          <w:rtl w:val="0"/>
        </w:rPr>
        <w:t xml:space="preserve">La estimación del esfuerzo requerido para la realización de las actividades vendrá determinado por el porcentaje de carga de trabajo dispuesto a realizar por cada miembro del equipo de desarrollo. En nuestro caso, todos los miembros están dispuestos a realizar una carga de trabajo equiparativa, por tanto, la unidad de medida del trabajo realizado (número de horas empleadas) deberá ser similar entre todos los miembros. Para la estimación de cada actividad, se realizará el método de estimación Planning Poker, de esta manera todos los miembros acordamos una estimación a cada tarea y podemos designar una carga de trabajo parecida.</w:t>
      </w:r>
      <w:r w:rsidDel="00000000" w:rsidR="00000000" w:rsidRPr="00000000">
        <w:rPr>
          <w:rtl w:val="0"/>
        </w:rPr>
      </w:r>
    </w:p>
    <w:p w:rsidR="00000000" w:rsidDel="00000000" w:rsidP="00000000" w:rsidRDefault="00000000" w:rsidRPr="00000000" w14:paraId="00000057">
      <w:pPr>
        <w:pStyle w:val="Heading1"/>
        <w:numPr>
          <w:ilvl w:val="0"/>
          <w:numId w:val="1"/>
        </w:numPr>
        <w:ind w:left="720" w:hanging="360"/>
        <w:rPr>
          <w:b w:val="1"/>
          <w:sz w:val="22"/>
          <w:szCs w:val="22"/>
          <w:u w:val="none"/>
        </w:rPr>
      </w:pPr>
      <w:bookmarkStart w:colFirst="0" w:colLast="0" w:name="_heading=h.6zig3vuh6kbj" w:id="6"/>
      <w:bookmarkEnd w:id="6"/>
      <w:r w:rsidDel="00000000" w:rsidR="00000000" w:rsidRPr="00000000">
        <w:rPr>
          <w:b w:val="1"/>
          <w:sz w:val="22"/>
          <w:szCs w:val="22"/>
          <w:rtl w:val="0"/>
        </w:rPr>
        <w:t xml:space="preserve">Herramientas a utilizar </w:t>
      </w:r>
    </w:p>
    <w:p w:rsidR="00000000" w:rsidDel="00000000" w:rsidP="00000000" w:rsidRDefault="00000000" w:rsidRPr="00000000" w14:paraId="00000058">
      <w:pPr>
        <w:rPr/>
      </w:pPr>
      <w:r w:rsidDel="00000000" w:rsidR="00000000" w:rsidRPr="00000000">
        <w:rPr>
          <w:rtl w:val="0"/>
        </w:rPr>
        <w:t xml:space="preserve">Como herramienta de trabajo para la programación del proyecto se usará Microsoft Projects 2019 ya que es una herramienta que está en continuo desarrollo y se adapta perfectamente a las necesidades del proyecto.</w:t>
      </w:r>
    </w:p>
    <w:p w:rsidR="00000000" w:rsidDel="00000000" w:rsidP="00000000" w:rsidRDefault="00000000" w:rsidRPr="00000000" w14:paraId="00000059">
      <w:pPr>
        <w:rPr/>
      </w:pPr>
      <w:r w:rsidDel="00000000" w:rsidR="00000000" w:rsidRPr="00000000">
        <w:rPr>
          <w:rtl w:val="0"/>
        </w:rPr>
        <w:t xml:space="preserve">Esta herramienta permitirá secuenciar las actividades para determinar el orden de las actividades.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numPr>
          <w:ilvl w:val="0"/>
          <w:numId w:val="1"/>
        </w:numPr>
        <w:ind w:left="720" w:hanging="360"/>
        <w:rPr>
          <w:b w:val="1"/>
          <w:sz w:val="22"/>
          <w:szCs w:val="22"/>
          <w:u w:val="none"/>
        </w:rPr>
      </w:pPr>
      <w:bookmarkStart w:colFirst="0" w:colLast="0" w:name="_heading=h.d0396cwf489" w:id="7"/>
      <w:bookmarkEnd w:id="7"/>
      <w:r w:rsidDel="00000000" w:rsidR="00000000" w:rsidRPr="00000000">
        <w:rPr>
          <w:b w:val="1"/>
          <w:sz w:val="22"/>
          <w:szCs w:val="22"/>
          <w:rtl w:val="0"/>
        </w:rPr>
        <w:t xml:space="preserve">Reservas de contingencias</w:t>
      </w:r>
    </w:p>
    <w:p w:rsidR="00000000" w:rsidDel="00000000" w:rsidP="00000000" w:rsidRDefault="00000000" w:rsidRPr="00000000" w14:paraId="0000005C">
      <w:pPr>
        <w:ind w:left="0" w:firstLine="0"/>
        <w:rPr/>
      </w:pPr>
      <w:r w:rsidDel="00000000" w:rsidR="00000000" w:rsidRPr="00000000">
        <w:rPr>
          <w:rtl w:val="0"/>
        </w:rPr>
        <w:t xml:space="preserve">Siempre que haya holguras en el cronograma se permitirá el retraso de ciertas actividades al no poner en compromiso la fecha de entrega del proyecto. En cuanto a los puntos críticos del cronograma, en caso de que se exceda el tiempo de realización de estas actividades, se continuará con el proceso de estas, siempre y cuando la previsión del tiempo para realizar las próximas actividades no ponga en riesgo a la fecha de entrega.</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numPr>
          <w:ilvl w:val="0"/>
          <w:numId w:val="1"/>
        </w:numPr>
        <w:ind w:left="720" w:hanging="360"/>
        <w:rPr>
          <w:b w:val="1"/>
        </w:rPr>
      </w:pPr>
      <w:r w:rsidDel="00000000" w:rsidR="00000000" w:rsidRPr="00000000">
        <w:rPr>
          <w:b w:val="1"/>
          <w:rtl w:val="0"/>
        </w:rPr>
        <w:t xml:space="preserve">Seguimiento y control</w:t>
      </w:r>
    </w:p>
    <w:p w:rsidR="00000000" w:rsidDel="00000000" w:rsidP="00000000" w:rsidRDefault="00000000" w:rsidRPr="00000000" w14:paraId="00000061">
      <w:pPr>
        <w:numPr>
          <w:ilvl w:val="0"/>
          <w:numId w:val="3"/>
        </w:numPr>
        <w:ind w:left="720" w:hanging="360"/>
        <w:rPr>
          <w:b w:val="1"/>
          <w:u w:val="none"/>
        </w:rPr>
      </w:pPr>
      <w:r w:rsidDel="00000000" w:rsidR="00000000" w:rsidRPr="00000000">
        <w:rPr>
          <w:b w:val="1"/>
          <w:rtl w:val="0"/>
        </w:rPr>
        <w:t xml:space="preserve">Medición del progreso de una actividad.</w:t>
      </w:r>
    </w:p>
    <w:p w:rsidR="00000000" w:rsidDel="00000000" w:rsidP="00000000" w:rsidRDefault="00000000" w:rsidRPr="00000000" w14:paraId="00000062">
      <w:pPr>
        <w:rPr/>
      </w:pPr>
      <w:r w:rsidDel="00000000" w:rsidR="00000000" w:rsidRPr="00000000">
        <w:rPr>
          <w:rtl w:val="0"/>
        </w:rPr>
        <w:t xml:space="preserve">El progreso de una actividad vendrá marcado por el número de tareas dentro de esa actividad realizadas entre el total de tareas que corresponden a esa actividad. Estas tareas en el caso del desarrollo del código, serán requisitos, y en caso de actividades como informes de estado, documentos.</w:t>
      </w:r>
    </w:p>
    <w:p w:rsidR="00000000" w:rsidDel="00000000" w:rsidP="00000000" w:rsidRDefault="00000000" w:rsidRPr="00000000" w14:paraId="00000063">
      <w:pPr>
        <w:numPr>
          <w:ilvl w:val="0"/>
          <w:numId w:val="3"/>
        </w:numPr>
        <w:ind w:left="720" w:hanging="360"/>
        <w:rPr>
          <w:b w:val="1"/>
          <w:u w:val="none"/>
        </w:rPr>
      </w:pPr>
      <w:r w:rsidDel="00000000" w:rsidR="00000000" w:rsidRPr="00000000">
        <w:rPr>
          <w:b w:val="1"/>
          <w:rtl w:val="0"/>
        </w:rPr>
        <w:t xml:space="preserve">Actualización de la línea base de tiempo</w:t>
      </w:r>
    </w:p>
    <w:p w:rsidR="00000000" w:rsidDel="00000000" w:rsidP="00000000" w:rsidRDefault="00000000" w:rsidRPr="00000000" w14:paraId="00000064">
      <w:pPr>
        <w:ind w:left="0" w:firstLine="0"/>
        <w:rPr/>
      </w:pPr>
      <w:r w:rsidDel="00000000" w:rsidR="00000000" w:rsidRPr="00000000">
        <w:rPr>
          <w:rtl w:val="0"/>
        </w:rPr>
        <w:t xml:space="preserve">Para proponer y realizar un cambio en el cronograma, se deberá llegar a un acuerdo entre el grupo de trabajo y el equipo director del proyecto. Para ello deberán evaluar el impacto que puede llegar a tener el cambio en todos los ámbitos del proyecto y además proponer alternativas para debatir una posible mejor solución. Después de aprobarse el cambio, el equipo director actualizará el cronograma.</w:t>
      </w:r>
    </w:p>
    <w:p w:rsidR="00000000" w:rsidDel="00000000" w:rsidP="00000000" w:rsidRDefault="00000000" w:rsidRPr="00000000" w14:paraId="00000065">
      <w:pPr>
        <w:numPr>
          <w:ilvl w:val="0"/>
          <w:numId w:val="3"/>
        </w:numPr>
        <w:ind w:left="720" w:hanging="360"/>
        <w:rPr>
          <w:b w:val="1"/>
          <w:u w:val="none"/>
        </w:rPr>
      </w:pPr>
      <w:r w:rsidDel="00000000" w:rsidR="00000000" w:rsidRPr="00000000">
        <w:rPr>
          <w:b w:val="1"/>
          <w:rtl w:val="0"/>
        </w:rPr>
        <w:t xml:space="preserve">Cuentas de control en la EDT</w:t>
      </w:r>
    </w:p>
    <w:p w:rsidR="00000000" w:rsidDel="00000000" w:rsidP="00000000" w:rsidRDefault="00000000" w:rsidRPr="00000000" w14:paraId="00000066">
      <w:pPr>
        <w:ind w:left="0" w:firstLine="0"/>
        <w:rPr/>
      </w:pPr>
      <w:r w:rsidDel="00000000" w:rsidR="00000000" w:rsidRPr="00000000">
        <w:rPr>
          <w:rtl w:val="0"/>
        </w:rPr>
        <w:t xml:space="preserve">Todo lo relacionado con el progreso del alcance, el cronograma, el presupuesto o los costos, está dentro de la rama de planificación.</w:t>
      </w:r>
    </w:p>
    <w:p w:rsidR="00000000" w:rsidDel="00000000" w:rsidP="00000000" w:rsidRDefault="00000000" w:rsidRPr="00000000" w14:paraId="00000067">
      <w:pPr>
        <w:numPr>
          <w:ilvl w:val="0"/>
          <w:numId w:val="3"/>
        </w:numPr>
        <w:ind w:left="720" w:hanging="360"/>
        <w:rPr>
          <w:b w:val="1"/>
          <w:u w:val="none"/>
        </w:rPr>
      </w:pPr>
      <w:r w:rsidDel="00000000" w:rsidR="00000000" w:rsidRPr="00000000">
        <w:rPr>
          <w:b w:val="1"/>
          <w:rtl w:val="0"/>
        </w:rPr>
        <w:t xml:space="preserve">Presentación de los informes de avance</w:t>
      </w:r>
    </w:p>
    <w:p w:rsidR="00000000" w:rsidDel="00000000" w:rsidP="00000000" w:rsidRDefault="00000000" w:rsidRPr="00000000" w14:paraId="00000068">
      <w:pPr>
        <w:ind w:left="0" w:firstLine="0"/>
        <w:rPr/>
      </w:pPr>
      <w:r w:rsidDel="00000000" w:rsidR="00000000" w:rsidRPr="00000000">
        <w:rPr>
          <w:rtl w:val="0"/>
        </w:rPr>
        <w:t xml:space="preserve">Los informes de avance se presentarán cuando las actividades estén consideradas realizadas y validadas por el equipo director de trabajo.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widowControl w:val="0"/>
        <w:spacing w:line="240" w:lineRule="auto"/>
        <w:jc w:val="both"/>
        <w:rPr/>
      </w:pPr>
      <w:r w:rsidDel="00000000" w:rsidR="00000000" w:rsidRPr="00000000">
        <w:rPr>
          <w:rtl w:val="0"/>
        </w:rPr>
      </w:r>
    </w:p>
    <w:p w:rsidR="00000000" w:rsidDel="00000000" w:rsidP="00000000" w:rsidRDefault="00000000" w:rsidRPr="00000000" w14:paraId="0000006B">
      <w:pPr>
        <w:widowControl w:val="0"/>
        <w:spacing w:line="240" w:lineRule="auto"/>
        <w:jc w:val="both"/>
        <w:rPr/>
      </w:pPr>
      <w:r w:rsidDel="00000000" w:rsidR="00000000" w:rsidRPr="00000000">
        <w:rPr>
          <w:rtl w:val="0"/>
        </w:rPr>
      </w:r>
    </w:p>
    <w:p w:rsidR="00000000" w:rsidDel="00000000" w:rsidP="00000000" w:rsidRDefault="00000000" w:rsidRPr="00000000" w14:paraId="0000006C">
      <w:pPr>
        <w:widowControl w:val="0"/>
        <w:spacing w:line="240" w:lineRule="auto"/>
        <w:jc w:val="both"/>
        <w:rPr/>
      </w:pPr>
      <w:r w:rsidDel="00000000" w:rsidR="00000000" w:rsidRPr="00000000">
        <w:rPr>
          <w:rtl w:val="0"/>
        </w:rPr>
      </w:r>
    </w:p>
    <w:p w:rsidR="00000000" w:rsidDel="00000000" w:rsidP="00000000" w:rsidRDefault="00000000" w:rsidRPr="00000000" w14:paraId="0000006D">
      <w:pPr>
        <w:widowControl w:val="0"/>
        <w:spacing w:line="240" w:lineRule="auto"/>
        <w:jc w:val="both"/>
        <w:rPr/>
      </w:pPr>
      <w:r w:rsidDel="00000000" w:rsidR="00000000" w:rsidRPr="00000000">
        <w:rPr>
          <w:rtl w:val="0"/>
        </w:rPr>
      </w:r>
    </w:p>
    <w:p w:rsidR="00000000" w:rsidDel="00000000" w:rsidP="00000000" w:rsidRDefault="00000000" w:rsidRPr="00000000" w14:paraId="0000006E">
      <w:pPr>
        <w:spacing w:line="276" w:lineRule="auto"/>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lnqsrRJeqvbs+rqtaLhFqHkrww==">AMUW2mWfANDWgmTrRzHIZiGms1Geu7TNDxZYZpMCTlwsoXCZRojeWIBPSf4w8fBh3skT4GCUqD+pjIxIUsLO8b9rIK2TekLw2DBk3DeCcC1BjheU9cKLOdY0n84VGFUY6US39uH/n1V+Qo7+1ZWhmspkDWcJZPFwFYpNXbzTcbuuJw46SHgyUuNkw87Lz+JubA9gG5tj3D3EcyCDLBdUYyF+mNXRUT2WKR1eGoIPRE2WK+6EsbAdc5ZjQHWPiPJ1bdBSDpd0gtax/xv2GC923YwmdWNNdG5z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