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3zc2addum2k" w:id="0"/>
      <w:bookmarkEnd w:id="0"/>
      <w:r w:rsidDel="00000000" w:rsidR="00000000" w:rsidRPr="00000000">
        <w:rPr>
          <w:rtl w:val="0"/>
        </w:rPr>
        <w:t xml:space="preserve">Informe de costes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930"/>
        <w:gridCol w:w="1575"/>
        <w:gridCol w:w="1920"/>
        <w:gridCol w:w="1830"/>
        <w:gridCol w:w="1920"/>
        <w:tblGridChange w:id="0">
          <w:tblGrid>
            <w:gridCol w:w="855"/>
            <w:gridCol w:w="930"/>
            <w:gridCol w:w="1575"/>
            <w:gridCol w:w="1920"/>
            <w:gridCol w:w="1830"/>
            <w:gridCol w:w="1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Cronología</w:t>
            </w:r>
          </w:p>
        </w:tc>
        <w:tc>
          <w:tcPr>
            <w:gridSpan w:val="4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Coste acumulado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Excedente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Excedente acumulado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13210€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13210€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1728€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1728€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2412€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15622€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1731€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XXXXXX,XX€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XXXXXX,XX€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XXXXXX,XX€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XXXXXX,XX€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XXXXXX,XX€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XXXXXX,XX€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XXXXXXXX,XX€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75cylarb25do" w:id="1"/>
      <w:bookmarkEnd w:id="1"/>
      <w:r w:rsidDel="00000000" w:rsidR="00000000" w:rsidRPr="00000000">
        <w:rPr>
          <w:rtl w:val="0"/>
        </w:rPr>
        <w:t xml:space="preserve">Fase 1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variables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Planificación 296 horas por el equipo director (RH-01): 200 h*18€/h= 3600€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Coste estimado= 5328€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Presupuesto </w:t>
      </w:r>
      <w:r w:rsidDel="00000000" w:rsidR="00000000" w:rsidRPr="00000000">
        <w:rPr>
          <w:rtl w:val="0"/>
        </w:rPr>
        <w:t xml:space="preserve">excedente</w:t>
      </w:r>
      <w:r w:rsidDel="00000000" w:rsidR="00000000" w:rsidRPr="00000000">
        <w:rPr>
          <w:rtl w:val="0"/>
        </w:rPr>
        <w:t xml:space="preserve">= 5328€ - 3600€= 1728€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fijos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Alquiler de oficinas: 800€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Equipos de trabajo: 7000€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Servicios software: 82€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Total: 7.882€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Estimado: 7.882€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Presupuesto excedente: 7.882€- 7.882€= 0€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c02a25u4rvu9" w:id="2"/>
      <w:bookmarkEnd w:id="2"/>
      <w:r w:rsidDel="00000000" w:rsidR="00000000" w:rsidRPr="00000000">
        <w:rPr>
          <w:rtl w:val="0"/>
        </w:rPr>
        <w:t xml:space="preserve">Fase 2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variables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Planificación 40 horas por el equipo director (RH-01): 35h *18€/h= 630€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Planificación 50 horas por el equipo de desarrollo(RH-03): 60h*15€/h= 900€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Total Sprint: 1530€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Estimado: 1533€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Presupuesto excedente: 1533€ - 1530€= 3€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fijos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Alquiler de oficinas: 800€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Servicios software: 82€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Total: 882€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Estimado: 882€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Presupuesto excedente: 882€ - 882€= 0€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580"/>
        <w:gridCol w:w="945"/>
        <w:gridCol w:w="1470"/>
        <w:gridCol w:w="1500"/>
        <w:gridCol w:w="1185"/>
        <w:gridCol w:w="1485"/>
        <w:gridCol w:w="1365"/>
        <w:gridCol w:w="1275"/>
        <w:gridCol w:w="1335"/>
        <w:tblGridChange w:id="0">
          <w:tblGrid>
            <w:gridCol w:w="720"/>
            <w:gridCol w:w="2580"/>
            <w:gridCol w:w="945"/>
            <w:gridCol w:w="1470"/>
            <w:gridCol w:w="1500"/>
            <w:gridCol w:w="1185"/>
            <w:gridCol w:w="1485"/>
            <w:gridCol w:w="1365"/>
            <w:gridCol w:w="127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ID.A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ID.Rec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coste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estimado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 de contingencia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 estimación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Supuestos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Nivel de confianza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RH-XX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