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A34A"/>
          <w:sz w:val="22"/>
        </w:rPr>
        <w:t>INTTEGRA · Pecuário</w:t>
      </w:r>
    </w:p>
    <w:p>
      <w:pPr>
        <w:jc w:val="center"/>
      </w:pPr>
      <w:r>
        <w:rPr>
          <w:b/>
          <w:color w:val="0F172A"/>
          <w:sz w:val="64"/>
        </w:rPr>
        <w:t>PRD — Tela de Nascimentos</w:t>
      </w:r>
    </w:p>
    <w:p>
      <w:pPr>
        <w:jc w:val="center"/>
      </w:pPr>
      <w:r>
        <w:rPr>
          <w:i/>
          <w:color w:val="6B7280"/>
          <w:sz w:val="26"/>
        </w:rPr>
        <w:t>Movimentação › Nascimento — Especificação completa para o time de Engenharia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7512"/>
          </w:tcPr>
          <w:p>
            <w:r/>
            <w:r>
              <w:rPr>
                <w:b/>
                <w:sz w:val="21"/>
              </w:rPr>
              <w:t>Produto</w:t>
            </w:r>
          </w:p>
        </w:tc>
        <w:tc>
          <w:tcPr>
            <w:tcW w:type="dxa" w:w="7512"/>
          </w:tcPr>
          <w:p>
            <w:r/>
            <w:r>
              <w:rPr>
                <w:sz w:val="21"/>
              </w:rPr>
              <w:t>INTTEGRA — Sistema de Gestão Pecuária</w:t>
            </w:r>
          </w:p>
        </w:tc>
      </w:tr>
      <w:tr>
        <w:tc>
          <w:tcPr>
            <w:tcW w:type="dxa" w:w="7512"/>
          </w:tcPr>
          <w:p>
            <w:r/>
            <w:r>
              <w:rPr>
                <w:b/>
                <w:sz w:val="21"/>
              </w:rPr>
              <w:t>Módulo</w:t>
            </w:r>
          </w:p>
        </w:tc>
        <w:tc>
          <w:tcPr>
            <w:tcW w:type="dxa" w:w="7512"/>
          </w:tcPr>
          <w:p>
            <w:r/>
            <w:r>
              <w:rPr>
                <w:sz w:val="21"/>
              </w:rPr>
              <w:t>Pecuário › Movimentação › Nascimento</w:t>
            </w:r>
          </w:p>
        </w:tc>
      </w:tr>
      <w:tr>
        <w:tc>
          <w:tcPr>
            <w:tcW w:type="dxa" w:w="7512"/>
          </w:tcPr>
          <w:p>
            <w:r/>
            <w:r>
              <w:rPr>
                <w:b/>
                <w:sz w:val="21"/>
              </w:rPr>
              <w:t>Versão do PRD</w:t>
            </w:r>
          </w:p>
        </w:tc>
        <w:tc>
          <w:tcPr>
            <w:tcW w:type="dxa" w:w="7512"/>
          </w:tcPr>
          <w:p>
            <w:r/>
            <w:r>
              <w:rPr>
                <w:sz w:val="21"/>
              </w:rPr>
              <w:t>1.0  ·  22/06/2026</w:t>
            </w:r>
          </w:p>
        </w:tc>
      </w:tr>
      <w:tr>
        <w:tc>
          <w:tcPr>
            <w:tcW w:type="dxa" w:w="7512"/>
          </w:tcPr>
          <w:p>
            <w:r/>
            <w:r>
              <w:rPr>
                <w:b/>
                <w:sz w:val="21"/>
              </w:rPr>
              <w:t>Status</w:t>
            </w:r>
          </w:p>
        </w:tc>
        <w:tc>
          <w:tcPr>
            <w:tcW w:type="dxa" w:w="7512"/>
          </w:tcPr>
          <w:p>
            <w:r/>
            <w:r>
              <w:rPr>
                <w:sz w:val="21"/>
              </w:rPr>
              <w:t>Em produção (referência para refatoração/reescrita)</w:t>
            </w:r>
          </w:p>
        </w:tc>
      </w:tr>
    </w:tbl>
    <w:p/>
    <w:p>
      <w:pPr>
        <w:pBdr>
          <w:bottom w:val="single" w:sz="8" w:space="1" w:color="16A34A"/>
        </w:pBdr>
      </w:pPr>
    </w:p>
    <w:p>
      <w:pPr>
        <w:spacing w:after="40"/>
      </w:pPr>
      <w:r>
        <w:rPr>
          <w:b w:val="0"/>
          <w:i/>
          <w:color w:val="6B7280"/>
          <w:sz w:val="22"/>
        </w:rPr>
        <w:t>Este documento descreve, em detalhe operacional e técnico, a tela de Nascimentos do Inttegra Pecuário. O objetivo é permitir que o time de desenvolvimento reconstrua a funcionalidade — em qualquer stack — preservando comportamento, regras de negócio, modelo de dados e UX. Cada seção combina descrição funcional, regras de negócio, contratos de API e referência visual (mockup).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1. Visão e contexto</w:t>
      </w:r>
    </w:p>
    <w:p>
      <w:pPr>
        <w:spacing w:after="40"/>
      </w:pPr>
      <w:r>
        <w:rPr>
          <w:b w:val="0"/>
          <w:i w:val="0"/>
          <w:sz w:val="22"/>
        </w:rPr>
        <w:t>A tela de Nascimento é o ponto de entrada do principal evento positivo do rebanho de cria: o nascimento de bezerros. Ela é o lançamento que abastece a Ficha Animal (categoria atual) e mantém o saldo correto do estoque por categoria. Foi construída sob o conceito de DUPLA CAMADA ADITIVA (coletivo + individual), que reflete a realidade do campo: o capataz raramente identifica todos os bezerros no momento do parto.</w:t>
      </w:r>
    </w:p>
    <w:p>
      <w:pPr>
        <w:spacing w:before="120" w:after="40"/>
      </w:pPr>
      <w:r>
        <w:rPr>
          <w:b/>
          <w:color w:val="15803D"/>
          <w:sz w:val="26"/>
        </w:rPr>
        <w:t>1.1 Objetivos do produto</w:t>
      </w:r>
    </w:p>
    <w:p>
      <w:pPr>
        <w:pStyle w:val="ListBullet"/>
      </w:pPr>
      <w:r>
        <w:rPr>
          <w:sz w:val="22"/>
        </w:rPr>
        <w:t>Reduzir atrito no lançamento de nascimentos em massa — fazendas com 200+ partos/mês.</w:t>
      </w:r>
    </w:p>
    <w:p>
      <w:pPr>
        <w:pStyle w:val="ListBullet"/>
      </w:pPr>
      <w:r>
        <w:rPr>
          <w:sz w:val="22"/>
        </w:rPr>
        <w:t>Permitir registrar primeiro a quantidade total (coletivo) e detalhar os animais depois (atribuição de ID), sem perder a base de conciliação.</w:t>
      </w:r>
    </w:p>
    <w:p>
      <w:pPr>
        <w:pStyle w:val="ListBullet"/>
      </w:pPr>
      <w:r>
        <w:rPr>
          <w:sz w:val="22"/>
        </w:rPr>
        <w:t>Unificar a experiência com as demais movimentações (Compra, Venda, Morte) via o kit compartilhado 'Defina seus campos'.</w:t>
      </w:r>
    </w:p>
    <w:p>
      <w:pPr>
        <w:pStyle w:val="ListBullet"/>
      </w:pPr>
      <w:r>
        <w:rPr>
          <w:sz w:val="22"/>
        </w:rPr>
        <w:t>Manter a Ficha Animal sempre coerente: cada nascimento detalhado gera/atualiza a categoria viva do animal e alimenta o cadastro pelo apelido (ID Manejo).</w:t>
      </w:r>
    </w:p>
    <w:p>
      <w:pPr>
        <w:spacing w:before="120" w:after="40"/>
      </w:pPr>
      <w:r>
        <w:rPr>
          <w:b/>
          <w:color w:val="15803D"/>
          <w:sz w:val="26"/>
        </w:rPr>
        <w:t>1.2 Público-alvo</w:t>
      </w:r>
    </w:p>
    <w:p>
      <w:pPr>
        <w:pStyle w:val="ListBullet"/>
      </w:pPr>
      <w:r>
        <w:rPr>
          <w:sz w:val="22"/>
        </w:rPr>
        <w:t>Capataz/gerente de retiro — lança nascimentos diariamente no celular ou tablet.</w:t>
      </w:r>
    </w:p>
    <w:p>
      <w:pPr>
        <w:pStyle w:val="ListBullet"/>
      </w:pPr>
      <w:r>
        <w:rPr>
          <w:sz w:val="22"/>
        </w:rPr>
        <w:t>Técnico/zootecnista — atribui IDs e completa fichas no escritório.</w:t>
      </w:r>
    </w:p>
    <w:p>
      <w:pPr>
        <w:pStyle w:val="ListBullet"/>
      </w:pPr>
      <w:r>
        <w:rPr>
          <w:sz w:val="22"/>
        </w:rPr>
        <w:t>Diretor/proprietário — usa a aba Registros para auditoria e fechamento de safra.</w:t>
      </w:r>
    </w:p>
    <w:p>
      <w:pPr>
        <w:spacing w:before="120" w:after="40"/>
      </w:pPr>
      <w:r>
        <w:rPr>
          <w:b/>
          <w:color w:val="15803D"/>
          <w:sz w:val="26"/>
        </w:rPr>
        <w:t>1.3 Princípios de design</w:t>
      </w:r>
    </w:p>
    <w:p>
      <w:pPr>
        <w:pStyle w:val="ListBullet"/>
      </w:pPr>
      <w:r>
        <w:rPr>
          <w:sz w:val="22"/>
        </w:rPr>
        <w:t>Quantidade é a âncora. Tudo é reconciliado contra a quantidade total — categoria é distribuição, não chave.</w:t>
      </w:r>
    </w:p>
    <w:p>
      <w:pPr>
        <w:pStyle w:val="ListBullet"/>
      </w:pPr>
      <w:r>
        <w:rPr>
          <w:sz w:val="22"/>
        </w:rPr>
        <w:t>Coletivo e individual coexistem. Eles SOMAM; nunca substituem um ao outro.</w:t>
      </w:r>
    </w:p>
    <w:p>
      <w:pPr>
        <w:pStyle w:val="ListBullet"/>
      </w:pPr>
      <w:r>
        <w:rPr>
          <w:sz w:val="22"/>
        </w:rPr>
        <w:t>Configurável por organização. Cada fazenda escolhe onde cada campo aparece (kit 'Defina seus campos').</w:t>
      </w:r>
    </w:p>
    <w:p>
      <w:pPr>
        <w:pStyle w:val="ListBullet"/>
      </w:pPr>
      <w:r>
        <w:rPr>
          <w:sz w:val="22"/>
        </w:rPr>
        <w:t>Mesma experiência em massa. Planilha modelo exportável + importação validada para lançamentos em lote.</w:t>
      </w:r>
    </w:p>
    <w:p>
      <w:pPr>
        <w:pStyle w:val="ListBullet"/>
      </w:pPr>
      <w:r>
        <w:rPr>
          <w:sz w:val="22"/>
        </w:rPr>
        <w:t>Mobile-friendly. Painéis fluidos com container queries; tela cheia para foco no campo.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2. Conceito-chave: Camada Dupla Aditiva</w:t>
      </w:r>
    </w:p>
    <w:p>
      <w:pPr>
        <w:spacing w:after="40"/>
      </w:pPr>
      <w:r>
        <w:rPr>
          <w:b w:val="0"/>
          <w:i w:val="0"/>
          <w:sz w:val="22"/>
        </w:rPr>
        <w:t>Em uma única tela, há DOIS caminhos para registrar nascimentos. Os dois caminhos coexistem dentro do MESMO lançamento e a soma deles forma o total. Esse conceito é o coração das regras de negócio do módulo.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5008"/>
          </w:tcPr>
          <w:p>
            <w:r/>
            <w:r>
              <w:rPr>
                <w:b/>
                <w:sz w:val="21"/>
              </w:rPr>
              <w:t>Aspecto</w:t>
            </w:r>
          </w:p>
        </w:tc>
        <w:tc>
          <w:tcPr>
            <w:tcW w:type="dxa" w:w="5008"/>
          </w:tcPr>
          <w:p>
            <w:r/>
            <w:r>
              <w:rPr>
                <w:b/>
                <w:sz w:val="21"/>
              </w:rPr>
              <w:t>Modo Coletivo (Lote)</w:t>
            </w:r>
          </w:p>
        </w:tc>
        <w:tc>
          <w:tcPr>
            <w:tcW w:type="dxa" w:w="5008"/>
          </w:tcPr>
          <w:p>
            <w:r/>
            <w:r>
              <w:rPr>
                <w:b/>
                <w:sz w:val="21"/>
              </w:rPr>
              <w:t>Modo Individual (Brinco)</w:t>
            </w:r>
          </w:p>
        </w:tc>
      </w:tr>
      <w:tr>
        <w:tc>
          <w:tcPr>
            <w:tcW w:type="dxa" w:w="5008"/>
          </w:tcPr>
          <w:p>
            <w:r/>
            <w:r>
              <w:rPr>
                <w:sz w:val="21"/>
              </w:rPr>
              <w:t>Quando usar</w:t>
            </w:r>
          </w:p>
        </w:tc>
        <w:tc>
          <w:tcPr>
            <w:tcW w:type="dxa" w:w="5008"/>
          </w:tcPr>
          <w:p>
            <w:r/>
            <w:r>
              <w:rPr>
                <w:sz w:val="21"/>
              </w:rPr>
              <w:t>Não há tempo/condições de individualizar.</w:t>
            </w:r>
          </w:p>
        </w:tc>
        <w:tc>
          <w:tcPr>
            <w:tcW w:type="dxa" w:w="5008"/>
          </w:tcPr>
          <w:p>
            <w:r/>
            <w:r>
              <w:rPr>
                <w:sz w:val="21"/>
              </w:rPr>
              <w:t>Bezerro já está identificado (brinco/RFID).</w:t>
            </w:r>
          </w:p>
        </w:tc>
      </w:tr>
      <w:tr>
        <w:tc>
          <w:tcPr>
            <w:tcW w:type="dxa" w:w="5008"/>
          </w:tcPr>
          <w:p>
            <w:r/>
            <w:r>
              <w:rPr>
                <w:sz w:val="21"/>
              </w:rPr>
              <w:t>O que se grava</w:t>
            </w:r>
          </w:p>
        </w:tc>
        <w:tc>
          <w:tcPr>
            <w:tcW w:type="dxa" w:w="5008"/>
          </w:tcPr>
          <w:p>
            <w:r/>
            <w:r>
              <w:rPr>
                <w:sz w:val="21"/>
              </w:rPr>
              <w:t>Quantidade + categoria (sem ID).</w:t>
            </w:r>
          </w:p>
        </w:tc>
        <w:tc>
          <w:tcPr>
            <w:tcW w:type="dxa" w:w="5008"/>
          </w:tcPr>
          <w:p>
            <w:r/>
            <w:r>
              <w:rPr>
                <w:sz w:val="21"/>
              </w:rPr>
              <w:t>Uma FICHA por animal (ID Manejo + atributos).</w:t>
            </w:r>
          </w:p>
        </w:tc>
      </w:tr>
      <w:tr>
        <w:tc>
          <w:tcPr>
            <w:tcW w:type="dxa" w:w="5008"/>
          </w:tcPr>
          <w:p>
            <w:r/>
            <w:r>
              <w:rPr>
                <w:sz w:val="21"/>
              </w:rPr>
              <w:t>Saída no banco</w:t>
            </w:r>
          </w:p>
        </w:tc>
        <w:tc>
          <w:tcPr>
            <w:tcW w:type="dxa" w:w="5008"/>
          </w:tcPr>
          <w:p>
            <w:r/>
            <w:r>
              <w:rPr>
                <w:sz w:val="21"/>
              </w:rPr>
              <w:t>campo `naoIdentificados` += qtd.</w:t>
            </w:r>
          </w:p>
        </w:tc>
        <w:tc>
          <w:tcPr>
            <w:tcW w:type="dxa" w:w="5008"/>
          </w:tcPr>
          <w:p>
            <w:r/>
            <w:r>
              <w:rPr>
                <w:sz w:val="21"/>
              </w:rPr>
              <w:t>linhas em nascimento_fichas.</w:t>
            </w:r>
          </w:p>
        </w:tc>
      </w:tr>
    </w:tbl>
    <w:p/>
    <w:p>
      <w:pPr>
        <w:spacing w:after="40"/>
      </w:pPr>
      <w:r>
        <w:rPr>
          <w:b w:val="0"/>
          <w:i/>
          <w:color w:val="6B7280"/>
          <w:sz w:val="22"/>
        </w:rPr>
        <w:t>Estes dois caminhos somam (camada dupla aditiva). Toda categoria mostrada na tela tem dois números: 'Sem ID' (declarado) e 'Com ID' (detalhado). A soma é o total da categoria, e o total geral do lançamento é a base de conciliação.</w:t>
      </w:r>
    </w:p>
    <w:p>
      <w:pPr>
        <w:spacing w:before="120" w:after="40"/>
      </w:pPr>
      <w:r>
        <w:rPr>
          <w:b/>
          <w:color w:val="15803D"/>
          <w:sz w:val="26"/>
        </w:rPr>
        <w:t>2.1 Invariantes</w:t>
      </w:r>
    </w:p>
    <w:p>
      <w:pPr>
        <w:pStyle w:val="ListBullet"/>
      </w:pPr>
      <w:r>
        <w:rPr>
          <w:sz w:val="22"/>
        </w:rPr>
        <w:t>qtd (total)  =  naoIdentificados + fichas.length</w:t>
      </w:r>
    </w:p>
    <w:p>
      <w:pPr>
        <w:pStyle w:val="ListBullet"/>
      </w:pPr>
      <w:r>
        <w:rPr>
          <w:sz w:val="22"/>
        </w:rPr>
        <w:t>status = 'conciliado'  se  naoIdentificados == 0  ;  senão 'pendente'</w:t>
      </w:r>
    </w:p>
    <w:p>
      <w:pPr>
        <w:pStyle w:val="ListBullet"/>
      </w:pPr>
      <w:r>
        <w:rPr>
          <w:sz w:val="22"/>
        </w:rPr>
        <w:t>Salvar com fichas: subtrai da parte declarada do mesmo catId para não duplicar.</w:t>
      </w:r>
    </w:p>
    <w:p>
      <w:pPr>
        <w:pStyle w:val="ListBullet"/>
      </w:pPr>
      <w:r>
        <w:rPr>
          <w:sz w:val="22"/>
        </w:rPr>
        <w:t>Add ficha (atribuição posterior): naoIdentificados -= 1 e status é recalculado no servidor.</w:t>
      </w:r>
    </w:p>
    <w:p>
      <w:pPr>
        <w:pStyle w:val="ListBullet"/>
      </w:pPr>
      <w:r>
        <w:rPr>
          <w:sz w:val="22"/>
        </w:rPr>
        <w:t>Edição (PUT): substitui as fichas integralmente pelo conjunto reenviado.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3. Fluxos principais</w:t>
      </w:r>
    </w:p>
    <w:p>
      <w:pPr>
        <w:spacing w:before="200" w:after="80"/>
      </w:pPr>
      <w:r>
        <w:rPr>
          <w:b/>
          <w:color w:val="16A34A"/>
          <w:sz w:val="32"/>
        </w:rPr>
        <w:t>3.1 Lançar nascimentos em LOTE (modo coletivo)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55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la_cole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1 — Tela inicial, modo coletivo. O toggle 'Lote' (2º ícone) está ativo. Quantidade é a âncora; +mais permite distribuir em várias categorias.</w:t>
      </w:r>
    </w:p>
    <w:p>
      <w:pPr>
        <w:spacing w:before="120" w:after="40"/>
      </w:pPr>
      <w:r>
        <w:rPr>
          <w:b/>
          <w:color w:val="15803D"/>
          <w:sz w:val="26"/>
        </w:rPr>
        <w:t>Passo a passo</w:t>
      </w:r>
    </w:p>
    <w:p>
      <w:pPr>
        <w:pStyle w:val="ListNumber"/>
      </w:pPr>
      <w:r>
        <w:rPr>
          <w:sz w:val="22"/>
        </w:rPr>
        <w:t>Selecionar Data (a Safra é derivada automaticamente: jul→jun; ex.: 22/06/2026 → 2025/2026).</w:t>
      </w:r>
    </w:p>
    <w:p>
      <w:pPr>
        <w:pStyle w:val="ListNumber"/>
      </w:pPr>
      <w:r>
        <w:rPr>
          <w:sz w:val="22"/>
        </w:rPr>
        <w:t>Confirmar Proprietário, Fazenda, Retiro e Local (Local depende do Retiro; quando há um único Retiro, ele é pré-selecionado).</w:t>
      </w:r>
    </w:p>
    <w:p>
      <w:pPr>
        <w:pStyle w:val="ListNumber"/>
      </w:pPr>
      <w:r>
        <w:rPr>
          <w:sz w:val="22"/>
        </w:rPr>
        <w:t>Toggle 'Lote' (visão coletiva — padrão).</w:t>
      </w:r>
    </w:p>
    <w:p>
      <w:pPr>
        <w:pStyle w:val="ListNumber"/>
      </w:pPr>
      <w:r>
        <w:rPr>
          <w:sz w:val="22"/>
        </w:rPr>
        <w:t>Informar Quantidade (cab.) e a Categoria.</w:t>
      </w:r>
    </w:p>
    <w:p>
      <w:pPr>
        <w:pStyle w:val="ListNumber"/>
      </w:pPr>
      <w:r>
        <w:rPr>
          <w:sz w:val="22"/>
        </w:rPr>
        <w:t>(Opcional) Clicar '+ mais' para adicionar outra distribuição de categoria no mesmo lançamento.</w:t>
      </w:r>
    </w:p>
    <w:p>
      <w:pPr>
        <w:pStyle w:val="ListNumber"/>
      </w:pPr>
      <w:r>
        <w:rPr>
          <w:sz w:val="22"/>
        </w:rPr>
        <w:t>(Opcional) Acionar 'Sanitário' para registrar aplicações no nível do lançamento.</w:t>
      </w:r>
    </w:p>
    <w:p>
      <w:pPr>
        <w:pStyle w:val="ListNumber"/>
      </w:pPr>
      <w:r>
        <w:rPr>
          <w:sz w:val="22"/>
        </w:rPr>
        <w:t>Conferir 'Distribuição por categoria' (painel direito) — soma das categorias = Quantidade.</w:t>
      </w:r>
    </w:p>
    <w:p>
      <w:pPr>
        <w:pStyle w:val="ListNumber"/>
      </w:pPr>
      <w:r>
        <w:rPr>
          <w:sz w:val="22"/>
        </w:rPr>
        <w:t>Clicar Salvar. O lançamento entra como 'pendente' enquanto houver animais sem ID.</w:t>
      </w:r>
    </w:p>
    <w:p>
      <w:pPr>
        <w:spacing w:before="80" w:after="0"/>
      </w:pPr>
      <w:r>
        <w:rPr>
          <w:b/>
          <w:color w:val="374151"/>
          <w:sz w:val="22"/>
        </w:rPr>
        <w:t>Regras de negócio</w:t>
      </w:r>
    </w:p>
    <w:p>
      <w:pPr>
        <w:pStyle w:val="ListBullet"/>
      </w:pPr>
      <w:r>
        <w:rPr>
          <w:sz w:val="22"/>
        </w:rPr>
        <w:t>A categoria 'sem detalhe' aceita SOMENTE categorias do grupo 'bezerros_mamando'.</w:t>
      </w:r>
    </w:p>
    <w:p>
      <w:pPr>
        <w:pStyle w:val="ListBullet"/>
      </w:pPr>
      <w:r>
        <w:rPr>
          <w:sz w:val="22"/>
        </w:rPr>
        <w:t>Quantidade é livre (inteiro &gt; 0). Não há tetos por dia/lote.</w:t>
      </w:r>
    </w:p>
    <w:p>
      <w:pPr>
        <w:pStyle w:val="ListBullet"/>
      </w:pPr>
      <w:r>
        <w:rPr>
          <w:sz w:val="22"/>
        </w:rPr>
        <w:t>Sem Data ou sem (Quantidade&gt;0 + Categoria) o botão Salvar fica desabilitado.</w:t>
      </w:r>
    </w:p>
    <w:p>
      <w:pPr>
        <w:pStyle w:val="ListBullet"/>
      </w:pPr>
      <w:r>
        <w:rPr>
          <w:sz w:val="22"/>
        </w:rPr>
        <w:t>Cancelar limpa o formulário SEM persistir nada e desativa edição em curso.</w:t>
      </w:r>
    </w:p>
    <w:p>
      <w:r>
        <w:br w:type="page"/>
      </w:r>
    </w:p>
    <w:p>
      <w:pPr>
        <w:spacing w:before="200" w:after="80"/>
      </w:pPr>
      <w:r>
        <w:rPr>
          <w:b/>
          <w:color w:val="16A34A"/>
          <w:sz w:val="32"/>
        </w:rPr>
        <w:t>3.2 Lançar nascimentos COM IDENTIFICAÇÃO (modo individual)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722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o_individ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7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2 — Modo individual ativo. Os campos coletivos ficam cinza (não-editáveis) e a tabela 'Defina seus campos' aparece abaixo para incluir bezerros um a um.</w:t>
      </w:r>
    </w:p>
    <w:p>
      <w:pPr>
        <w:spacing w:before="120" w:after="40"/>
      </w:pPr>
      <w:r>
        <w:rPr>
          <w:b/>
          <w:color w:val="15803D"/>
          <w:sz w:val="26"/>
        </w:rPr>
        <w:t>Passo a passo</w:t>
      </w:r>
    </w:p>
    <w:p>
      <w:pPr>
        <w:pStyle w:val="ListNumber"/>
      </w:pPr>
      <w:r>
        <w:rPr>
          <w:sz w:val="22"/>
        </w:rPr>
        <w:t>Após preencher o cabeçalho, clicar no toggle 'Brinco' (1º ícone).</w:t>
      </w:r>
    </w:p>
    <w:p>
      <w:pPr>
        <w:pStyle w:val="ListNumber"/>
      </w:pPr>
      <w:r>
        <w:rPr>
          <w:sz w:val="22"/>
        </w:rPr>
        <w:t>O painel 'Defina seus campos' aparece com a linha 'Repete em todos' (data/raça/lote/sanitário) e a linha de inclusão.</w:t>
      </w:r>
    </w:p>
    <w:p>
      <w:pPr>
        <w:pStyle w:val="ListNumber"/>
      </w:pPr>
      <w:r>
        <w:rPr>
          <w:sz w:val="22"/>
        </w:rPr>
        <w:t>Preencher ID Manejo (obrigatório), Categoria (obrigatório), Sexo (deriva da categoria), Porte, Peso etc.</w:t>
      </w:r>
    </w:p>
    <w:p>
      <w:pPr>
        <w:pStyle w:val="ListNumber"/>
      </w:pPr>
      <w:r>
        <w:rPr>
          <w:sz w:val="22"/>
        </w:rPr>
        <w:t>Clicar '+ Adicionar'. O bezerro é incluído na tabela e o formulário sugere o próximo ID Manejo (autoinc opcional — preserva prefixo, sufixo e zeros à esquerda).</w:t>
      </w:r>
    </w:p>
    <w:p>
      <w:pPr>
        <w:pStyle w:val="ListNumber"/>
      </w:pPr>
      <w:r>
        <w:rPr>
          <w:sz w:val="22"/>
        </w:rPr>
        <w:t>Repetir para os demais animais.</w:t>
      </w:r>
    </w:p>
    <w:p>
      <w:pPr>
        <w:pStyle w:val="ListNumber"/>
      </w:pPr>
      <w:r>
        <w:rPr>
          <w:sz w:val="22"/>
        </w:rPr>
        <w:t>Salvar. O lançamento já entra 'conciliado' se todos os bezerros foram identificados.</w:t>
      </w:r>
    </w:p>
    <w:p>
      <w:pPr>
        <w:spacing w:before="80" w:after="0"/>
      </w:pPr>
      <w:r>
        <w:rPr>
          <w:b/>
          <w:color w:val="374151"/>
          <w:sz w:val="22"/>
        </w:rPr>
        <w:t>Importação em massa via planilha</w:t>
      </w:r>
    </w:p>
    <w:p>
      <w:pPr>
        <w:pStyle w:val="ListBullet"/>
      </w:pPr>
      <w:r>
        <w:rPr>
          <w:sz w:val="22"/>
        </w:rPr>
        <w:t>Botão 'Planilha ↓' baixa um modelo .xlsx com as colunas EXATAS configuradas para a organização.</w:t>
      </w:r>
    </w:p>
    <w:p>
      <w:pPr>
        <w:pStyle w:val="ListBullet"/>
      </w:pPr>
      <w:r>
        <w:rPr>
          <w:sz w:val="22"/>
        </w:rPr>
        <w:t>Botão 'Planilha ↑' abre um modal que valida o arquivo carregado (linha-a-linha) e mostra OK / Erro / Duplicado.</w:t>
      </w:r>
    </w:p>
    <w:p>
      <w:pPr>
        <w:pStyle w:val="ListBullet"/>
      </w:pPr>
      <w:r>
        <w:rPr>
          <w:sz w:val="22"/>
        </w:rPr>
        <w:t>Linhas válidas viram animais na tabela de detalhe (ainda não persistidas — confirmar Salvar).</w:t>
      </w:r>
    </w:p>
    <w:p>
      <w:r>
        <w:br w:type="page"/>
      </w:r>
    </w:p>
    <w:p>
      <w:pPr>
        <w:spacing w:before="200" w:after="80"/>
      </w:pPr>
      <w:r>
        <w:rPr>
          <w:b/>
          <w:color w:val="16A34A"/>
          <w:sz w:val="32"/>
        </w:rPr>
        <w:t>3.3 Configurar 'Defina seus campos'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6201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g_camp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62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3 — Modal 'Configurar campos do Lançamento Rápido'. Cada campo pode ir para Linha Superior (repete), Tabela Lançamento (por animal), Dados Adicionais (recolhido) ou Desativado. Arraste a alça ⠿ para reordenar.</w:t>
      </w:r>
    </w:p>
    <w:p>
      <w:pPr>
        <w:spacing w:before="120" w:after="40"/>
      </w:pPr>
      <w:r>
        <w:rPr>
          <w:b/>
          <w:color w:val="15803D"/>
          <w:sz w:val="26"/>
        </w:rPr>
        <w:t>Regras do modal</w:t>
      </w:r>
    </w:p>
    <w:p>
      <w:pPr>
        <w:pStyle w:val="ListBullet"/>
      </w:pPr>
      <w:r>
        <w:rPr>
          <w:sz w:val="22"/>
        </w:rPr>
        <w:t>Campos com 🔒 (ID Manejo) ficam SEMPRE na Tabela — só admite reordenação.</w:t>
      </w:r>
    </w:p>
    <w:p>
      <w:pPr>
        <w:pStyle w:val="ListBullet"/>
      </w:pPr>
      <w:r>
        <w:rPr>
          <w:sz w:val="22"/>
        </w:rPr>
        <w:t>Campos de seção (Sanitário) só admitem Superior ou Desativado.</w:t>
      </w:r>
    </w:p>
    <w:p>
      <w:pPr>
        <w:pStyle w:val="ListBullet"/>
      </w:pPr>
      <w:r>
        <w:rPr>
          <w:sz w:val="22"/>
        </w:rPr>
        <w:t>Toggle 'Numeração automática' (autonum) controla a sugestão do próximo ID Manejo ao adicionar.</w:t>
      </w:r>
    </w:p>
    <w:p>
      <w:pPr>
        <w:pStyle w:val="ListBullet"/>
      </w:pPr>
      <w:r>
        <w:rPr>
          <w:sz w:val="22"/>
        </w:rPr>
        <w:t>A configuração é por ORGANIZAÇÃO, persistida em nascimento_field_configs (1 linha por org).</w:t>
      </w:r>
    </w:p>
    <w:p>
      <w:pPr>
        <w:pStyle w:val="ListBullet"/>
      </w:pPr>
      <w:r>
        <w:rPr>
          <w:sz w:val="22"/>
        </w:rPr>
        <w:t>Botão 'Restaurar padrão' volta todos os places ao default do registry (def: 'top'|'bottom'|'dados').</w:t>
      </w:r>
    </w:p>
    <w:p>
      <w:pPr>
        <w:spacing w:before="80" w:after="0"/>
      </w:pPr>
      <w:r>
        <w:rPr>
          <w:b/>
          <w:color w:val="374151"/>
          <w:sz w:val="22"/>
        </w:rPr>
        <w:t>Catálogo de campos (LR_REGISTRY)</w:t>
      </w:r>
    </w:p>
    <w:p>
      <w:pPr>
        <w:spacing w:after="40"/>
      </w:pPr>
      <w:r>
        <w:rPr>
          <w:b w:val="0"/>
          <w:i/>
          <w:color w:val="6B7280"/>
          <w:sz w:val="22"/>
        </w:rPr>
        <w:t>Os campos abaixo formam o registry compartilhado da tela. Cada um declara: id, label, tipo (text/select/date/cat/sexo/lote/weight/textarea/sanitario), obrigatoriedade (req), lista de opções (options), placeholder e destino padrão (def).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label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obrig.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destino padrão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apelido (🔒)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ID Manejo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 (tabela)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categoria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Categoria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cat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 (tabela)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hoje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top (superior)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raca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Raça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Nelore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top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lote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Lote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lote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top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rfid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ID Eletrônica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sisbov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Nº SISBOV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sexo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Sexo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sexo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deriva da categoria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porte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Porte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colostro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Colostro?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peso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Peso nasc.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weight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pesagem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Pesagem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Manual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bottom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sanitario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Sanitário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sanitario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top (enableOnly)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nome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Nome Completo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 (span 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pesoNascer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Peso ao Nascer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weight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grau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Grau de Sangue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rgn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RGN/Tatuagem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pelagem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Pelagem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chifre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Tipo de Chifre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rgd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RGD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serie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Série Alfa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pai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Pai - ID Usual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mae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Mãe - ID Usual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obs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Observação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textarea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dados (span 3)</w:t>
            </w:r>
          </w:p>
        </w:tc>
      </w:tr>
    </w:tbl>
    <w:p>
      <w:pPr>
        <w:spacing w:after="40"/>
      </w:pPr>
      <w:r>
        <w:rPr>
          <w:b w:val="0"/>
          <w:i/>
          <w:color w:val="6B7280"/>
          <w:sz w:val="22"/>
        </w:rPr>
        <w:t>Além desses, a tela mescla CAMPOS PERSONALIZADOS do cadastro 'Campos Personalizados' (módulo Pecuário) com ids no formato cp_&lt;uuid&gt;; seus valores ficam em fichas.extras (jsonb).</w:t>
      </w:r>
    </w:p>
    <w:p>
      <w:r>
        <w:br w:type="page"/>
      </w:r>
    </w:p>
    <w:p>
      <w:pPr>
        <w:spacing w:before="200" w:after="80"/>
      </w:pPr>
      <w:r>
        <w:rPr>
          <w:b/>
          <w:color w:val="16A34A"/>
          <w:sz w:val="32"/>
        </w:rPr>
        <w:t>3.4 Aplicações sanitárias (nível movimento)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65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nit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6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4 — Seção 'Sanitário'. Cada aplicação aceita Vacina/Medicamento, Unidade, Tipo de Dose, Dose e (opcional) Por Cada (X) Kg; o Custo é calculado automaticamente (custoUnit × dose).</w:t>
      </w:r>
    </w:p>
    <w:p>
      <w:pPr>
        <w:pStyle w:val="ListBullet"/>
      </w:pPr>
      <w:r>
        <w:rPr>
          <w:sz w:val="22"/>
        </w:rPr>
        <w:t>A seção é recolhível, acionada por um botão na linha 'Repete em todos'.</w:t>
      </w:r>
    </w:p>
    <w:p>
      <w:pPr>
        <w:pStyle w:val="ListBullet"/>
      </w:pPr>
      <w:r>
        <w:rPr>
          <w:sz w:val="22"/>
        </w:rPr>
        <w:t>Tipo de Aplicação tem 2 modos: Única (livre) ou Protocolo (pré-configurado).</w:t>
      </w:r>
    </w:p>
    <w:p>
      <w:pPr>
        <w:pStyle w:val="ListBullet"/>
      </w:pPr>
      <w:r>
        <w:rPr>
          <w:sz w:val="22"/>
        </w:rPr>
        <w:t>Os medicamentos e protocolos vêm hoje de listas estáticas (MEDICAMENTOS, PROTOCOLOS) — a planejada migração para tabelas vivas está fora do escopo desta tela.</w:t>
      </w:r>
    </w:p>
    <w:p>
      <w:pPr>
        <w:pStyle w:val="ListBullet"/>
      </w:pPr>
      <w:r>
        <w:rPr>
          <w:sz w:val="22"/>
        </w:rPr>
        <w:t>Os itens são salvos como snapshot no jsonb sanitario do movimento (não vinculados por FK).</w:t>
      </w:r>
    </w:p>
    <w:p>
      <w:r>
        <w:br w:type="page"/>
      </w:r>
    </w:p>
    <w:p>
      <w:pPr>
        <w:spacing w:before="200" w:after="80"/>
      </w:pPr>
      <w:r>
        <w:rPr>
          <w:b/>
          <w:color w:val="16A34A"/>
          <w:sz w:val="32"/>
        </w:rPr>
        <w:t>3.5 Atribuir ID (individualização posterior)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379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tribuir_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5 — Painel 'Atribuição de ID' acionado a partir do menu ••• do lançamento. Cada linha adicionada decrementa naoIdentificados e abate a parte declarada da categoria.</w:t>
      </w:r>
    </w:p>
    <w:p>
      <w:pPr>
        <w:spacing w:before="120" w:after="40"/>
      </w:pPr>
      <w:r>
        <w:rPr>
          <w:b/>
          <w:color w:val="15803D"/>
          <w:sz w:val="26"/>
        </w:rPr>
        <w:t>Passo a passo</w:t>
      </w:r>
    </w:p>
    <w:p>
      <w:pPr>
        <w:pStyle w:val="ListNumber"/>
      </w:pPr>
      <w:r>
        <w:rPr>
          <w:sz w:val="22"/>
        </w:rPr>
        <w:t>Na aba Registros, clicar ••• do lançamento desejado e escolher 'Atribuir ID'.</w:t>
      </w:r>
    </w:p>
    <w:p>
      <w:pPr>
        <w:pStyle w:val="ListNumber"/>
      </w:pPr>
      <w:r>
        <w:rPr>
          <w:sz w:val="22"/>
        </w:rPr>
        <w:t>O usuário é levado para a aba Lançamento, onde o painel é exibido abaixo do cartão principal.</w:t>
      </w:r>
    </w:p>
    <w:p>
      <w:pPr>
        <w:pStyle w:val="ListNumber"/>
      </w:pPr>
      <w:r>
        <w:rPr>
          <w:sz w:val="22"/>
        </w:rPr>
        <w:t>Preencher os campos da linha de inclusão (ID Manejo, Categoria, RFID, SISBOV, Peso, Porte) — Enter envia.</w:t>
      </w:r>
    </w:p>
    <w:p>
      <w:pPr>
        <w:pStyle w:val="ListNumber"/>
      </w:pPr>
      <w:r>
        <w:rPr>
          <w:sz w:val="22"/>
        </w:rPr>
        <w:t>A cada Adicionar, o painel mostra o resumo atualizado (X de Y detalhados) e a tabela de fichas.</w:t>
      </w:r>
    </w:p>
    <w:p>
      <w:pPr>
        <w:pStyle w:val="ListNumber"/>
      </w:pPr>
      <w:r>
        <w:rPr>
          <w:sz w:val="22"/>
        </w:rPr>
        <w:t>Quando naoIdentificados chegar a 0, o lançamento muda para 'conciliado' automaticamente.</w:t>
      </w:r>
    </w:p>
    <w:p>
      <w:pPr>
        <w:spacing w:before="80" w:after="0"/>
      </w:pPr>
      <w:r>
        <w:rPr>
          <w:b/>
          <w:color w:val="374151"/>
          <w:sz w:val="22"/>
        </w:rPr>
        <w:t>Regras</w:t>
      </w:r>
    </w:p>
    <w:p>
      <w:pPr>
        <w:pStyle w:val="ListBullet"/>
      </w:pPr>
      <w:r>
        <w:rPr>
          <w:sz w:val="22"/>
        </w:rPr>
        <w:t>A categoria padrão da linha de inclusão é o 1º catDecl do movimento (ou a 1ª categoria disponível).</w:t>
      </w:r>
    </w:p>
    <w:p>
      <w:pPr>
        <w:pStyle w:val="ListBullet"/>
      </w:pPr>
      <w:r>
        <w:rPr>
          <w:sz w:val="22"/>
        </w:rPr>
        <w:t>ID Manejo é obrigatório e DEVE ser único dentro do escopo do lançamento.</w:t>
      </w:r>
    </w:p>
    <w:p>
      <w:pPr>
        <w:pStyle w:val="ListBullet"/>
      </w:pPr>
      <w:r>
        <w:rPr>
          <w:sz w:val="22"/>
        </w:rPr>
        <w:t>O sexo é derivado da categoria (m/f) — o usuário não escolhe.</w:t>
      </w:r>
    </w:p>
    <w:p>
      <w:pPr>
        <w:pStyle w:val="ListBullet"/>
      </w:pPr>
      <w:r>
        <w:rPr>
          <w:sz w:val="22"/>
        </w:rPr>
        <w:t>Toda inclusão de ficha posterior faz POST com action='add-ficha' (não recria o movimento).</w:t>
      </w:r>
    </w:p>
    <w:p>
      <w:r>
        <w:br w:type="page"/>
      </w:r>
    </w:p>
    <w:p>
      <w:pPr>
        <w:spacing w:before="200" w:after="80"/>
      </w:pPr>
      <w:r>
        <w:rPr>
          <w:b/>
          <w:color w:val="16A34A"/>
          <w:sz w:val="32"/>
        </w:rPr>
        <w:t>3.6 Aba 'Registros' (histórico master-detail)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55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str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6 — Aba Registros. Master (lista de lançamentos) em cima, Detail (fichas individuais) embaixo, com régua arrastável. Expanda a linha (▾) para ver e selecionar uma categoria do lançamento.</w:t>
      </w:r>
    </w:p>
    <w:p>
      <w:pPr>
        <w:spacing w:before="120" w:after="40"/>
      </w:pPr>
      <w:r>
        <w:rPr>
          <w:b/>
          <w:color w:val="15803D"/>
          <w:sz w:val="26"/>
        </w:rPr>
        <w:t>Interações</w:t>
      </w:r>
    </w:p>
    <w:p>
      <w:pPr>
        <w:pStyle w:val="ListBullet"/>
      </w:pPr>
      <w:r>
        <w:rPr>
          <w:sz w:val="22"/>
        </w:rPr>
        <w:t>Clicar 1× na linha — seleciona e abre o Detalhe no painel inferior.</w:t>
      </w:r>
    </w:p>
    <w:p>
      <w:pPr>
        <w:pStyle w:val="ListBullet"/>
      </w:pPr>
      <w:r>
        <w:rPr>
          <w:sz w:val="22"/>
        </w:rPr>
        <w:t>Clicar 2× (ou na seta ▸) — expande as categorias do lançamento abaixo da linha.</w:t>
      </w:r>
    </w:p>
    <w:p>
      <w:pPr>
        <w:pStyle w:val="ListBullet"/>
      </w:pPr>
      <w:r>
        <w:rPr>
          <w:sz w:val="22"/>
        </w:rPr>
        <w:t>Clicar numa categoria expandida — filtra o Detalhe para mostrar só fichas dessa categoria.</w:t>
      </w:r>
    </w:p>
    <w:p>
      <w:pPr>
        <w:pStyle w:val="ListBullet"/>
      </w:pPr>
      <w:r>
        <w:rPr>
          <w:sz w:val="22"/>
        </w:rPr>
        <w:t>Régua arrastável entre Master e Detail (15%–85%) — útil ao atribuir IDs.</w:t>
      </w:r>
    </w:p>
    <w:p>
      <w:pPr>
        <w:pStyle w:val="ListBullet"/>
      </w:pPr>
      <w:r>
        <w:rPr>
          <w:sz w:val="22"/>
        </w:rPr>
        <w:t>Menu ••• por linha (e por categoria expandida): Ver · Editar · Atribuir ID · Excluir.</w:t>
      </w:r>
    </w:p>
    <w:p>
      <w:pPr>
        <w:pStyle w:val="ListBullet"/>
      </w:pPr>
      <w:r>
        <w:rPr>
          <w:sz w:val="22"/>
        </w:rPr>
        <w:t>Excluir mostra confirmação nativa (DD/MM/YYYY, total). Editar reabre o lançamento no formulário superior.</w:t>
      </w:r>
    </w:p>
    <w:p>
      <w:r>
        <w:br w:type="page"/>
      </w:r>
    </w:p>
    <w:p>
      <w:pPr>
        <w:spacing w:before="200" w:after="80"/>
      </w:pPr>
      <w:r>
        <w:rPr>
          <w:b/>
          <w:color w:val="16A34A"/>
          <w:sz w:val="32"/>
        </w:rPr>
        <w:t>3.7 Importação por planilha (lançamento em massa)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5236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mportar_planilh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23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7 — Modal de importação. Valida linha-a-linha contra o catálogo da organização: categorias, raças, sexos e duplicidade do ID Manejo (escopo do lançamento aberto).</w:t>
      </w:r>
    </w:p>
    <w:p>
      <w:pPr>
        <w:pStyle w:val="ListBullet"/>
      </w:pPr>
      <w:r>
        <w:rPr>
          <w:sz w:val="22"/>
        </w:rPr>
        <w:t>O modelo .xlsx é gerado dinamicamente a partir da CONFIGURAÇÃO atual de campos (ordem/destinos).</w:t>
      </w:r>
    </w:p>
    <w:p>
      <w:pPr>
        <w:pStyle w:val="ListBullet"/>
      </w:pPr>
      <w:r>
        <w:rPr>
          <w:sz w:val="22"/>
        </w:rPr>
        <w:t>Aceita .xlsx, .xls e .csv. Tem que haver linhas além do cabeçalho.</w:t>
      </w:r>
    </w:p>
    <w:p>
      <w:pPr>
        <w:pStyle w:val="ListBullet"/>
      </w:pPr>
      <w:r>
        <w:rPr>
          <w:sz w:val="22"/>
        </w:rPr>
        <w:t>Erros suportados: campo obrigatório vazio, categoria/raça inexistente, ID Manejo duplicado, peso não numérico.</w:t>
      </w:r>
    </w:p>
    <w:p>
      <w:pPr>
        <w:pStyle w:val="ListBullet"/>
      </w:pPr>
      <w:r>
        <w:rPr>
          <w:sz w:val="22"/>
        </w:rPr>
        <w:t>Linhas marcadas como OK podem ser confirmadas em lote — entram como animais detalhados (ainda não persistidas).</w:t>
      </w:r>
    </w:p>
    <w:p>
      <w:pPr>
        <w:pStyle w:val="ListBullet"/>
      </w:pPr>
      <w:r>
        <w:rPr>
          <w:sz w:val="22"/>
        </w:rPr>
        <w:t>O usuário ainda precisa clicar Salvar para persistir o lançamento no banco.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4. Modelo de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7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luxo_d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7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B7280"/>
          <w:sz w:val="19"/>
        </w:rPr>
        <w:t>Figura 8 — Modelo conceitual. nascimento_movimentos (1) ↔ (N) nascimento_fichas; ambas referenciam animal_categories. nascimento_field_configs é singleton por organização.</w:t>
      </w:r>
    </w:p>
    <w:p>
      <w:pPr>
        <w:spacing w:before="120" w:after="40"/>
      </w:pPr>
      <w:r>
        <w:rPr>
          <w:b/>
          <w:color w:val="15803D"/>
          <w:sz w:val="26"/>
        </w:rPr>
        <w:t>4.1 Tabelas (Drizzle ORM · PostgreSQL/Neon)</w:t>
      </w:r>
    </w:p>
    <w:p>
      <w:pPr>
        <w:spacing w:after="40"/>
      </w:pPr>
      <w:r>
        <w:rPr>
          <w:b w:val="0"/>
          <w:i/>
          <w:color w:val="6B7280"/>
          <w:sz w:val="22"/>
        </w:rPr>
        <w:t>Esquema simplificado, formatado para leitura:</w:t>
      </w:r>
    </w:p>
    <w:p>
      <w:pPr>
        <w:spacing w:before="80" w:after="0"/>
      </w:pPr>
      <w:r>
        <w:rPr>
          <w:b/>
          <w:color w:val="374151"/>
          <w:sz w:val="22"/>
        </w:rPr>
        <w:t>nascimento_movimentos (1 linha por LANÇAMENTO)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coluna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uuid PK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defaultRandom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organization_id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uuid FK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→ organizations (cascade)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farm_id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 FK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→ farms (set null)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local_id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uuid FK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→ farm_locais (set null)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proprietario_id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uuid FK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→ people (set null)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data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date NOT NULL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ISO YYYY-MM-DD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safra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derivada por safraDaData()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retiro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nome (não-FK)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qtd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int NOT NULL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nao_identificados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int NOT NULL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default 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 NOT NULL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'pendente' | 'conciliado'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cat_decl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[{catId, qtd}]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sanitario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SanItem[] (snapshot)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criado_por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 FK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→ user_profiles (set null)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created_at/updated_at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padrão Drizzle</w:t>
            </w:r>
          </w:p>
        </w:tc>
      </w:tr>
    </w:tbl>
    <w:p>
      <w:pPr>
        <w:spacing w:before="80" w:after="0"/>
      </w:pPr>
      <w:r>
        <w:rPr>
          <w:b/>
          <w:color w:val="374151"/>
          <w:sz w:val="22"/>
        </w:rPr>
        <w:t>nascimento_fichas (N linhas por movimento, 1 por bezerro identificado)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coluna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uuid PK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defaultRandom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movimento_id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uuid FK NOT NULL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→ nascimento_movimentos (cascade)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categoria_id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uuid FK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→ animal_categories (set null)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apelido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 NOT NULL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ID Manejo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rfid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RFID/Brinco eletrônico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sisbov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Nº SISBOV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porte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P|M|G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raca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peso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numeric(8,2)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kg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extras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jsonb NOT NULL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default {} — Campos Personalizados (cp_*)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created_at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padrão</w:t>
            </w:r>
          </w:p>
        </w:tc>
      </w:tr>
    </w:tbl>
    <w:p>
      <w:pPr>
        <w:spacing w:before="80" w:after="0"/>
      </w:pPr>
      <w:r>
        <w:rPr>
          <w:b/>
          <w:color w:val="374151"/>
          <w:sz w:val="22"/>
        </w:rPr>
        <w:t>nascimento_field_configs (singleton por organização)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coluna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organization_id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unique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config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jsonb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{ places, order, autonum }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5. Contratos de API</w:t>
      </w:r>
    </w:p>
    <w:p>
      <w:pPr>
        <w:spacing w:after="40"/>
      </w:pPr>
      <w:r>
        <w:rPr>
          <w:b w:val="0"/>
          <w:i/>
          <w:color w:val="6B7280"/>
          <w:sz w:val="22"/>
        </w:rPr>
        <w:t>Endpoint único: /api/nascimentos — autenticado via better-auth (cookie/bearer). Todos os payloads vão/voltam em JSON com envelope { data, ... } ou { error, code }.</w:t>
      </w:r>
    </w:p>
    <w:p>
      <w:pPr>
        <w:spacing w:before="200" w:after="80"/>
      </w:pPr>
      <w:r>
        <w:rPr>
          <w:b/>
          <w:color w:val="16A34A"/>
          <w:sz w:val="32"/>
        </w:rPr>
        <w:t>5.1 GET /api/nascimentos</w:t>
      </w:r>
    </w:p>
    <w:p>
      <w:pPr>
        <w:pStyle w:val="ListBullet"/>
      </w:pPr>
      <w:r>
        <w:rPr>
          <w:sz w:val="22"/>
        </w:rPr>
        <w:t>?organizationId=&lt;uuid&gt;  →  lista movimentos da organização (com fichas).</w:t>
      </w:r>
    </w:p>
    <w:p>
      <w:pPr>
        <w:pStyle w:val="ListBullet"/>
      </w:pPr>
      <w:r>
        <w:rPr>
          <w:sz w:val="22"/>
        </w:rPr>
        <w:t>?id=&lt;uuid&gt;             →  busca um movimento (com fichas).</w:t>
      </w:r>
    </w:p>
    <w:p>
      <w:pPr>
        <w:spacing w:before="200" w:after="80"/>
      </w:pPr>
      <w:r>
        <w:rPr>
          <w:b/>
          <w:color w:val="16A34A"/>
          <w:sz w:val="32"/>
        </w:rPr>
        <w:t>5.2 POST /api/nascimentos — criar movimento</w:t>
      </w:r>
    </w:p>
    <w:p>
      <w:pPr>
        <w:spacing w:after="40"/>
      </w:pPr>
      <w:r>
        <w:rPr>
          <w:b/>
          <w:i w:val="0"/>
          <w:sz w:val="22"/>
        </w:rPr>
        <w:t>Body:</w:t>
      </w:r>
    </w:p>
    <w:p>
      <w:pPr>
        <w:spacing w:after="40"/>
      </w:pPr>
      <w:r>
        <w:rPr>
          <w:b w:val="0"/>
          <w:i w:val="0"/>
          <w:sz w:val="22"/>
        </w:rPr>
        <w:t>{ organizationId, farmId?, localId?, proprietarioId?, data: 'YYYY-MM-DD', safra?, retiro?, qtd, naoIdentificados, status, catDecl: [{catId,qtd}], sanitario: [], fichas: [{ apelido, catId?, rfid?, sisbov?, porte?, raca?, peso?, extras? }] }</w:t>
      </w:r>
    </w:p>
    <w:p>
      <w:pPr>
        <w:pStyle w:val="ListBullet"/>
      </w:pPr>
      <w:r>
        <w:rPr>
          <w:sz w:val="22"/>
        </w:rPr>
        <w:t>Validações: organizationId e data obrigatórios; data em formato YYYY-MM-DD; status ∈ {pendente, conciliado}.</w:t>
      </w:r>
    </w:p>
    <w:p>
      <w:pPr>
        <w:pStyle w:val="ListBullet"/>
      </w:pPr>
      <w:r>
        <w:rPr>
          <w:sz w:val="22"/>
        </w:rPr>
        <w:t>Servidor mantém: criado_por = userId; localId = resolveDefaultLocalId(farmId) se omitido.</w:t>
      </w:r>
    </w:p>
    <w:p>
      <w:pPr>
        <w:spacing w:before="200" w:after="80"/>
      </w:pPr>
      <w:r>
        <w:rPr>
          <w:b/>
          <w:color w:val="16A34A"/>
          <w:sz w:val="32"/>
        </w:rPr>
        <w:t>5.3 POST /api/nascimentos — adicionar ficha (atribuir ID)</w:t>
      </w:r>
    </w:p>
    <w:p>
      <w:pPr>
        <w:spacing w:after="40"/>
      </w:pPr>
      <w:r>
        <w:rPr>
          <w:b w:val="0"/>
          <w:i w:val="0"/>
          <w:sz w:val="22"/>
        </w:rPr>
        <w:t>Body: { action: 'add-ficha', movimentoId, apelido, categoriaId?, rfid?, sisbov?, porte?, raca?, peso? }</w:t>
      </w:r>
    </w:p>
    <w:p>
      <w:pPr>
        <w:pStyle w:val="ListBullet"/>
      </w:pPr>
      <w:r>
        <w:rPr>
          <w:sz w:val="22"/>
        </w:rPr>
        <w:t>Decrementa naoIdentificados (não negativo) e recalcula status.</w:t>
      </w:r>
    </w:p>
    <w:p>
      <w:pPr>
        <w:pStyle w:val="ListBullet"/>
      </w:pPr>
      <w:r>
        <w:rPr>
          <w:sz w:val="22"/>
        </w:rPr>
        <w:t>Retorna o movimento atualizado com a lista completa de fichas.</w:t>
      </w:r>
    </w:p>
    <w:p>
      <w:pPr>
        <w:spacing w:before="200" w:after="80"/>
      </w:pPr>
      <w:r>
        <w:rPr>
          <w:b/>
          <w:color w:val="16A34A"/>
          <w:sz w:val="32"/>
        </w:rPr>
        <w:t>5.4 PUT /api/nascimentos?id=&lt;uuid&gt; — atualizar</w:t>
      </w:r>
    </w:p>
    <w:p>
      <w:pPr>
        <w:pStyle w:val="ListBullet"/>
      </w:pPr>
      <w:r>
        <w:rPr>
          <w:sz w:val="22"/>
        </w:rPr>
        <w:t>Body idêntico ao POST de criação (sem organizationId, sem criado_por).</w:t>
      </w:r>
    </w:p>
    <w:p>
      <w:pPr>
        <w:pStyle w:val="ListBullet"/>
      </w:pPr>
      <w:r>
        <w:rPr>
          <w:sz w:val="22"/>
        </w:rPr>
        <w:t>Substitui as fichas INTEGRALMENTE pelo conjunto reenviado.</w:t>
      </w:r>
    </w:p>
    <w:p>
      <w:pPr>
        <w:pStyle w:val="ListBullet"/>
      </w:pPr>
      <w:r>
        <w:rPr>
          <w:sz w:val="22"/>
        </w:rPr>
        <w:t>Atualiza updated_at; recalcula status pelo naoIdentificados informado.</w:t>
      </w:r>
    </w:p>
    <w:p>
      <w:pPr>
        <w:spacing w:before="200" w:after="80"/>
      </w:pPr>
      <w:r>
        <w:rPr>
          <w:b/>
          <w:color w:val="16A34A"/>
          <w:sz w:val="32"/>
        </w:rPr>
        <w:t>5.5 DELETE /api/nascimentos?id=&lt;uuid&gt;</w:t>
      </w:r>
    </w:p>
    <w:p>
      <w:pPr>
        <w:spacing w:after="40"/>
      </w:pPr>
      <w:r>
        <w:rPr>
          <w:b w:val="0"/>
          <w:i w:val="0"/>
          <w:sz w:val="22"/>
        </w:rPr>
        <w:t>Remove o movimento (cascade nas fichas). Retorna { deleted: true }.</w:t>
      </w:r>
    </w:p>
    <w:p>
      <w:pPr>
        <w:spacing w:before="200" w:after="80"/>
      </w:pPr>
      <w:r>
        <w:rPr>
          <w:b/>
          <w:color w:val="16A34A"/>
          <w:sz w:val="32"/>
        </w:rPr>
        <w:t>5.6 GET/PUT /api/nascimento-field-config</w:t>
      </w:r>
    </w:p>
    <w:p>
      <w:pPr>
        <w:pStyle w:val="ListBullet"/>
      </w:pPr>
      <w:r>
        <w:rPr>
          <w:sz w:val="22"/>
        </w:rPr>
        <w:t>GET ?organizationId=  retorna { places, order, autonum } ou defaults se nada salvo.</w:t>
      </w:r>
    </w:p>
    <w:p>
      <w:pPr>
        <w:pStyle w:val="ListBullet"/>
      </w:pPr>
      <w:r>
        <w:rPr>
          <w:sz w:val="22"/>
        </w:rPr>
        <w:t>PUT body { organizationId, config } — upsert único por organização.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6. UI/UX — Especificação visual</w:t>
      </w:r>
    </w:p>
    <w:p>
      <w:pPr>
        <w:spacing w:before="120" w:after="40"/>
      </w:pPr>
      <w:r>
        <w:rPr>
          <w:b/>
          <w:color w:val="15803D"/>
          <w:sz w:val="26"/>
        </w:rPr>
        <w:t>6.1 Layout do cartão principal (Lançamentos)</w:t>
      </w:r>
    </w:p>
    <w:p>
      <w:pPr>
        <w:pStyle w:val="ListBullet"/>
      </w:pPr>
      <w:r>
        <w:rPr>
          <w:sz w:val="22"/>
        </w:rPr>
        <w:t>Cartão único dividido por uma RÉGUA INTERNA: esquerda 65% (formulário), direita 35% (Distribuição).</w:t>
      </w:r>
    </w:p>
    <w:p>
      <w:pPr>
        <w:pStyle w:val="ListBullet"/>
      </w:pPr>
      <w:r>
        <w:rPr>
          <w:sz w:val="22"/>
        </w:rPr>
        <w:t>Container query em 1180px: abaixo disso empilha (régua vira horizontal).</w:t>
      </w:r>
    </w:p>
    <w:p>
      <w:pPr>
        <w:pStyle w:val="ListBullet"/>
      </w:pPr>
      <w:r>
        <w:rPr>
          <w:sz w:val="22"/>
        </w:rPr>
        <w:t>Painéis fluidos preenchem 100% da área (reage ao recolher do sidebar md:ml-64 → md:ml-16).</w:t>
      </w:r>
    </w:p>
    <w:p>
      <w:pPr>
        <w:spacing w:before="120" w:after="40"/>
      </w:pPr>
      <w:r>
        <w:rPr>
          <w:b/>
          <w:color w:val="15803D"/>
          <w:sz w:val="26"/>
        </w:rPr>
        <w:t>6.2 Tipografia e cores</w:t>
      </w:r>
    </w:p>
    <w:p>
      <w:pPr>
        <w:pStyle w:val="ListBullet"/>
      </w:pPr>
      <w:r>
        <w:rPr>
          <w:sz w:val="22"/>
        </w:rPr>
        <w:t>Fonte: stack do sistema (Inter como base).</w:t>
      </w:r>
    </w:p>
    <w:p>
      <w:pPr>
        <w:pStyle w:val="ListBullet"/>
      </w:pPr>
      <w:r>
        <w:rPr>
          <w:sz w:val="22"/>
        </w:rPr>
        <w:t>Verde primário: #16a34a · Verde escuro (hover): #15803d · Verde claro (chips): #e7f6ec.</w:t>
      </w:r>
    </w:p>
    <w:p>
      <w:pPr>
        <w:pStyle w:val="ListBullet"/>
      </w:pPr>
      <w:r>
        <w:rPr>
          <w:sz w:val="22"/>
        </w:rPr>
        <w:t>Laranja de aviso: #ea580c · Vermelho de erro: #dc2626 · Azul de identificado: #2563eb.</w:t>
      </w:r>
    </w:p>
    <w:p>
      <w:pPr>
        <w:pStyle w:val="ListBullet"/>
      </w:pPr>
      <w:r>
        <w:rPr>
          <w:sz w:val="22"/>
        </w:rPr>
        <w:t>Borda padrão: #e5e7eb · Fundo do app: #f9fafb · Texto principal: #0F172A.</w:t>
      </w:r>
    </w:p>
    <w:p>
      <w:pPr>
        <w:spacing w:before="120" w:after="40"/>
      </w:pPr>
      <w:r>
        <w:rPr>
          <w:b/>
          <w:color w:val="15803D"/>
          <w:sz w:val="26"/>
        </w:rPr>
        <w:t>6.3 Microinterações</w:t>
      </w:r>
    </w:p>
    <w:p>
      <w:pPr>
        <w:pStyle w:val="ListBullet"/>
      </w:pPr>
      <w:r>
        <w:rPr>
          <w:sz w:val="22"/>
        </w:rPr>
        <w:t>Toggle Brinco/Lote: o ÚLTIMO clicado fica ativo (anel verde, fundo claro).</w:t>
      </w:r>
    </w:p>
    <w:p>
      <w:pPr>
        <w:pStyle w:val="ListBullet"/>
      </w:pPr>
      <w:r>
        <w:rPr>
          <w:sz w:val="22"/>
        </w:rPr>
        <w:t>Quando há 1 único retiro na fazenda, ele já vem selecionado (não pergunta).</w:t>
      </w:r>
    </w:p>
    <w:p>
      <w:pPr>
        <w:pStyle w:val="ListBullet"/>
      </w:pPr>
      <w:r>
        <w:rPr>
          <w:sz w:val="22"/>
        </w:rPr>
        <w:t>Resumo ao vivo: 'Total X cab. · Y identificados · Z a detalhar' (chip cinza quando há pendência, verde quando 100% conciliado).</w:t>
      </w:r>
    </w:p>
    <w:p>
      <w:pPr>
        <w:pStyle w:val="ListBullet"/>
      </w:pPr>
      <w:r>
        <w:rPr>
          <w:sz w:val="22"/>
        </w:rPr>
        <w:t>Tela cheia: ícone de Expandir no painel 'Defina seus campos' — Esc fecha; trava o scroll do fundo.</w:t>
      </w:r>
    </w:p>
    <w:p>
      <w:pPr>
        <w:pStyle w:val="ListBullet"/>
      </w:pPr>
      <w:r>
        <w:rPr>
          <w:sz w:val="22"/>
        </w:rPr>
        <w:t>Próximo ID Manejo: sugerido ao Adicionar, mantendo prefixo/sufixo/zeros (504A → 505A · BZ-09 → BZ-10).</w:t>
      </w:r>
    </w:p>
    <w:p>
      <w:pPr>
        <w:spacing w:before="120" w:after="40"/>
      </w:pPr>
      <w:r>
        <w:rPr>
          <w:b/>
          <w:color w:val="15803D"/>
          <w:sz w:val="26"/>
        </w:rPr>
        <w:t>6.4 Acessibilidade</w:t>
      </w:r>
    </w:p>
    <w:p>
      <w:pPr>
        <w:pStyle w:val="ListBullet"/>
      </w:pPr>
      <w:r>
        <w:rPr>
          <w:sz w:val="22"/>
        </w:rPr>
        <w:t>Foco visível em todos os controles (ring verde 3px com transparência).</w:t>
      </w:r>
    </w:p>
    <w:p>
      <w:pPr>
        <w:pStyle w:val="ListBullet"/>
      </w:pPr>
      <w:r>
        <w:rPr>
          <w:sz w:val="22"/>
        </w:rPr>
        <w:t>Régua arrastável tem role='separator' e aria-label próprio.</w:t>
      </w:r>
    </w:p>
    <w:p>
      <w:pPr>
        <w:pStyle w:val="ListBullet"/>
      </w:pPr>
      <w:r>
        <w:rPr>
          <w:sz w:val="22"/>
        </w:rPr>
        <w:t>Botões de menu (•••) têm aria-label e estado anchored para realce visual.</w:t>
      </w:r>
    </w:p>
    <w:p>
      <w:pPr>
        <w:pStyle w:val="ListBullet"/>
      </w:pPr>
      <w:r>
        <w:rPr>
          <w:sz w:val="22"/>
        </w:rPr>
        <w:t>Componente de seleção de pessoa (PessoaSelector) usa combobox com busca.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7. Estado, derivações e validações</w:t>
      </w:r>
    </w:p>
    <w:p>
      <w:pPr>
        <w:spacing w:before="120" w:after="40"/>
      </w:pPr>
      <w:r>
        <w:rPr>
          <w:b/>
          <w:color w:val="15803D"/>
          <w:sz w:val="26"/>
        </w:rPr>
        <w:t>7.1 Estado da view (resumo)</w:t>
      </w:r>
    </w:p>
    <w:p>
      <w:pPr>
        <w:pStyle w:val="ListBullet"/>
      </w:pPr>
      <w:r>
        <w:rPr>
          <w:sz w:val="22"/>
        </w:rPr>
        <w:t>Cabeçalho: data, safra (derivada), proprietario, fazenda, retiro, local</w:t>
      </w:r>
    </w:p>
    <w:p>
      <w:pPr>
        <w:pStyle w:val="ListBullet"/>
      </w:pPr>
      <w:r>
        <w:rPr>
          <w:sz w:val="22"/>
        </w:rPr>
        <w:t>Modo: fromId: boolean (toggle Brinco) ; lrExpanded: boolean (tela cheia).</w:t>
      </w:r>
    </w:p>
    <w:p>
      <w:pPr>
        <w:pStyle w:val="ListBullet"/>
      </w:pPr>
      <w:r>
        <w:rPr>
          <w:sz w:val="22"/>
        </w:rPr>
        <w:t>Coletivo: cats: NascCat[] (declarados) ; catSel: string ; totalStr: string.</w:t>
      </w:r>
    </w:p>
    <w:p>
      <w:pPr>
        <w:pStyle w:val="ListBullet"/>
      </w:pPr>
      <w:r>
        <w:rPr>
          <w:sz w:val="22"/>
        </w:rPr>
        <w:t>Individual: detalhe: NascDetalhe[] ; entryValues: Record&lt;id,string&gt; (linha de inclusão).</w:t>
      </w:r>
    </w:p>
    <w:p>
      <w:pPr>
        <w:pStyle w:val="ListBullet"/>
      </w:pPr>
      <w:r>
        <w:rPr>
          <w:sz w:val="22"/>
        </w:rPr>
        <w:t>Sanitário: sanItems: SanItem[] ; sanOpen: boolean.</w:t>
      </w:r>
    </w:p>
    <w:p>
      <w:pPr>
        <w:pStyle w:val="ListBullet"/>
      </w:pPr>
      <w:r>
        <w:rPr>
          <w:sz w:val="22"/>
        </w:rPr>
        <w:t>Persistência: movimentos: MovimentoNasc[] ; editingId: string|null ; atribuirTargetId: string|null.</w:t>
      </w:r>
    </w:p>
    <w:p>
      <w:pPr>
        <w:pStyle w:val="ListBullet"/>
      </w:pPr>
      <w:r>
        <w:rPr>
          <w:sz w:val="22"/>
        </w:rPr>
        <w:t>Aba: aba: 'lancar' | 'historico'.</w:t>
      </w:r>
    </w:p>
    <w:p>
      <w:pPr>
        <w:spacing w:before="120" w:after="40"/>
      </w:pPr>
      <w:r>
        <w:rPr>
          <w:b/>
          <w:color w:val="15803D"/>
          <w:sz w:val="26"/>
        </w:rPr>
        <w:t>7.2 Derivações principais (funções puras em util.ts)</w:t>
      </w:r>
    </w:p>
    <w:p>
      <w:pPr>
        <w:pStyle w:val="ListBullet"/>
      </w:pPr>
      <w:r>
        <w:rPr>
          <w:sz w:val="22"/>
        </w:rPr>
        <w:t>safraDaData(iso): retorna 'YYYY/YYYY' (jul→jun).</w:t>
      </w:r>
    </w:p>
    <w:p>
      <w:pPr>
        <w:pStyle w:val="ListBullet"/>
      </w:pPr>
      <w:r>
        <w:rPr>
          <w:sz w:val="22"/>
        </w:rPr>
        <w:t>proximoApelido(prev): incrementa o número preservando prefixo/sufixo/zeros.</w:t>
      </w:r>
    </w:p>
    <w:p>
      <w:pPr>
        <w:pStyle w:val="ListBullet"/>
      </w:pPr>
      <w:r>
        <w:rPr>
          <w:sz w:val="22"/>
        </w:rPr>
        <w:t>tallyPorCategoria(detalhe): {catId: count} dos animais detalhados.</w:t>
      </w:r>
    </w:p>
    <w:p>
      <w:pPr>
        <w:pStyle w:val="ListBullet"/>
      </w:pPr>
      <w:r>
        <w:rPr>
          <w:sz w:val="22"/>
        </w:rPr>
        <w:t>somaCategorias(cats): soma das quantidades declaradas.</w:t>
      </w:r>
    </w:p>
    <w:p>
      <w:pPr>
        <w:pStyle w:val="ListBullet"/>
      </w:pPr>
      <w:r>
        <w:rPr>
          <w:sz w:val="22"/>
        </w:rPr>
        <w:t>statusFrom(naoIdent): 'pendente' se &gt;0; senão 'conciliado'.</w:t>
      </w:r>
    </w:p>
    <w:p>
      <w:pPr>
        <w:pStyle w:val="ListBullet"/>
      </w:pPr>
      <w:r>
        <w:rPr>
          <w:sz w:val="22"/>
        </w:rPr>
        <w:t>sexoFromCategoria(categories, catId): normaliza para 'Macho' | 'Fêmea'.</w:t>
      </w:r>
    </w:p>
    <w:p>
      <w:pPr>
        <w:pStyle w:val="ListBullet"/>
      </w:pPr>
      <w:r>
        <w:rPr>
          <w:sz w:val="22"/>
        </w:rPr>
        <w:t>consolidated: junta cats + tallyPorCategoria(detalhe) por catId — alimenta o CategoriaGrid.</w:t>
      </w:r>
    </w:p>
    <w:p>
      <w:pPr>
        <w:spacing w:before="120" w:after="40"/>
      </w:pPr>
      <w:r>
        <w:rPr>
          <w:b/>
          <w:color w:val="15803D"/>
          <w:sz w:val="26"/>
        </w:rPr>
        <w:t>7.3 Validações antes do Save</w:t>
      </w:r>
    </w:p>
    <w:p>
      <w:pPr>
        <w:pStyle w:val="ListBullet"/>
      </w:pPr>
      <w:r>
        <w:rPr>
          <w:sz w:val="22"/>
        </w:rPr>
        <w:t>organizationId presente (selectedOrganization).</w:t>
      </w:r>
    </w:p>
    <w:p>
      <w:pPr>
        <w:pStyle w:val="ListBullet"/>
      </w:pPr>
      <w:r>
        <w:rPr>
          <w:sz w:val="22"/>
        </w:rPr>
        <w:t>Soma de declarados + detalhados &gt; 0.</w:t>
      </w:r>
    </w:p>
    <w:p>
      <w:pPr>
        <w:pStyle w:val="ListBullet"/>
      </w:pPr>
      <w:r>
        <w:rPr>
          <w:sz w:val="22"/>
        </w:rPr>
        <w:t>Cada animal detalhado precisa de apelido e categoria.</w:t>
      </w:r>
    </w:p>
    <w:p>
      <w:pPr>
        <w:pStyle w:val="ListBullet"/>
      </w:pPr>
      <w:r>
        <w:rPr>
          <w:sz w:val="22"/>
        </w:rPr>
        <w:t>Categorias do select são SEMPRE filtradas por grupo='bezerros_mamando'.</w:t>
      </w:r>
    </w:p>
    <w:p>
      <w:pPr>
        <w:pStyle w:val="ListBullet"/>
      </w:pPr>
      <w:r>
        <w:rPr>
          <w:sz w:val="22"/>
        </w:rPr>
        <w:t>Data válida (YYYY-MM-DD) — validada também no servidor.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8. Casos de uso (cenários)</w:t>
      </w:r>
    </w:p>
    <w:p>
      <w:pPr>
        <w:spacing w:before="120" w:after="40"/>
      </w:pPr>
      <w:r>
        <w:rPr>
          <w:b/>
          <w:color w:val="15803D"/>
          <w:sz w:val="26"/>
        </w:rPr>
        <w:t>CU-01 — Lançamento coletivo simples (capataz no celular)</w:t>
      </w:r>
    </w:p>
    <w:p>
      <w:pPr>
        <w:spacing w:after="40"/>
      </w:pPr>
      <w:r>
        <w:rPr>
          <w:b w:val="0"/>
          <w:i w:val="0"/>
          <w:sz w:val="22"/>
        </w:rPr>
        <w:t>Maria, capataz, registra 18 nascimentos do dia em 30 segundos: seleciona Data, confirma Fazenda/Retiro/Local pré-preenchidos, marca 18 cab. de 'Bezerros Mamando', Salvar. Lançamento entra 'pendente' (18 não identificados) e aparece na aba Registros.</w:t>
      </w:r>
    </w:p>
    <w:p>
      <w:pPr>
        <w:spacing w:before="120" w:after="40"/>
      </w:pPr>
      <w:r>
        <w:rPr>
          <w:b/>
          <w:color w:val="15803D"/>
          <w:sz w:val="26"/>
        </w:rPr>
        <w:t>CU-02 — Atribuição posterior pelo técnico (escritório)</w:t>
      </w:r>
    </w:p>
    <w:p>
      <w:pPr>
        <w:spacing w:after="40"/>
      </w:pPr>
      <w:r>
        <w:rPr>
          <w:b w:val="0"/>
          <w:i w:val="0"/>
          <w:sz w:val="22"/>
        </w:rPr>
        <w:t>José, técnico, abre a aba Registros, expande o lançamento de Maria, clica ••• → Atribuir ID. Inclui os 18 bezerros um a um (ID Manejo, RFID, Peso). A cada Add, naoIdentificados decrementa. Ao terminar, status muda para 'conciliado' automaticamente.</w:t>
      </w:r>
    </w:p>
    <w:p>
      <w:pPr>
        <w:spacing w:before="120" w:after="40"/>
      </w:pPr>
      <w:r>
        <w:rPr>
          <w:b/>
          <w:color w:val="15803D"/>
          <w:sz w:val="26"/>
        </w:rPr>
        <w:t>CU-03 — Lançamento em massa por planilha</w:t>
      </w:r>
    </w:p>
    <w:p>
      <w:pPr>
        <w:spacing w:after="40"/>
      </w:pPr>
      <w:r>
        <w:rPr>
          <w:b w:val="0"/>
          <w:i w:val="0"/>
          <w:sz w:val="22"/>
        </w:rPr>
        <w:t>Carlos, zootecnista, exporta o modelo .xlsx (com os mesmos campos da tela), preenche no Excel com 80 bezerros, importa. O modal de validação aponta 2 categorias inexistentes e 1 duplicado. Carlos corrige no Excel, importa de novo. Salvar. 80 fichas viram nascimento em um único lançamento conciliado.</w:t>
      </w:r>
    </w:p>
    <w:p>
      <w:pPr>
        <w:spacing w:before="120" w:after="40"/>
      </w:pPr>
      <w:r>
        <w:rPr>
          <w:b/>
          <w:color w:val="15803D"/>
          <w:sz w:val="26"/>
        </w:rPr>
        <w:t>CU-04 — Configuração inicial por organização</w:t>
      </w:r>
    </w:p>
    <w:p>
      <w:pPr>
        <w:spacing w:after="40"/>
      </w:pPr>
      <w:r>
        <w:rPr>
          <w:b w:val="0"/>
          <w:i w:val="0"/>
          <w:sz w:val="22"/>
        </w:rPr>
        <w:t>No primeiro uso, o administrador abre 'Configurar campos': move 'SISBOV' para 'Desativado' (fazenda não usa SISBOV), promove 'Pelagem' para 'Linha Superior' e ativa Numeração Automática. A configuração vale para TODOS os usuários da organização.</w:t>
      </w:r>
    </w:p>
    <w:p>
      <w:pPr>
        <w:spacing w:before="120" w:after="40"/>
      </w:pPr>
      <w:r>
        <w:rPr>
          <w:b/>
          <w:color w:val="15803D"/>
          <w:sz w:val="26"/>
        </w:rPr>
        <w:t>CU-05 — Edição de um lançamento</w:t>
      </w:r>
    </w:p>
    <w:p>
      <w:pPr>
        <w:spacing w:after="40"/>
      </w:pPr>
      <w:r>
        <w:rPr>
          <w:b w:val="0"/>
          <w:i w:val="0"/>
          <w:sz w:val="22"/>
        </w:rPr>
        <w:t>Foi descoberto que o lançamento do dia 20/06 tinha 1 bezerro a mais. Na aba Registros, ••• → Editar. O lançamento é reaberto NO TOPO do formulário (banner laranja avisando). O usuário remove o bezerro, clica 'Salvar alterações'. O PUT substitui as fichas pelo novo conjunto. Status é reavaliado.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9. Casos de borda e tratamento de erro</w:t>
      </w:r>
    </w:p>
    <w:p>
      <w:pPr>
        <w:spacing w:before="120" w:after="40"/>
      </w:pPr>
      <w:r>
        <w:rPr>
          <w:b/>
          <w:color w:val="15803D"/>
          <w:sz w:val="26"/>
        </w:rPr>
        <w:t>9.1 Comportamento esperado</w:t>
      </w:r>
    </w:p>
    <w:p>
      <w:pPr>
        <w:pStyle w:val="ListBullet"/>
      </w:pPr>
      <w:r>
        <w:rPr>
          <w:sz w:val="22"/>
        </w:rPr>
        <w:t>Sem organização selecionada → bloqueia POST/PUT/DELETE com toast 'Selecione uma organização antes de salvar'.</w:t>
      </w:r>
    </w:p>
    <w:p>
      <w:pPr>
        <w:pStyle w:val="ListBullet"/>
      </w:pPr>
      <w:r>
        <w:rPr>
          <w:sz w:val="22"/>
        </w:rPr>
        <w:t>Categoria com sexo cru ('M'/'F'/'macho'/'feminino') é normalizada para 'Macho'/'Fêmea' (sexoFromCategoria).</w:t>
      </w:r>
    </w:p>
    <w:p>
      <w:pPr>
        <w:pStyle w:val="ListBullet"/>
      </w:pPr>
      <w:r>
        <w:rPr>
          <w:sz w:val="22"/>
        </w:rPr>
        <w:t>Trocar de Retiro reseta o Local (evita Local órfão).</w:t>
      </w:r>
    </w:p>
    <w:p>
      <w:pPr>
        <w:pStyle w:val="ListBullet"/>
      </w:pPr>
      <w:r>
        <w:rPr>
          <w:sz w:val="22"/>
        </w:rPr>
        <w:t>Raça do registry: se NÃO há raças cadastradas, usa lista estática (RACAS).</w:t>
      </w:r>
    </w:p>
    <w:p>
      <w:pPr>
        <w:pStyle w:val="ListBullet"/>
      </w:pPr>
      <w:r>
        <w:rPr>
          <w:sz w:val="22"/>
        </w:rPr>
        <w:t>ID Manejo duplicado dentro do MESMO lançamento → erro visível na validação da importação.</w:t>
      </w:r>
    </w:p>
    <w:p>
      <w:pPr>
        <w:pStyle w:val="ListBullet"/>
      </w:pPr>
      <w:r>
        <w:rPr>
          <w:sz w:val="22"/>
        </w:rPr>
        <w:t>Importação &gt; 1MB ou .xlsx corrompido → toast 'Erro ao ler a planilha. Verifique se é .xlsx, .xls ou .csv.'</w:t>
      </w:r>
    </w:p>
    <w:p>
      <w:pPr>
        <w:spacing w:before="120" w:after="40"/>
      </w:pPr>
      <w:r>
        <w:rPr>
          <w:b/>
          <w:color w:val="15803D"/>
          <w:sz w:val="26"/>
        </w:rPr>
        <w:t>9.2 Falhas de rede</w:t>
      </w:r>
    </w:p>
    <w:p>
      <w:pPr>
        <w:pStyle w:val="ListBullet"/>
      </w:pPr>
      <w:r>
        <w:rPr>
          <w:sz w:val="22"/>
        </w:rPr>
        <w:t>Listagem (GET) com erro → toast 'Erro ao carregar nascimentos'.</w:t>
      </w:r>
    </w:p>
    <w:p>
      <w:pPr>
        <w:pStyle w:val="ListBullet"/>
      </w:pPr>
      <w:r>
        <w:rPr>
          <w:sz w:val="22"/>
        </w:rPr>
        <w:t>Save (POST/PUT) com erro → mantém o formulário, mostra toast com mensagem do servidor (campo error).</w:t>
      </w:r>
    </w:p>
    <w:p>
      <w:pPr>
        <w:pStyle w:val="ListBullet"/>
      </w:pPr>
      <w:r>
        <w:rPr>
          <w:sz w:val="22"/>
        </w:rPr>
        <w:t>Delete com erro → não remove da lista, toast com motivo.</w:t>
      </w:r>
    </w:p>
    <w:p>
      <w:pPr>
        <w:spacing w:before="120" w:after="40"/>
      </w:pPr>
      <w:r>
        <w:rPr>
          <w:b/>
          <w:color w:val="15803D"/>
          <w:sz w:val="26"/>
        </w:rPr>
        <w:t>9.3 Concorrência (multi-usuário)</w:t>
      </w:r>
    </w:p>
    <w:p>
      <w:pPr>
        <w:pStyle w:val="ListBullet"/>
      </w:pPr>
      <w:r>
        <w:rPr>
          <w:sz w:val="22"/>
        </w:rPr>
        <w:t>Não há lock no movimento — a UI confia em última-escrita-vence.</w:t>
      </w:r>
    </w:p>
    <w:p>
      <w:pPr>
        <w:pStyle w:val="ListBullet"/>
      </w:pPr>
      <w:r>
        <w:rPr>
          <w:sz w:val="22"/>
        </w:rPr>
        <w:t>Atribuir ID via POST add-ficha é atômico no servidor (decremento + recálculo).</w:t>
      </w:r>
    </w:p>
    <w:p>
      <w:pPr>
        <w:pStyle w:val="ListBullet"/>
      </w:pPr>
      <w:r>
        <w:rPr>
          <w:sz w:val="22"/>
        </w:rPr>
        <w:t>Para Editar, a UI substitui o conjunto de fichas; reentrada simultânea de dois usuários pode sobrescrever — aceitável para o domínio.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10. Roadmap de implementação (instruções para o time)</w:t>
      </w:r>
    </w:p>
    <w:p>
      <w:pPr>
        <w:spacing w:before="120" w:after="40"/>
      </w:pPr>
      <w:r>
        <w:rPr>
          <w:b/>
          <w:color w:val="15803D"/>
          <w:sz w:val="26"/>
        </w:rPr>
        <w:t>10.1 Ordem sugerida de entrega</w:t>
      </w:r>
    </w:p>
    <w:p>
      <w:pPr>
        <w:pStyle w:val="ListNumber"/>
      </w:pPr>
      <w:r>
        <w:rPr>
          <w:sz w:val="22"/>
        </w:rPr>
        <w:t>Backend — schema e endpoints: criar tabelas e o handler /api/nascimentos (CRUD + add-ficha) + /api/nascimento-field-config (GET/PUT).</w:t>
      </w:r>
    </w:p>
    <w:p>
      <w:pPr>
        <w:pStyle w:val="ListNumber"/>
      </w:pPr>
      <w:r>
        <w:rPr>
          <w:sz w:val="22"/>
        </w:rPr>
        <w:t>UI base (modo COLETIVO): cabeçalho + cartão master + painel direito de Distribuição. Salvar/Editar/Excluir.</w:t>
      </w:r>
    </w:p>
    <w:p>
      <w:pPr>
        <w:pStyle w:val="ListNumber"/>
      </w:pPr>
      <w:r>
        <w:rPr>
          <w:sz w:val="22"/>
        </w:rPr>
        <w:t>Configuração de campos: modal 'Configurar campos' + persistência por organização. Reset para defaults.</w:t>
      </w:r>
    </w:p>
    <w:p>
      <w:pPr>
        <w:pStyle w:val="ListNumber"/>
      </w:pPr>
      <w:r>
        <w:rPr>
          <w:sz w:val="22"/>
        </w:rPr>
        <w:t>Modo INDIVIDUAL: 'Defina seus campos' (FichaInclusaoForm + DefinaCamposPanel). Inclusão de animais com sugestão de próximo ID.</w:t>
      </w:r>
    </w:p>
    <w:p>
      <w:pPr>
        <w:pStyle w:val="ListNumber"/>
      </w:pPr>
      <w:r>
        <w:rPr>
          <w:sz w:val="22"/>
        </w:rPr>
        <w:t>Atribuir ID (painel posterior + add-ficha do servidor) — chamado a partir da aba Registros e da menu ••• do lançamento.</w:t>
      </w:r>
    </w:p>
    <w:p>
      <w:pPr>
        <w:pStyle w:val="ListNumber"/>
      </w:pPr>
      <w:r>
        <w:rPr>
          <w:sz w:val="22"/>
        </w:rPr>
        <w:t>Aba Registros (master-detail) com régua arrastável e filtro por categoria expandida.</w:t>
      </w:r>
    </w:p>
    <w:p>
      <w:pPr>
        <w:pStyle w:val="ListNumber"/>
      </w:pPr>
      <w:r>
        <w:rPr>
          <w:sz w:val="22"/>
        </w:rPr>
        <w:t>Sanitário (recolhível) — listas estáticas de medicamentos/protocolos.</w:t>
      </w:r>
    </w:p>
    <w:p>
      <w:pPr>
        <w:pStyle w:val="ListNumber"/>
      </w:pPr>
      <w:r>
        <w:rPr>
          <w:sz w:val="22"/>
        </w:rPr>
        <w:t>Importação por planilha (exportLancamentoTemplate + ImportarPlanilhaModal).</w:t>
      </w:r>
    </w:p>
    <w:p>
      <w:pPr>
        <w:pStyle w:val="ListNumber"/>
      </w:pPr>
      <w:r>
        <w:rPr>
          <w:sz w:val="22"/>
        </w:rPr>
        <w:t>Tela cheia (FullscreenLancamento) e atalhos (Esc).</w:t>
      </w:r>
    </w:p>
    <w:p>
      <w:pPr>
        <w:pStyle w:val="ListNumber"/>
      </w:pPr>
      <w:r>
        <w:rPr>
          <w:sz w:val="22"/>
        </w:rPr>
        <w:t>Acessibilidade, responsividade, microinterações.</w:t>
      </w:r>
    </w:p>
    <w:p>
      <w:pPr>
        <w:spacing w:before="120" w:after="40"/>
      </w:pPr>
      <w:r>
        <w:rPr>
          <w:b/>
          <w:color w:val="15803D"/>
          <w:sz w:val="26"/>
        </w:rPr>
        <w:t>10.2 Dependências externas</w:t>
      </w:r>
    </w:p>
    <w:p>
      <w:pPr>
        <w:pStyle w:val="ListBullet"/>
      </w:pPr>
      <w:r>
        <w:rPr>
          <w:sz w:val="22"/>
        </w:rPr>
        <w:t>PostgreSQL (Neon) + Drizzle ORM (push manual via tmp/create-*-table.ts para tabelas aditivas).</w:t>
      </w:r>
    </w:p>
    <w:p>
      <w:pPr>
        <w:pStyle w:val="ListBullet"/>
      </w:pPr>
      <w:r>
        <w:rPr>
          <w:sz w:val="22"/>
        </w:rPr>
        <w:t>@dnd-kit (sortable) — modal de configuração de campos.</w:t>
      </w:r>
    </w:p>
    <w:p>
      <w:pPr>
        <w:pStyle w:val="ListBullet"/>
      </w:pPr>
      <w:r>
        <w:rPr>
          <w:sz w:val="22"/>
        </w:rPr>
        <w:t>lucide-react — todos os ícones (Plus, Save, Check, Info, List, Tags, ChevronDown, Pencil, Trash2, MoreHorizontal, etc.).</w:t>
      </w:r>
    </w:p>
    <w:p>
      <w:pPr>
        <w:pStyle w:val="ListBullet"/>
      </w:pPr>
      <w:r>
        <w:rPr>
          <w:sz w:val="22"/>
        </w:rPr>
        <w:t>xlsx — leitura/escrita da planilha modelo (já no projeto).</w:t>
      </w:r>
    </w:p>
    <w:p>
      <w:pPr>
        <w:pStyle w:val="ListBullet"/>
      </w:pPr>
      <w:r>
        <w:rPr>
          <w:sz w:val="22"/>
        </w:rPr>
        <w:t>Tailwind v4 + container queries — layout responsivo.</w:t>
      </w:r>
    </w:p>
    <w:p>
      <w:pPr>
        <w:pStyle w:val="ListBullet"/>
      </w:pPr>
      <w:r>
        <w:rPr>
          <w:sz w:val="22"/>
        </w:rPr>
        <w:t>better-auth — cookie/bearer no /api/nascimentos.</w:t>
      </w:r>
    </w:p>
    <w:p>
      <w:pPr>
        <w:spacing w:before="120" w:after="40"/>
      </w:pPr>
      <w:r>
        <w:rPr>
          <w:b/>
          <w:color w:val="15803D"/>
          <w:sz w:val="26"/>
        </w:rPr>
        <w:t>10.3 Pontos de atenção (anti-patterns que JÁ ocorreram)</w:t>
      </w:r>
    </w:p>
    <w:p>
      <w:pPr>
        <w:pStyle w:val="ListBullet"/>
      </w:pPr>
      <w:r>
        <w:rPr>
          <w:sz w:val="22"/>
        </w:rPr>
        <w:t>Rota /api/nascimentos PRECISA ser registrada à mão em server-dev.ts (vide memória project_dev_api_routes.md). Sem isso, o dev retorna HTML 404.</w:t>
      </w:r>
    </w:p>
    <w:p>
      <w:pPr>
        <w:pStyle w:val="ListBullet"/>
      </w:pPr>
      <w:r>
        <w:rPr>
          <w:sz w:val="22"/>
        </w:rPr>
        <w:t>Tabelas aditivas: drizzle-kit push tem tablesFilter (allowlist). Criar via tmp/create-nascimentos-table.ts (tsx).</w:t>
      </w:r>
    </w:p>
    <w:p>
      <w:pPr>
        <w:pStyle w:val="ListBullet"/>
      </w:pPr>
      <w:r>
        <w:rPr>
          <w:sz w:val="22"/>
        </w:rPr>
        <w:t>Sexo: NUNCA pedir ao usuário no modo nascimento — é sempre derivado da categoria.</w:t>
      </w:r>
    </w:p>
    <w:p>
      <w:pPr>
        <w:pStyle w:val="ListBullet"/>
      </w:pPr>
      <w:r>
        <w:rPr>
          <w:sz w:val="22"/>
        </w:rPr>
        <w:t>Categoria atual do animal é a UNIÃO de nascimento_fichas + fichas_animal (dedup por apelido) — vide animalRegistry.ts.</w:t>
      </w:r>
    </w:p>
    <w:p>
      <w:pPr>
        <w:pStyle w:val="ListBullet"/>
      </w:pPr>
      <w:r>
        <w:rPr>
          <w:sz w:val="22"/>
        </w:rPr>
        <w:t>Não escrever Sanitário como tabela ainda; mantém-se como snapshot jsonb.</w:t>
      </w:r>
    </w:p>
    <w:p>
      <w:pPr>
        <w:pStyle w:val="ListBullet"/>
      </w:pPr>
      <w:r>
        <w:rPr>
          <w:sz w:val="22"/>
        </w:rPr>
        <w:t>Ao implementar a tela mobile, manter a régua interna do cartão como empilhamento (container queries).</w:t>
      </w:r>
    </w:p>
    <w:p>
      <w:pPr>
        <w:spacing w:before="120" w:after="40"/>
      </w:pPr>
      <w:r>
        <w:rPr>
          <w:b/>
          <w:color w:val="15803D"/>
          <w:sz w:val="26"/>
        </w:rPr>
        <w:t>10.4 Critérios de aceite</w:t>
      </w:r>
    </w:p>
    <w:p>
      <w:pPr>
        <w:pStyle w:val="ListBullet"/>
      </w:pPr>
      <w:r>
        <w:rPr>
          <w:sz w:val="22"/>
        </w:rPr>
        <w:t>Lançar 50 nascimentos coletivos em &lt; 30s (sem rede lenta).</w:t>
      </w:r>
    </w:p>
    <w:p>
      <w:pPr>
        <w:pStyle w:val="ListBullet"/>
      </w:pPr>
      <w:r>
        <w:rPr>
          <w:sz w:val="22"/>
        </w:rPr>
        <w:t>Atribuir ID a 20 bezerros em &lt; 2 min via teclado (Enter envia).</w:t>
      </w:r>
    </w:p>
    <w:p>
      <w:pPr>
        <w:pStyle w:val="ListBullet"/>
      </w:pPr>
      <w:r>
        <w:rPr>
          <w:sz w:val="22"/>
        </w:rPr>
        <w:t>Importar planilha de 100 linhas com erros mistos: o modal mostra a lista detalhada; só as válidas são confirmadas.</w:t>
      </w:r>
    </w:p>
    <w:p>
      <w:pPr>
        <w:pStyle w:val="ListBullet"/>
      </w:pPr>
      <w:r>
        <w:rPr>
          <w:sz w:val="22"/>
        </w:rPr>
        <w:t>Editar/Excluir mantêm a UI coerente (sem fichas órfãs, sem status incoerente).</w:t>
      </w:r>
    </w:p>
    <w:p>
      <w:pPr>
        <w:pStyle w:val="ListBullet"/>
      </w:pPr>
      <w:r>
        <w:rPr>
          <w:sz w:val="22"/>
        </w:rPr>
        <w:t>Configuração de campos persiste e reaparece após F5 com a mesma ordem/destinos.</w:t>
      </w:r>
    </w:p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11. Dicionário de termos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Termo</w:t>
            </w:r>
          </w:p>
        </w:tc>
        <w:tc>
          <w:tcPr>
            <w:tcW w:type="dxa" w:w="12472"/>
          </w:tcPr>
          <w:p>
            <w:r/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ID Manejo (apelido)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Identificador interno do animal no manejo (texto livre). Único por organização.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SISBOV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Número do Sistema de Identificação Brasileiro (cadeia de carne e leite).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RFID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Brinco eletrônico (radiofrequência).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Safra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Ano-safra (jul→jun) — calculado pela data do lançamento.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Retiro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Subdivisão da fazenda (ex.: Sede, Pirituba, Brejo). Nome livre, não-FK.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Local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Folha do nível de áreas (pasto, curral, piquete) — FK farm_locais.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catDecl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Distribuição CONSOLIDADA por categoria (declarado + detalhado).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naoIdentificados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Quantidade ainda pendente de individualização (sem ficha).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Conciliado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Status quando naoIdentificados == 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Pendente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Status quando naoIdentificados &gt; 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Kit 'Defina seus campos'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Configuração compartilhada com Compra/Venda/Morte. Cada campo tem destino e ordem.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Lançamento Rápido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Sinônimo do modo individual (linha de inclusão por animal).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Master-detail</w:t>
            </w:r>
          </w:p>
        </w:tc>
        <w:tc>
          <w:tcPr>
            <w:tcW w:type="dxa" w:w="12472"/>
          </w:tcPr>
          <w:p>
            <w:r/>
            <w:r>
              <w:rPr>
                <w:sz w:val="20"/>
              </w:rPr>
              <w:t>Padrão da aba Registros: lista em cima, fichas embaixo, régua arrastável.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color w:val="0F172A"/>
          <w:sz w:val="48"/>
        </w:rPr>
        <w:t>12. Apêndice — Mapeamento código ↔ funcionalidade</w:t>
      </w:r>
    </w:p>
    <w:p>
      <w:pPr>
        <w:spacing w:after="40"/>
      </w:pPr>
      <w:r>
        <w:rPr>
          <w:b w:val="0"/>
          <w:i/>
          <w:color w:val="6B7280"/>
          <w:sz w:val="22"/>
        </w:rPr>
        <w:t>Para auxiliar o time durante a reescrita, abaixo está a referência cruzada com a implementação atual em React/TypeScript.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Funcionalidade</w:t>
            </w:r>
          </w:p>
        </w:tc>
        <w:tc>
          <w:tcPr>
            <w:tcW w:type="dxa" w:w="11339"/>
          </w:tcPr>
          <w:p>
            <w:r/>
            <w:r>
              <w:rPr>
                <w:b/>
                <w:sz w:val="20"/>
              </w:rPr>
              <w:t>Arquivo principal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Tela principal e orquestração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agents/pecuario/nascimento/NascimentoView.tsx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Catálogo de campos / defaults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agents/pecuario/nascimento/fieldRegistry.ts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Tipos do domínio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agents/pecuario/nascimento/types.ts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Derivações (safra, próximo ID, tally)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agents/pecuario/nascimento/util.ts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Grid 'Distribuição por categoria'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agents/pecuario/nascimento/CategoriaGrid.tsx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Aba Registros (master-detail)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agents/pecuario/nascimento/LancamentosRecentes.tsx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Painel 'Atribuir ID'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agents/pecuario/nascimento/AtribuirIdPanel.tsx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Seção Sanitário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agents/pecuario/nascimento/SanitarioSection.tsx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Kit 'Defina seus campos'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agents/pecuario/fichas/DefinaCamposPanel.tsx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Modal de configuração de campos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agents/pecuario/fichas/CamposConfigModal.tsx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Shell tela cheia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agents/pecuario/fichas/FullscreenLancamento.tsx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Form de inclusão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agents/pecuario/fichas/FichaInclusaoForm.tsx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Importação de planilha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agents/pecuario/fichas/ImportarPlanilhaModal.tsx + importTemplate.ts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Cliente HTTP /api/nascimentos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lib/api/nascimentosClient.ts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Repositório (Drizzle)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src/DB/repositories/nascimentos.ts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Handler /api/nascimentos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api/nascimentos.ts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Schema (tabelas)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src/DB/schema.ts (linhas 1480–1536)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Field config (cliente)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lib/api/nascimentoFieldConfigClient.ts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Field config (repo)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src/DB/repositories/nascimentoFieldConfig.ts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Field config (handler)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api/nascimento-field-config.ts</w:t>
            </w:r>
          </w:p>
        </w:tc>
      </w:tr>
    </w:tbl>
    <w:p/>
    <w:p>
      <w:pPr>
        <w:pBdr>
          <w:bottom w:val="single" w:sz="8" w:space="1" w:color="16A34A"/>
        </w:pBdr>
      </w:pPr>
    </w:p>
    <w:p>
      <w:pPr>
        <w:spacing w:after="40"/>
      </w:pPr>
      <w:r>
        <w:rPr>
          <w:b w:val="0"/>
          <w:i/>
          <w:color w:val="6B7280"/>
          <w:sz w:val="22"/>
        </w:rPr>
        <w:t>— FIM —</w:t>
      </w:r>
    </w:p>
    <w:sectPr w:rsidR="00FC693F" w:rsidRPr="0006063C" w:rsidSect="00034616">
      <w:pgSz w:w="16838" w:h="11906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