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B6C7" w14:textId="77777777" w:rsidR="009C0E8D" w:rsidRPr="009C0E8D" w:rsidRDefault="009C0E8D" w:rsidP="009C0E8D">
      <w:pPr>
        <w:rPr>
          <w:b/>
          <w:bCs/>
        </w:rPr>
      </w:pPr>
      <w:r w:rsidRPr="009C0E8D">
        <w:rPr>
          <w:b/>
          <w:bCs/>
        </w:rPr>
        <w:t>EMEA Commercial PPS DOA and PDR Process</w:t>
      </w:r>
    </w:p>
    <w:p w14:paraId="77521148" w14:textId="30366753" w:rsidR="009744F0" w:rsidRDefault="009C0E8D">
      <w:hyperlink r:id="rId7" w:history="1">
        <w:r w:rsidRPr="007F0795">
          <w:rPr>
            <w:rStyle w:val="Hyperlink"/>
          </w:rPr>
          <w:t>https://wise.hp.com/wise/DocumentDetail/emea-en?docId=ish_10951107-10924234-16&amp;contentType=Process%20Document&amp;selectedLangCode=en</w:t>
        </w:r>
      </w:hyperlink>
    </w:p>
    <w:p w14:paraId="734B76BB" w14:textId="77777777" w:rsidR="009C0E8D" w:rsidRDefault="009C0E8D"/>
    <w:p w14:paraId="1ACA3EC7" w14:textId="77777777" w:rsidR="009C0E8D" w:rsidRDefault="009C0E8D"/>
    <w:p w14:paraId="2B530714" w14:textId="77777777" w:rsidR="009C0E8D" w:rsidRPr="009C0E8D" w:rsidRDefault="009C0E8D" w:rsidP="009C0E8D">
      <w:r w:rsidRPr="009C0E8D">
        <w:rPr>
          <w:b/>
          <w:bCs/>
          <w:u w:val="single"/>
        </w:rPr>
        <w:t>Key Pop-out Issue.</w:t>
      </w:r>
    </w:p>
    <w:p w14:paraId="2B4356D8" w14:textId="77777777" w:rsidR="009C0E8D" w:rsidRPr="009C0E8D" w:rsidRDefault="009C0E8D" w:rsidP="009C0E8D">
      <w:r w:rsidRPr="009C0E8D">
        <w:t xml:space="preserve">This is for Models G10 and Below. </w:t>
      </w:r>
    </w:p>
    <w:p w14:paraId="5167685F" w14:textId="77777777" w:rsidR="009C0E8D" w:rsidRPr="009C0E8D" w:rsidRDefault="009C0E8D" w:rsidP="009C0E8D">
      <w:r w:rsidRPr="009C0E8D">
        <w:t>if the Subject line is added with Key Pop Out and if you do not get a watch alert, it would mean that the customer is categorised as a Tier 1 or Tier 2 which can be checked in Customer Account&gt; Organisation Account Details &gt; Account Tier</w:t>
      </w:r>
    </w:p>
    <w:p w14:paraId="071BDE6E" w14:textId="77777777" w:rsidR="009C0E8D" w:rsidRPr="009C0E8D" w:rsidRDefault="009C0E8D" w:rsidP="009C0E8D">
      <w:r w:rsidRPr="009C0E8D">
        <w:t>If the customer does not reflect in the above as exempted customer, proceed to send a quote.</w:t>
      </w:r>
    </w:p>
    <w:p w14:paraId="5330D43D" w14:textId="77777777" w:rsidR="009C0E8D" w:rsidRPr="009C0E8D" w:rsidRDefault="009C0E8D" w:rsidP="009C0E8D">
      <w:r w:rsidRPr="009C0E8D">
        <w:t xml:space="preserve">If the customer does reflect in the above as exempted customer, proceed with normal warranty repair </w:t>
      </w:r>
    </w:p>
    <w:p w14:paraId="660D7DAA" w14:textId="77777777" w:rsidR="009C0E8D" w:rsidRDefault="009C0E8D"/>
    <w:p w14:paraId="5210E776" w14:textId="77777777" w:rsidR="009C0E8D" w:rsidRPr="009C0E8D" w:rsidRDefault="009C0E8D">
      <w:pPr>
        <w:rPr>
          <w:b/>
          <w:bCs/>
        </w:rPr>
      </w:pPr>
    </w:p>
    <w:p w14:paraId="4FBD2186" w14:textId="77777777" w:rsidR="009C0E8D" w:rsidRPr="009C0E8D" w:rsidRDefault="009C0E8D" w:rsidP="009C0E8D">
      <w:pPr>
        <w:rPr>
          <w:b/>
          <w:bCs/>
        </w:rPr>
      </w:pPr>
      <w:r w:rsidRPr="009C0E8D">
        <w:rPr>
          <w:b/>
          <w:bCs/>
          <w:u w:val="single"/>
        </w:rPr>
        <w:t xml:space="preserve">Priority Support or GS1 Process </w:t>
      </w:r>
    </w:p>
    <w:p w14:paraId="25BC02D3" w14:textId="77777777" w:rsidR="009C0E8D" w:rsidRDefault="009C0E8D" w:rsidP="009C0E8D">
      <w:hyperlink r:id="rId8" w:history="1">
        <w:r w:rsidRPr="009C0E8D">
          <w:rPr>
            <w:rStyle w:val="Hyperlink"/>
          </w:rPr>
          <w:t>https://wise.hp.com/wise/DocumentDetail/emea-en?docId=ish_7897776-7893236-16&amp;contentType=Process%20Document&amp;selectedLangCode=en</w:t>
        </w:r>
      </w:hyperlink>
    </w:p>
    <w:p w14:paraId="53AB1D90" w14:textId="77777777" w:rsidR="009C0E8D" w:rsidRDefault="009C0E8D" w:rsidP="009C0E8D"/>
    <w:p w14:paraId="3BB40474" w14:textId="77777777" w:rsidR="009C0E8D" w:rsidRDefault="009C0E8D" w:rsidP="009C0E8D"/>
    <w:p w14:paraId="13581AE3" w14:textId="241B5A72" w:rsidR="009C0E8D" w:rsidRPr="009C0E8D" w:rsidRDefault="009C0E8D" w:rsidP="009C0E8D">
      <w:r w:rsidRPr="009C0E8D">
        <w:rPr>
          <w:b/>
          <w:bCs/>
          <w:u w:val="single"/>
        </w:rPr>
        <w:t>EMEA Elevations process standardized</w:t>
      </w:r>
    </w:p>
    <w:p w14:paraId="26179318" w14:textId="55307273" w:rsidR="009C0E8D" w:rsidRPr="009C0E8D" w:rsidRDefault="009C0E8D" w:rsidP="009C0E8D">
      <w:r w:rsidRPr="009C0E8D">
        <w:t>The standalone EMEA PPS Elevations process was retired and instead the new AMS and EMEA PPS Technical Elevation Process should be considered as a reference.</w:t>
      </w:r>
    </w:p>
    <w:p w14:paraId="7172B763" w14:textId="77777777" w:rsidR="009C0E8D" w:rsidRPr="009C0E8D" w:rsidRDefault="009C0E8D" w:rsidP="009C0E8D">
      <w:hyperlink r:id="rId9" w:history="1">
        <w:r w:rsidRPr="009C0E8D">
          <w:rPr>
            <w:rStyle w:val="Hyperlink"/>
          </w:rPr>
          <w:t>https://wise.hp.com/wise/DocumentDetail/emea-en?docId=ish_12871840-12871753-16&amp;contentType=Process%20Document&amp;selectedLangCode=en</w:t>
        </w:r>
      </w:hyperlink>
    </w:p>
    <w:p w14:paraId="334F77F9" w14:textId="77777777" w:rsidR="009C0E8D" w:rsidRPr="009C0E8D" w:rsidRDefault="009C0E8D" w:rsidP="009C0E8D"/>
    <w:p w14:paraId="23F26334" w14:textId="37251174" w:rsidR="0002309D" w:rsidRPr="0002309D" w:rsidRDefault="0002309D" w:rsidP="0002309D">
      <w:r w:rsidRPr="0002309D">
        <w:rPr>
          <w:b/>
          <w:bCs/>
          <w:u w:val="single"/>
        </w:rPr>
        <w:t>MO and Line-Item cancellations from CDAX</w:t>
      </w:r>
    </w:p>
    <w:p w14:paraId="24D4846E" w14:textId="77777777" w:rsidR="0002309D" w:rsidRPr="0002309D" w:rsidRDefault="0002309D" w:rsidP="0002309D">
      <w:r w:rsidRPr="0002309D">
        <w:t xml:space="preserve">Please clarify and reinforce with you teams that MO cancelation is possible from CDAX after SO (Sales Order) is generated (i.e. MO in status "Order pending", "Ordered" ) if no </w:t>
      </w:r>
      <w:r w:rsidRPr="0002309D">
        <w:lastRenderedPageBreak/>
        <w:t xml:space="preserve">line item has moved to Locked status yet. Separate Line-Item cancellation is also possible from CDAX if not yet in Locked/Shipped/POD status. </w:t>
      </w:r>
    </w:p>
    <w:p w14:paraId="07E92ED4" w14:textId="77777777" w:rsidR="0002309D" w:rsidRPr="0002309D" w:rsidRDefault="0002309D" w:rsidP="0002309D">
      <w:r w:rsidRPr="0002309D">
        <w:t xml:space="preserve">For full cancellation guidelines refer to section 6. How to cancel a MO in process </w:t>
      </w:r>
    </w:p>
    <w:p w14:paraId="17B63DB4" w14:textId="77777777" w:rsidR="0002309D" w:rsidRPr="0002309D" w:rsidRDefault="0002309D" w:rsidP="0002309D">
      <w:hyperlink r:id="rId10" w:history="1">
        <w:r w:rsidRPr="0002309D">
          <w:rPr>
            <w:rStyle w:val="Hyperlink"/>
          </w:rPr>
          <w:t>https://wise.hp.com/wise/DocumentDetail/ams-en?selectedLangCode=en&amp;docId=ish_12816248-12810361-16&amp;contentType=Process%20Document</w:t>
        </w:r>
      </w:hyperlink>
    </w:p>
    <w:p w14:paraId="41A42864" w14:textId="77777777" w:rsidR="009C0E8D" w:rsidRDefault="009C0E8D"/>
    <w:p w14:paraId="2BDCE2BB" w14:textId="77777777" w:rsidR="0002309D" w:rsidRPr="0002309D" w:rsidRDefault="0002309D" w:rsidP="0002309D">
      <w:r w:rsidRPr="0002309D">
        <w:rPr>
          <w:b/>
          <w:bCs/>
          <w:u w:val="single"/>
        </w:rPr>
        <w:t>Updated Global Escalation process</w:t>
      </w:r>
    </w:p>
    <w:p w14:paraId="53F2FB7F" w14:textId="77777777" w:rsidR="0002309D" w:rsidRPr="0002309D" w:rsidRDefault="0002309D" w:rsidP="0002309D">
      <w:r w:rsidRPr="0002309D">
        <w:t>Updated as per CRT</w:t>
      </w:r>
    </w:p>
    <w:p w14:paraId="2BA70FA1" w14:textId="77777777" w:rsidR="0002309D" w:rsidRPr="0002309D" w:rsidRDefault="0002309D" w:rsidP="0002309D">
      <w:hyperlink r:id="rId11" w:history="1">
        <w:r w:rsidRPr="0002309D">
          <w:rPr>
            <w:rStyle w:val="Hyperlink"/>
          </w:rPr>
          <w:t>https://wise.hp.com/wise/DocumentDetail/emea-en?docId=ish_13298252-13297648-16&amp;contentType=Process%20Document&amp;selectedLangCode=en</w:t>
        </w:r>
      </w:hyperlink>
    </w:p>
    <w:p w14:paraId="57D21093" w14:textId="77777777" w:rsidR="0002309D" w:rsidRDefault="0002309D"/>
    <w:p w14:paraId="4B8FAE30" w14:textId="77777777" w:rsidR="0002309D" w:rsidRDefault="0002309D"/>
    <w:p w14:paraId="7AE0E92F" w14:textId="77777777" w:rsidR="0002309D" w:rsidRPr="0002309D" w:rsidRDefault="0002309D" w:rsidP="0002309D">
      <w:r w:rsidRPr="0002309D">
        <w:rPr>
          <w:b/>
          <w:bCs/>
          <w:u w:val="single"/>
        </w:rPr>
        <w:t>BLANK WO CREATED - PROCESS ADHERENCE</w:t>
      </w:r>
    </w:p>
    <w:p w14:paraId="215EB0A7" w14:textId="77777777" w:rsidR="0002309D" w:rsidRPr="0002309D" w:rsidRDefault="0002309D" w:rsidP="0002309D">
      <w:r w:rsidRPr="0002309D">
        <w:t>Been noticing a lot of blank WO creation for sending engineer to troubleshoot. PLEASE DO NOT CREATE BLANK WO TO SEND ENGINEER TO TROUBLESHOOT.</w:t>
      </w:r>
    </w:p>
    <w:p w14:paraId="48ABC4D1" w14:textId="77777777" w:rsidR="0002309D" w:rsidRPr="0002309D" w:rsidRDefault="0002309D" w:rsidP="0002309D">
      <w:r w:rsidRPr="0002309D">
        <w:t xml:space="preserve">We do not have Non DBD </w:t>
      </w:r>
      <w:proofErr w:type="spellStart"/>
      <w:r w:rsidRPr="0002309D">
        <w:t>Carepacks</w:t>
      </w:r>
      <w:proofErr w:type="spellEnd"/>
      <w:r w:rsidRPr="0002309D">
        <w:t xml:space="preserve"> anymore and hence if the customer is not willing to troubleshoot, you can send a quote to the customer, and upon acceptance send an engineer to troubleshoot. </w:t>
      </w:r>
    </w:p>
    <w:p w14:paraId="00AA7114" w14:textId="77777777" w:rsidR="0002309D" w:rsidRPr="0002309D" w:rsidRDefault="0002309D" w:rsidP="0002309D">
      <w:r w:rsidRPr="0002309D">
        <w:t>Other scenarios for Blank WO is below</w:t>
      </w:r>
    </w:p>
    <w:p w14:paraId="25C0B601" w14:textId="77777777" w:rsidR="0002309D" w:rsidRPr="0002309D" w:rsidRDefault="0002309D" w:rsidP="0002309D">
      <w:r w:rsidRPr="0002309D">
        <w:t xml:space="preserve">OTC - 02G If there is a service advisory (for </w:t>
      </w:r>
      <w:proofErr w:type="spellStart"/>
      <w:r w:rsidRPr="0002309D">
        <w:t>eg</w:t>
      </w:r>
      <w:proofErr w:type="spellEnd"/>
      <w:r w:rsidRPr="0002309D">
        <w:t xml:space="preserve"> G11 units with no power) mandating to send and engineer to the site without parts</w:t>
      </w:r>
    </w:p>
    <w:p w14:paraId="6D12FE82" w14:textId="77777777" w:rsidR="0002309D" w:rsidRPr="0002309D" w:rsidRDefault="0002309D" w:rsidP="0002309D">
      <w:r w:rsidRPr="0002309D">
        <w:t>OTC - 06J - CRT approves for an engineer to go to the site to troubleshoot</w:t>
      </w:r>
    </w:p>
    <w:p w14:paraId="6F4FEC36" w14:textId="05248CF2" w:rsidR="0002309D" w:rsidRPr="0002309D" w:rsidRDefault="0002309D" w:rsidP="0002309D">
      <w:r w:rsidRPr="0002309D">
        <w:t>OTC - 06N - ADM/SDM/CSM/FSM gives approval to send out an engineer to troubleshoot</w:t>
      </w:r>
    </w:p>
    <w:p w14:paraId="6825BADE" w14:textId="77777777" w:rsidR="0002309D" w:rsidRPr="0002309D" w:rsidRDefault="0002309D" w:rsidP="0002309D">
      <w:r w:rsidRPr="0002309D">
        <w:t>All other scenarios only send Trade Quote to the customer and upon acceptance send Blank WO on 01-Trade.</w:t>
      </w:r>
    </w:p>
    <w:p w14:paraId="2612FDC6" w14:textId="77777777" w:rsidR="0002309D" w:rsidRDefault="0002309D"/>
    <w:p w14:paraId="77B897F4" w14:textId="77777777" w:rsidR="0002309D" w:rsidRPr="0002309D" w:rsidRDefault="0002309D" w:rsidP="0002309D">
      <w:pPr>
        <w:rPr>
          <w:b/>
          <w:bCs/>
          <w:lang w:val="en-US"/>
        </w:rPr>
      </w:pPr>
      <w:r w:rsidRPr="0002309D">
        <w:rPr>
          <w:b/>
          <w:bCs/>
          <w:lang w:val="en-US"/>
        </w:rPr>
        <w:t>Secure Boot Certificates</w:t>
      </w:r>
    </w:p>
    <w:p w14:paraId="7FAA58BC" w14:textId="77777777" w:rsidR="0002309D" w:rsidRPr="0002309D" w:rsidRDefault="0002309D" w:rsidP="0002309D">
      <w:pPr>
        <w:numPr>
          <w:ilvl w:val="0"/>
          <w:numId w:val="1"/>
        </w:numPr>
        <w:rPr>
          <w:lang w:val="en-US"/>
        </w:rPr>
      </w:pPr>
      <w:r w:rsidRPr="0002309D">
        <w:rPr>
          <w:lang w:val="en-US"/>
        </w:rPr>
        <w:t xml:space="preserve">For requests related to </w:t>
      </w:r>
      <w:r w:rsidRPr="0002309D">
        <w:rPr>
          <w:b/>
          <w:bCs/>
          <w:lang w:val="en-US"/>
        </w:rPr>
        <w:t>Secure Boot Certificates</w:t>
      </w:r>
      <w:r w:rsidRPr="0002309D">
        <w:rPr>
          <w:lang w:val="en-US"/>
        </w:rPr>
        <w:t xml:space="preserve">, please first refer to the public document </w:t>
      </w:r>
      <w:hyperlink r:id="rId12" w:history="1">
        <w:r w:rsidRPr="0002309D">
          <w:rPr>
            <w:rStyle w:val="Hyperlink"/>
            <w:lang w:val="en-US"/>
          </w:rPr>
          <w:t>HP Business PCs - Prepare for new Windows Secure Boot certificates | HP® Support</w:t>
        </w:r>
      </w:hyperlink>
      <w:r w:rsidRPr="0002309D">
        <w:rPr>
          <w:lang w:val="en-US"/>
        </w:rPr>
        <w:t xml:space="preserve">. </w:t>
      </w:r>
    </w:p>
    <w:p w14:paraId="451B101E" w14:textId="77777777" w:rsidR="0002309D" w:rsidRPr="0002309D" w:rsidRDefault="0002309D" w:rsidP="0002309D">
      <w:pPr>
        <w:numPr>
          <w:ilvl w:val="0"/>
          <w:numId w:val="1"/>
        </w:numPr>
        <w:rPr>
          <w:lang w:val="en-US"/>
        </w:rPr>
      </w:pPr>
      <w:r w:rsidRPr="0002309D">
        <w:rPr>
          <w:lang w:val="en-US"/>
        </w:rPr>
        <w:lastRenderedPageBreak/>
        <w:t xml:space="preserve">If the device is not listed as supported in the document, follow the process outlined in the Wise document </w:t>
      </w:r>
      <w:hyperlink r:id="rId13" w:history="1">
        <w:r w:rsidRPr="0002309D">
          <w:rPr>
            <w:rStyle w:val="Hyperlink"/>
            <w:lang w:val="en-US"/>
          </w:rPr>
          <w:t>WISE - ish_14941394-14941453-16</w:t>
        </w:r>
      </w:hyperlink>
      <w:r w:rsidRPr="0002309D">
        <w:rPr>
          <w:lang w:val="en-US"/>
        </w:rPr>
        <w:t xml:space="preserve">, provided the licensing is from </w:t>
      </w:r>
      <w:r w:rsidRPr="0002309D">
        <w:rPr>
          <w:b/>
          <w:bCs/>
          <w:lang w:val="en-US"/>
        </w:rPr>
        <w:t>HP</w:t>
      </w:r>
      <w:r w:rsidRPr="0002309D">
        <w:rPr>
          <w:lang w:val="en-US"/>
        </w:rPr>
        <w:t xml:space="preserve"> and not </w:t>
      </w:r>
      <w:r w:rsidRPr="0002309D">
        <w:rPr>
          <w:b/>
          <w:bCs/>
          <w:lang w:val="en-US"/>
        </w:rPr>
        <w:t>Enterprise</w:t>
      </w:r>
      <w:r w:rsidRPr="0002309D">
        <w:rPr>
          <w:lang w:val="en-US"/>
        </w:rPr>
        <w:t>.</w:t>
      </w:r>
    </w:p>
    <w:p w14:paraId="3A46376D" w14:textId="77777777" w:rsidR="0002309D" w:rsidRPr="0002309D" w:rsidRDefault="0002309D" w:rsidP="0002309D">
      <w:pPr>
        <w:numPr>
          <w:ilvl w:val="0"/>
          <w:numId w:val="1"/>
        </w:numPr>
        <w:rPr>
          <w:lang w:val="en-US"/>
        </w:rPr>
      </w:pPr>
      <w:r w:rsidRPr="0002309D">
        <w:rPr>
          <w:lang w:val="en-US"/>
        </w:rPr>
        <w:t xml:space="preserve">For </w:t>
      </w:r>
      <w:r w:rsidRPr="0002309D">
        <w:rPr>
          <w:b/>
          <w:bCs/>
          <w:lang w:val="en-US"/>
        </w:rPr>
        <w:t>Enterprise-licensed devices</w:t>
      </w:r>
      <w:r w:rsidRPr="0002309D">
        <w:rPr>
          <w:lang w:val="en-US"/>
        </w:rPr>
        <w:t xml:space="preserve">, customers should be directed to </w:t>
      </w:r>
      <w:r w:rsidRPr="0002309D">
        <w:rPr>
          <w:b/>
          <w:bCs/>
          <w:lang w:val="en-US"/>
        </w:rPr>
        <w:t>Microsoft Support</w:t>
      </w:r>
      <w:r w:rsidRPr="0002309D">
        <w:rPr>
          <w:lang w:val="en-US"/>
        </w:rPr>
        <w:t xml:space="preserve"> for further assistance.</w:t>
      </w:r>
    </w:p>
    <w:p w14:paraId="14C40A2A" w14:textId="77777777" w:rsidR="0002309D" w:rsidRDefault="0002309D">
      <w:pPr>
        <w:rPr>
          <w:lang w:val="en-US"/>
        </w:rPr>
      </w:pPr>
    </w:p>
    <w:p w14:paraId="6F105182" w14:textId="77777777" w:rsidR="00784487" w:rsidRPr="00784487" w:rsidRDefault="00784487" w:rsidP="00784487">
      <w:pPr>
        <w:rPr>
          <w:lang w:val="en-US"/>
        </w:rPr>
      </w:pPr>
      <w:r w:rsidRPr="00784487">
        <w:rPr>
          <w:b/>
          <w:bCs/>
          <w:lang w:val="en-US"/>
        </w:rPr>
        <w:t>Queue Details:</w:t>
      </w:r>
    </w:p>
    <w:p w14:paraId="6013DE3D" w14:textId="77777777" w:rsidR="00784487" w:rsidRPr="00784487" w:rsidRDefault="00784487" w:rsidP="00784487">
      <w:pPr>
        <w:numPr>
          <w:ilvl w:val="0"/>
          <w:numId w:val="2"/>
        </w:numPr>
        <w:rPr>
          <w:lang w:val="fr-FR"/>
        </w:rPr>
      </w:pPr>
      <w:r w:rsidRPr="00784487">
        <w:rPr>
          <w:lang w:val="fr-FR"/>
        </w:rPr>
        <w:t>EMEA-WA-FB-EN-UKI-CNX-</w:t>
      </w:r>
      <w:proofErr w:type="spellStart"/>
      <w:r w:rsidRPr="00784487">
        <w:rPr>
          <w:lang w:val="fr-FR"/>
        </w:rPr>
        <w:t>Print</w:t>
      </w:r>
      <w:proofErr w:type="spellEnd"/>
      <w:r w:rsidRPr="00784487">
        <w:rPr>
          <w:lang w:val="fr-FR"/>
        </w:rPr>
        <w:t xml:space="preserve"> – PRINT</w:t>
      </w:r>
    </w:p>
    <w:p w14:paraId="7541A74B" w14:textId="77777777" w:rsidR="00784487" w:rsidRPr="00784487" w:rsidRDefault="00784487" w:rsidP="00784487">
      <w:pPr>
        <w:numPr>
          <w:ilvl w:val="0"/>
          <w:numId w:val="2"/>
        </w:numPr>
        <w:rPr>
          <w:lang w:val="fr-FR"/>
        </w:rPr>
      </w:pPr>
      <w:r w:rsidRPr="00784487">
        <w:rPr>
          <w:lang w:val="fr-FR"/>
        </w:rPr>
        <w:t>EMEA-WA-HPUK-HPCC-EN-PC – WA Q(commercial )</w:t>
      </w:r>
    </w:p>
    <w:p w14:paraId="72BBDFFB" w14:textId="77777777" w:rsidR="00784487" w:rsidRPr="00784487" w:rsidRDefault="00784487" w:rsidP="00784487">
      <w:pPr>
        <w:numPr>
          <w:ilvl w:val="0"/>
          <w:numId w:val="2"/>
        </w:numPr>
        <w:rPr>
          <w:lang w:val="en-US"/>
        </w:rPr>
      </w:pPr>
      <w:r w:rsidRPr="00784487">
        <w:rPr>
          <w:lang w:val="en-US"/>
        </w:rPr>
        <w:t>EMEA-CHAT-EN-COMM-Computing – Consumer Chat</w:t>
      </w:r>
    </w:p>
    <w:p w14:paraId="2C8C8437" w14:textId="77777777" w:rsidR="00784487" w:rsidRPr="00784487" w:rsidRDefault="00784487" w:rsidP="00784487">
      <w:pPr>
        <w:numPr>
          <w:ilvl w:val="0"/>
          <w:numId w:val="2"/>
        </w:numPr>
        <w:rPr>
          <w:lang w:val="es-ES"/>
        </w:rPr>
      </w:pPr>
      <w:r w:rsidRPr="00784487">
        <w:rPr>
          <w:lang w:val="es-ES"/>
        </w:rPr>
        <w:t>Global-FB-HPOMEN-EN – OMEN PC</w:t>
      </w:r>
    </w:p>
    <w:p w14:paraId="25B8F857" w14:textId="77777777" w:rsidR="00784487" w:rsidRPr="00784487" w:rsidRDefault="00784487" w:rsidP="00784487">
      <w:pPr>
        <w:numPr>
          <w:ilvl w:val="0"/>
          <w:numId w:val="2"/>
        </w:numPr>
        <w:rPr>
          <w:lang w:val="en-US"/>
        </w:rPr>
      </w:pPr>
      <w:r w:rsidRPr="00784487">
        <w:rPr>
          <w:lang w:val="en-US"/>
        </w:rPr>
        <w:t>EMEA-WA-FB-EN-UKI-CNX-</w:t>
      </w:r>
      <w:proofErr w:type="spellStart"/>
      <w:r w:rsidRPr="00784487">
        <w:rPr>
          <w:lang w:val="en-US"/>
        </w:rPr>
        <w:t>InstantInk</w:t>
      </w:r>
      <w:proofErr w:type="spellEnd"/>
      <w:r w:rsidRPr="00784487">
        <w:rPr>
          <w:lang w:val="en-US"/>
        </w:rPr>
        <w:t xml:space="preserve"> – Instant Ink</w:t>
      </w:r>
    </w:p>
    <w:p w14:paraId="441BEA96" w14:textId="77777777" w:rsidR="00784487" w:rsidRPr="00784487" w:rsidRDefault="00784487" w:rsidP="00784487">
      <w:pPr>
        <w:numPr>
          <w:ilvl w:val="0"/>
          <w:numId w:val="2"/>
        </w:numPr>
        <w:rPr>
          <w:lang w:val="en-US"/>
        </w:rPr>
      </w:pPr>
      <w:r w:rsidRPr="00784487">
        <w:rPr>
          <w:lang w:val="en-US"/>
        </w:rPr>
        <w:t>EMEA-CHAT-ALL-COMM-</w:t>
      </w:r>
      <w:proofErr w:type="spellStart"/>
      <w:r w:rsidRPr="00784487">
        <w:rPr>
          <w:lang w:val="en-US"/>
        </w:rPr>
        <w:t>AdvancedComputing</w:t>
      </w:r>
      <w:proofErr w:type="spellEnd"/>
      <w:r w:rsidRPr="00784487">
        <w:rPr>
          <w:lang w:val="en-US"/>
        </w:rPr>
        <w:t xml:space="preserve"> (Live Chat)</w:t>
      </w:r>
    </w:p>
    <w:p w14:paraId="7E03532E" w14:textId="77777777" w:rsidR="00784487" w:rsidRDefault="00784487" w:rsidP="00784487">
      <w:pPr>
        <w:numPr>
          <w:ilvl w:val="0"/>
          <w:numId w:val="2"/>
        </w:numPr>
        <w:rPr>
          <w:lang w:val="en-US"/>
        </w:rPr>
      </w:pPr>
      <w:r w:rsidRPr="00784487">
        <w:rPr>
          <w:lang w:val="en-US"/>
        </w:rPr>
        <w:t>EMEA-WA-HPUK-HPCC-EN-ACS (WhatsApp)</w:t>
      </w:r>
    </w:p>
    <w:p w14:paraId="2415C706" w14:textId="77777777" w:rsidR="00784487" w:rsidRDefault="00784487" w:rsidP="00784487">
      <w:pPr>
        <w:rPr>
          <w:lang w:val="en-US"/>
        </w:rPr>
      </w:pPr>
    </w:p>
    <w:p w14:paraId="424A0AC3" w14:textId="77777777" w:rsidR="00784487" w:rsidRPr="00784487" w:rsidRDefault="00784487" w:rsidP="00784487">
      <w:r w:rsidRPr="00784487">
        <w:rPr>
          <w:b/>
          <w:bCs/>
        </w:rPr>
        <w:t>Security Hold (90 Days Rule)</w:t>
      </w:r>
    </w:p>
    <w:p w14:paraId="2D8BB08F" w14:textId="77777777" w:rsidR="00784487" w:rsidRPr="00784487" w:rsidRDefault="00784487" w:rsidP="00784487">
      <w:pPr>
        <w:numPr>
          <w:ilvl w:val="0"/>
          <w:numId w:val="3"/>
        </w:numPr>
      </w:pPr>
      <w:r w:rsidRPr="00784487">
        <w:t xml:space="preserve">If a part is used within 90 days for the same unit and a new MO is created for the same part, a </w:t>
      </w:r>
      <w:r w:rsidRPr="00784487">
        <w:rPr>
          <w:b/>
          <w:bCs/>
        </w:rPr>
        <w:t>security hold</w:t>
      </w:r>
      <w:r w:rsidRPr="00784487">
        <w:t> will be triggered.</w:t>
      </w:r>
    </w:p>
    <w:p w14:paraId="63012FFE" w14:textId="77777777" w:rsidR="00784487" w:rsidRPr="00784487" w:rsidRDefault="00784487" w:rsidP="00784487">
      <w:pPr>
        <w:numPr>
          <w:ilvl w:val="0"/>
          <w:numId w:val="3"/>
        </w:numPr>
      </w:pPr>
      <w:r w:rsidRPr="00784487">
        <w:t xml:space="preserve">This can only be released by the </w:t>
      </w:r>
      <w:r w:rsidRPr="00784487">
        <w:rPr>
          <w:b/>
          <w:bCs/>
        </w:rPr>
        <w:t>Team Leader (TL)</w:t>
      </w:r>
      <w:r w:rsidRPr="00784487">
        <w:t>.</w:t>
      </w:r>
    </w:p>
    <w:p w14:paraId="5A881C63" w14:textId="77777777" w:rsidR="00784487" w:rsidRDefault="00784487" w:rsidP="00784487"/>
    <w:p w14:paraId="564D6E70" w14:textId="77777777" w:rsidR="00784487" w:rsidRPr="00784487" w:rsidRDefault="00784487" w:rsidP="00784487">
      <w:r w:rsidRPr="00784487">
        <w:rPr>
          <w:b/>
          <w:bCs/>
        </w:rPr>
        <w:t>UK Battery Replacement</w:t>
      </w:r>
    </w:p>
    <w:p w14:paraId="7392A64F" w14:textId="77777777" w:rsidR="00784487" w:rsidRPr="00784487" w:rsidRDefault="00784487" w:rsidP="00784487">
      <w:pPr>
        <w:numPr>
          <w:ilvl w:val="0"/>
          <w:numId w:val="4"/>
        </w:numPr>
      </w:pPr>
      <w:r w:rsidRPr="00784487">
        <w:t xml:space="preserve">Battery and part will be sent in a </w:t>
      </w:r>
      <w:r w:rsidRPr="00784487">
        <w:rPr>
          <w:b/>
          <w:bCs/>
        </w:rPr>
        <w:t>single MO</w:t>
      </w:r>
      <w:r w:rsidRPr="00784487">
        <w:t>.</w:t>
      </w:r>
    </w:p>
    <w:p w14:paraId="1F9A109E" w14:textId="77777777" w:rsidR="00784487" w:rsidRDefault="00784487" w:rsidP="00784487"/>
    <w:p w14:paraId="3B9D3B48" w14:textId="52CE4D51" w:rsidR="00784487" w:rsidRPr="00784487" w:rsidRDefault="00784487" w:rsidP="00784487">
      <w:r>
        <w:rPr>
          <w:b/>
          <w:bCs/>
        </w:rPr>
        <w:t>Gibraltar</w:t>
      </w:r>
      <w:r w:rsidRPr="00784487">
        <w:rPr>
          <w:b/>
          <w:bCs/>
        </w:rPr>
        <w:t xml:space="preserve"> Process</w:t>
      </w:r>
    </w:p>
    <w:p w14:paraId="19F80104" w14:textId="77777777" w:rsidR="00784487" w:rsidRPr="00784487" w:rsidRDefault="00784487" w:rsidP="00784487">
      <w:pPr>
        <w:numPr>
          <w:ilvl w:val="0"/>
          <w:numId w:val="5"/>
        </w:numPr>
      </w:pPr>
      <w:r w:rsidRPr="00784487">
        <w:t xml:space="preserve">Only </w:t>
      </w:r>
      <w:r w:rsidRPr="00784487">
        <w:rPr>
          <w:b/>
          <w:bCs/>
        </w:rPr>
        <w:t>ONS / Trade / CSR</w:t>
      </w:r>
      <w:r w:rsidRPr="00784487">
        <w:t> is applicable.</w:t>
      </w:r>
    </w:p>
    <w:p w14:paraId="03F13F2F" w14:textId="3F8BFF8B" w:rsidR="00784487" w:rsidRDefault="00784487" w:rsidP="00784487">
      <w:pPr>
        <w:numPr>
          <w:ilvl w:val="0"/>
          <w:numId w:val="5"/>
        </w:numPr>
      </w:pPr>
      <w:r w:rsidRPr="00784487">
        <w:rPr>
          <w:b/>
          <w:bCs/>
        </w:rPr>
        <w:t>No OFS</w:t>
      </w:r>
      <w:r w:rsidRPr="00784487">
        <w:t>.</w:t>
      </w:r>
    </w:p>
    <w:p w14:paraId="7212F7C4" w14:textId="77777777" w:rsidR="00784487" w:rsidRDefault="00784487" w:rsidP="00784487"/>
    <w:p w14:paraId="471ADF86" w14:textId="318413DA" w:rsidR="00784487" w:rsidRPr="00784487" w:rsidRDefault="00784487" w:rsidP="00784487">
      <w:r w:rsidRPr="00784487">
        <w:rPr>
          <w:b/>
          <w:bCs/>
        </w:rPr>
        <w:t>M</w:t>
      </w:r>
      <w:r>
        <w:rPr>
          <w:b/>
          <w:bCs/>
        </w:rPr>
        <w:t>otherboard</w:t>
      </w:r>
      <w:r w:rsidRPr="00784487">
        <w:rPr>
          <w:b/>
          <w:bCs/>
        </w:rPr>
        <w:t xml:space="preserve"> Branding Issues</w:t>
      </w:r>
    </w:p>
    <w:p w14:paraId="6CFDE920" w14:textId="77777777" w:rsidR="00784487" w:rsidRPr="00784487" w:rsidRDefault="00784487" w:rsidP="00784487">
      <w:pPr>
        <w:numPr>
          <w:ilvl w:val="0"/>
          <w:numId w:val="6"/>
        </w:numPr>
      </w:pPr>
      <w:r w:rsidRPr="00784487">
        <w:t>If branding is missing or incorrect:</w:t>
      </w:r>
    </w:p>
    <w:p w14:paraId="63E55B79" w14:textId="77777777" w:rsidR="00784487" w:rsidRPr="00784487" w:rsidRDefault="00784487" w:rsidP="00784487">
      <w:pPr>
        <w:numPr>
          <w:ilvl w:val="1"/>
          <w:numId w:val="6"/>
        </w:numPr>
      </w:pPr>
      <w:r w:rsidRPr="00784487">
        <w:lastRenderedPageBreak/>
        <w:t xml:space="preserve">Send email to relevant country dispatch team with </w:t>
      </w:r>
      <w:r w:rsidRPr="00784487">
        <w:rPr>
          <w:b/>
          <w:bCs/>
        </w:rPr>
        <w:t>Case Number &amp; WO </w:t>
      </w:r>
    </w:p>
    <w:p w14:paraId="70F30BB1" w14:textId="77777777" w:rsidR="00784487" w:rsidRPr="00784487" w:rsidRDefault="00784487" w:rsidP="00784487">
      <w:pPr>
        <w:numPr>
          <w:ilvl w:val="1"/>
          <w:numId w:val="6"/>
        </w:numPr>
      </w:pPr>
      <w:r w:rsidRPr="00784487">
        <w:rPr>
          <w:b/>
          <w:bCs/>
        </w:rPr>
        <w:t>Do not create any new MO or WO</w:t>
      </w:r>
    </w:p>
    <w:p w14:paraId="3714843B" w14:textId="77777777" w:rsidR="00784487" w:rsidRPr="00784487" w:rsidRDefault="00784487" w:rsidP="00784487">
      <w:pPr>
        <w:numPr>
          <w:ilvl w:val="1"/>
          <w:numId w:val="6"/>
        </w:numPr>
      </w:pPr>
      <w:r w:rsidRPr="00784487">
        <w:t xml:space="preserve">Once confirmation received via email, the case will be </w:t>
      </w:r>
      <w:r w:rsidRPr="00784487">
        <w:rPr>
          <w:b/>
          <w:bCs/>
        </w:rPr>
        <w:t>closed as RR</w:t>
      </w:r>
    </w:p>
    <w:p w14:paraId="4832936E" w14:textId="77777777" w:rsidR="00784487" w:rsidRDefault="00784487" w:rsidP="00784487">
      <w:pPr>
        <w:rPr>
          <w:b/>
          <w:bCs/>
        </w:rPr>
      </w:pPr>
    </w:p>
    <w:p w14:paraId="64FBBA40" w14:textId="77777777" w:rsidR="00784487" w:rsidRPr="00784487" w:rsidRDefault="00784487" w:rsidP="00784487">
      <w:r w:rsidRPr="00784487">
        <w:rPr>
          <w:b/>
          <w:bCs/>
        </w:rPr>
        <w:t>Labor-Only Service</w:t>
      </w:r>
    </w:p>
    <w:p w14:paraId="7DF4F416" w14:textId="77777777" w:rsidR="00784487" w:rsidRDefault="00784487" w:rsidP="00784487">
      <w:pPr>
        <w:numPr>
          <w:ilvl w:val="0"/>
          <w:numId w:val="7"/>
        </w:numPr>
      </w:pPr>
      <w:r w:rsidRPr="00784487">
        <w:t>If service is required without parts:</w:t>
      </w:r>
    </w:p>
    <w:p w14:paraId="2F7B74F3" w14:textId="2D49A969" w:rsidR="00784487" w:rsidRPr="00784487" w:rsidRDefault="00784487" w:rsidP="00784487">
      <w:pPr>
        <w:numPr>
          <w:ilvl w:val="0"/>
          <w:numId w:val="7"/>
        </w:numPr>
      </w:pPr>
      <w:r w:rsidRPr="00784487">
        <w:t xml:space="preserve">Send an </w:t>
      </w:r>
      <w:r w:rsidRPr="00784487">
        <w:rPr>
          <w:b/>
          <w:bCs/>
        </w:rPr>
        <w:t>email to Mentor</w:t>
      </w:r>
      <w:r w:rsidRPr="00784487">
        <w:t xml:space="preserve"> requesting </w:t>
      </w:r>
      <w:proofErr w:type="spellStart"/>
      <w:r w:rsidRPr="00784487">
        <w:t>labor</w:t>
      </w:r>
      <w:proofErr w:type="spellEnd"/>
      <w:r w:rsidRPr="00784487">
        <w:t>-only service</w:t>
      </w:r>
    </w:p>
    <w:p w14:paraId="02579A07" w14:textId="77777777" w:rsidR="00784487" w:rsidRDefault="00784487" w:rsidP="00784487"/>
    <w:p w14:paraId="14F4E2D9" w14:textId="77777777" w:rsidR="00BC7014" w:rsidRDefault="00BC7014" w:rsidP="00784487"/>
    <w:p w14:paraId="0DF8523F" w14:textId="2C754C80" w:rsidR="00BC7014" w:rsidRDefault="00BC7014" w:rsidP="00784487">
      <w:r w:rsidRPr="00BC7014">
        <w:rPr>
          <w:b/>
          <w:bCs/>
          <w:u w:val="single"/>
          <w:lang w:val="en-GB"/>
        </w:rPr>
        <w:t xml:space="preserve">ADR Box </w:t>
      </w:r>
    </w:p>
    <w:p w14:paraId="78EF8DD5" w14:textId="4C808AD5" w:rsidR="00BC7014" w:rsidRPr="00BC7014" w:rsidRDefault="00BC7014" w:rsidP="00BC7014">
      <w:pPr>
        <w:rPr>
          <w:lang w:val="en-GB"/>
        </w:rPr>
      </w:pPr>
      <w:r w:rsidRPr="00BC7014">
        <w:rPr>
          <w:lang w:val="en-GB"/>
        </w:rPr>
        <w:t>Only on the cases of Swollen battery the ADR box has to be ordered for a secure battery disposal for the customer.</w:t>
      </w:r>
    </w:p>
    <w:p w14:paraId="71541095" w14:textId="2ECA92FA" w:rsidR="00BC7014" w:rsidRDefault="00BC7014" w:rsidP="00BC7014">
      <w:pPr>
        <w:rPr>
          <w:lang w:val="en-GB"/>
        </w:rPr>
      </w:pPr>
      <w:r w:rsidRPr="00BC7014">
        <w:rPr>
          <w:b/>
          <w:bCs/>
          <w:u w:val="single"/>
          <w:lang w:val="en-GB"/>
        </w:rPr>
        <w:t xml:space="preserve">Effected Serial Numbers range to be supported only for Blank WO </w:t>
      </w:r>
      <w:r w:rsidRPr="00BC7014">
        <w:rPr>
          <w:lang w:val="en-GB"/>
        </w:rPr>
        <w:t> </w:t>
      </w:r>
    </w:p>
    <w:p w14:paraId="19210D22" w14:textId="1E5656FE" w:rsidR="00BC7014" w:rsidRPr="00BC7014" w:rsidRDefault="00BC7014" w:rsidP="00BC7014">
      <w:pPr>
        <w:rPr>
          <w:lang w:val="en-GB"/>
        </w:rPr>
      </w:pPr>
      <w:r w:rsidRPr="00BC7014">
        <w:rPr>
          <w:lang w:val="en-GB"/>
        </w:rPr>
        <w:t>Please find the below mentioned serial numbers range for the effected models for the Blank WO – Please download the excel as show on the below pasted snap shot to help in choosing the right models as per process</w:t>
      </w:r>
      <w:r w:rsidRPr="00BC7014">
        <w:rPr>
          <w:lang w:val="en-GB"/>
        </w:rPr>
        <w:br/>
        <w:t>HP Elite x360, EliteBook Notebook AI, G9, G10, G11 Notebook PCs - No Power, No Boot or POST   ish_13290682-13290614-16 | HP Confidential  </w:t>
      </w:r>
      <w:hyperlink r:id="rId14" w:history="1">
        <w:r w:rsidRPr="00BC7014">
          <w:rPr>
            <w:rStyle w:val="Hyperlink"/>
            <w:lang w:val="en-GB"/>
          </w:rPr>
          <w:t>https://wise.hp.com/wise/DocumentDetail/emea-en?docId=ish_13290682-13290614-16&amp;contentType=Support%20Document&amp;selectedLangCode=en&amp;pdpUniqueId=98619</w:t>
        </w:r>
      </w:hyperlink>
    </w:p>
    <w:p w14:paraId="3550DF59" w14:textId="77777777" w:rsidR="00BC7014" w:rsidRPr="00BC7014" w:rsidRDefault="00BC7014" w:rsidP="00784487">
      <w:pPr>
        <w:rPr>
          <w:lang w:val="en-GB"/>
        </w:rPr>
      </w:pPr>
    </w:p>
    <w:p w14:paraId="46361766" w14:textId="27248F56" w:rsidR="00784487" w:rsidRPr="00AD0BCC" w:rsidRDefault="00AD0BCC" w:rsidP="00784487">
      <w:pPr>
        <w:rPr>
          <w:b/>
          <w:bCs/>
        </w:rPr>
      </w:pPr>
      <w:r w:rsidRPr="00AD0BCC">
        <w:rPr>
          <w:b/>
          <w:bCs/>
          <w:lang w:val="en-US"/>
        </w:rPr>
        <w:t>Chat expansion EMEA small languages HU,SLK,CZ, PL and RO</w:t>
      </w:r>
    </w:p>
    <w:p w14:paraId="4FB19590" w14:textId="77777777" w:rsidR="00AD0BCC" w:rsidRDefault="00AD0BCC" w:rsidP="00784487"/>
    <w:p w14:paraId="6D31E780" w14:textId="14AD1B9B" w:rsidR="00AD0BCC" w:rsidRDefault="00AD0BCC" w:rsidP="00784487">
      <w:r w:rsidRPr="00AD0BCC">
        <w:rPr>
          <w:noProof/>
        </w:rPr>
        <w:drawing>
          <wp:anchor distT="0" distB="0" distL="114300" distR="114300" simplePos="0" relativeHeight="251660288" behindDoc="0" locked="0" layoutInCell="1" allowOverlap="1" wp14:anchorId="31C9F272" wp14:editId="13BB1B48">
            <wp:simplePos x="0" y="0"/>
            <wp:positionH relativeFrom="column">
              <wp:posOffset>64135</wp:posOffset>
            </wp:positionH>
            <wp:positionV relativeFrom="paragraph">
              <wp:posOffset>-635</wp:posOffset>
            </wp:positionV>
            <wp:extent cx="5731510" cy="861060"/>
            <wp:effectExtent l="0" t="0" r="254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570C1DB-3A1B-3C3D-0CDD-2D1E6B78FF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570C1DB-3A1B-3C3D-0CDD-2D1E6B78FF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1312" behindDoc="0" locked="0" layoutInCell="1" allowOverlap="1" wp14:anchorId="23224A5E" wp14:editId="758BAD0B">
            <wp:simplePos x="0" y="0"/>
            <wp:positionH relativeFrom="column">
              <wp:posOffset>64135</wp:posOffset>
            </wp:positionH>
            <wp:positionV relativeFrom="paragraph">
              <wp:posOffset>1744980</wp:posOffset>
            </wp:positionV>
            <wp:extent cx="5731510" cy="534035"/>
            <wp:effectExtent l="0" t="0" r="2540" b="0"/>
            <wp:wrapNone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6E90E23A-D6D1-93E8-DDFB-B08513B809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6E90E23A-D6D1-93E8-DDFB-B08513B809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2336" behindDoc="0" locked="0" layoutInCell="1" allowOverlap="1" wp14:anchorId="0A7A8858" wp14:editId="19CD4980">
            <wp:simplePos x="0" y="0"/>
            <wp:positionH relativeFrom="column">
              <wp:posOffset>64135</wp:posOffset>
            </wp:positionH>
            <wp:positionV relativeFrom="paragraph">
              <wp:posOffset>3838575</wp:posOffset>
            </wp:positionV>
            <wp:extent cx="5731510" cy="944245"/>
            <wp:effectExtent l="0" t="0" r="2540" b="0"/>
            <wp:wrapNone/>
            <wp:docPr id="5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BCE961B-6D44-5EE1-5F77-EF49BA84C7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">
                      <a:extLst>
                        <a:ext uri="{FF2B5EF4-FFF2-40B4-BE49-F238E27FC236}">
                          <a16:creationId xmlns:a16="http://schemas.microsoft.com/office/drawing/2014/main" id="{CBCE961B-6D44-5EE1-5F77-EF49BA84C7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3360" behindDoc="0" locked="0" layoutInCell="1" allowOverlap="1" wp14:anchorId="73896972" wp14:editId="799F3239">
            <wp:simplePos x="0" y="0"/>
            <wp:positionH relativeFrom="column">
              <wp:posOffset>7882255</wp:posOffset>
            </wp:positionH>
            <wp:positionV relativeFrom="paragraph">
              <wp:posOffset>3838575</wp:posOffset>
            </wp:positionV>
            <wp:extent cx="2514600" cy="1104900"/>
            <wp:effectExtent l="0" t="0" r="0" b="0"/>
            <wp:wrapNone/>
            <wp:docPr id="6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1D79DE4-620E-DC5E-6002-9B619B0CF1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">
                      <a:extLst>
                        <a:ext uri="{FF2B5EF4-FFF2-40B4-BE49-F238E27FC236}">
                          <a16:creationId xmlns:a16="http://schemas.microsoft.com/office/drawing/2014/main" id="{B1D79DE4-620E-DC5E-6002-9B619B0CF1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4384" behindDoc="0" locked="0" layoutInCell="1" allowOverlap="1" wp14:anchorId="6B569FA1" wp14:editId="7536C51E">
            <wp:simplePos x="0" y="0"/>
            <wp:positionH relativeFrom="column">
              <wp:posOffset>0</wp:posOffset>
            </wp:positionH>
            <wp:positionV relativeFrom="paragraph">
              <wp:posOffset>5219065</wp:posOffset>
            </wp:positionV>
            <wp:extent cx="4849120" cy="1030224"/>
            <wp:effectExtent l="0" t="0" r="0" b="0"/>
            <wp:wrapNone/>
            <wp:docPr id="7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85C4F5B-0AC2-1D16-7EC2-13CAC94EB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ble">
                      <a:extLst>
                        <a:ext uri="{FF2B5EF4-FFF2-40B4-BE49-F238E27FC236}">
                          <a16:creationId xmlns:a16="http://schemas.microsoft.com/office/drawing/2014/main" id="{F85C4F5B-0AC2-1D16-7EC2-13CAC94EB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9120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5408" behindDoc="0" locked="0" layoutInCell="1" allowOverlap="1" wp14:anchorId="513503D0" wp14:editId="79E01C66">
            <wp:simplePos x="0" y="0"/>
            <wp:positionH relativeFrom="column">
              <wp:posOffset>64135</wp:posOffset>
            </wp:positionH>
            <wp:positionV relativeFrom="paragraph">
              <wp:posOffset>2494280</wp:posOffset>
            </wp:positionV>
            <wp:extent cx="5041144" cy="1159756"/>
            <wp:effectExtent l="0" t="0" r="7620" b="0"/>
            <wp:wrapNone/>
            <wp:docPr id="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290FB9AA-A54E-FB24-0F1B-1B9E3F28B3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ble">
                      <a:extLst>
                        <a:ext uri="{FF2B5EF4-FFF2-40B4-BE49-F238E27FC236}">
                          <a16:creationId xmlns:a16="http://schemas.microsoft.com/office/drawing/2014/main" id="{290FB9AA-A54E-FB24-0F1B-1B9E3F28B3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144" cy="115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6432" behindDoc="0" locked="0" layoutInCell="1" allowOverlap="1" wp14:anchorId="25AE6D17" wp14:editId="2F9BE4E5">
            <wp:simplePos x="0" y="0"/>
            <wp:positionH relativeFrom="column">
              <wp:posOffset>7059295</wp:posOffset>
            </wp:positionH>
            <wp:positionV relativeFrom="paragraph">
              <wp:posOffset>2494280</wp:posOffset>
            </wp:positionV>
            <wp:extent cx="2971800" cy="920750"/>
            <wp:effectExtent l="0" t="0" r="0" b="0"/>
            <wp:wrapNone/>
            <wp:docPr id="9" name="table">
              <a:extLst xmlns:a="http://schemas.openxmlformats.org/drawingml/2006/main">
                <a:ext uri="{FF2B5EF4-FFF2-40B4-BE49-F238E27FC236}">
                  <a16:creationId xmlns:a16="http://schemas.microsoft.com/office/drawing/2014/main" id="{581719FC-9660-6ECE-5B3F-8FAA340B58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>
                      <a:extLst>
                        <a:ext uri="{FF2B5EF4-FFF2-40B4-BE49-F238E27FC236}">
                          <a16:creationId xmlns:a16="http://schemas.microsoft.com/office/drawing/2014/main" id="{581719FC-9660-6ECE-5B3F-8FAA340B58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0BCC">
        <w:rPr>
          <w:noProof/>
        </w:rPr>
        <w:drawing>
          <wp:anchor distT="0" distB="0" distL="114300" distR="114300" simplePos="0" relativeHeight="251667456" behindDoc="0" locked="0" layoutInCell="1" allowOverlap="1" wp14:anchorId="0AA9015B" wp14:editId="10A5C392">
            <wp:simplePos x="0" y="0"/>
            <wp:positionH relativeFrom="column">
              <wp:posOffset>7059295</wp:posOffset>
            </wp:positionH>
            <wp:positionV relativeFrom="paragraph">
              <wp:posOffset>1744980</wp:posOffset>
            </wp:positionV>
            <wp:extent cx="2855976" cy="368300"/>
            <wp:effectExtent l="0" t="0" r="1905" b="0"/>
            <wp:wrapNone/>
            <wp:docPr id="10" name="table">
              <a:extLst xmlns:a="http://schemas.openxmlformats.org/drawingml/2006/main">
                <a:ext uri="{FF2B5EF4-FFF2-40B4-BE49-F238E27FC236}">
                  <a16:creationId xmlns:a16="http://schemas.microsoft.com/office/drawing/2014/main" id="{876B52D7-47D5-4895-7147-28302167C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>
                      <a:extLst>
                        <a:ext uri="{FF2B5EF4-FFF2-40B4-BE49-F238E27FC236}">
                          <a16:creationId xmlns:a16="http://schemas.microsoft.com/office/drawing/2014/main" id="{876B52D7-47D5-4895-7147-28302167C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5976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C15A0" w14:textId="77777777" w:rsidR="00A1739A" w:rsidRDefault="00A1739A" w:rsidP="00784487"/>
    <w:p w14:paraId="5C50900F" w14:textId="35C84E99" w:rsidR="00784487" w:rsidRPr="00784487" w:rsidRDefault="00A1739A" w:rsidP="00784487">
      <w:r w:rsidRPr="00AD0B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347E3" wp14:editId="723BA9C8">
                <wp:simplePos x="0" y="0"/>
                <wp:positionH relativeFrom="column">
                  <wp:posOffset>4461510</wp:posOffset>
                </wp:positionH>
                <wp:positionV relativeFrom="paragraph">
                  <wp:posOffset>4641215</wp:posOffset>
                </wp:positionV>
                <wp:extent cx="1938528" cy="100013"/>
                <wp:effectExtent l="0" t="0" r="0" b="0"/>
                <wp:wrapNone/>
                <wp:docPr id="4" name="Footer Placeholde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5338B5-B8DB-02BA-D9EC-2A8FB4C7022A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938528" cy="1000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083269" w14:textId="7A5BFB65" w:rsidR="00AD0BCC" w:rsidRDefault="00AD0BCC" w:rsidP="00AD0BCC">
                            <w:pPr>
                              <w:tabs>
                                <w:tab w:val="left" w:pos="355"/>
                              </w:tabs>
                              <w:spacing w:before="77" w:line="216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rtlCol="0" anchor="b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347E3" id="Footer Placeholder 3" o:spid="_x0000_s1026" style="position:absolute;margin-left:351.3pt;margin-top:365.45pt;width:152.65pt;height:7.9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" filled="f" stroked="f">
                <o:lock v:ext="edit" grouping="t"/>
                <v:textbox style="mso-fit-shape-to-text:t" inset="0,0,0,0">
                  <w:txbxContent>
                    <w:p w14:paraId="4C083269" w14:textId="7A5BFB65" w:rsidR="00AD0BCC" w:rsidRDefault="00AD0BCC" w:rsidP="00AD0BCC">
                      <w:pPr>
                        <w:tabs>
                          <w:tab w:val="left" w:pos="355"/>
                        </w:tabs>
                        <w:spacing w:before="77" w:line="216" w:lineRule="auto"/>
                        <w:rPr>
                          <w:rFonts w:hAnsi="Aptos"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84487" w:rsidRPr="0078448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91A6" w14:textId="77777777" w:rsidR="009D2332" w:rsidRDefault="009D2332" w:rsidP="00A1739A">
      <w:pPr>
        <w:spacing w:after="0" w:line="240" w:lineRule="auto"/>
      </w:pPr>
      <w:r>
        <w:separator/>
      </w:r>
    </w:p>
  </w:endnote>
  <w:endnote w:type="continuationSeparator" w:id="0">
    <w:p w14:paraId="00C712C7" w14:textId="77777777" w:rsidR="009D2332" w:rsidRDefault="009D2332" w:rsidP="00A17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4EB06" w14:textId="77777777" w:rsidR="00A1739A" w:rsidRDefault="00A17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C7A5E" w14:textId="77777777" w:rsidR="00A1739A" w:rsidRDefault="00A173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E379" w14:textId="77777777" w:rsidR="00A1739A" w:rsidRDefault="00A17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1625" w14:textId="77777777" w:rsidR="009D2332" w:rsidRDefault="009D2332" w:rsidP="00A1739A">
      <w:pPr>
        <w:spacing w:after="0" w:line="240" w:lineRule="auto"/>
      </w:pPr>
      <w:r>
        <w:separator/>
      </w:r>
    </w:p>
  </w:footnote>
  <w:footnote w:type="continuationSeparator" w:id="0">
    <w:p w14:paraId="45DC9D61" w14:textId="77777777" w:rsidR="009D2332" w:rsidRDefault="009D2332" w:rsidP="00A17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A34C" w14:textId="77777777" w:rsidR="00A1739A" w:rsidRDefault="00A173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CDD8" w14:textId="77777777" w:rsidR="00A1739A" w:rsidRDefault="00A173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07A8" w14:textId="77777777" w:rsidR="00A1739A" w:rsidRDefault="00A17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B36"/>
    <w:multiLevelType w:val="hybridMultilevel"/>
    <w:tmpl w:val="7436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B0EC3"/>
    <w:multiLevelType w:val="multilevel"/>
    <w:tmpl w:val="1B1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16CE"/>
    <w:multiLevelType w:val="multilevel"/>
    <w:tmpl w:val="09C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2EAD"/>
    <w:multiLevelType w:val="multilevel"/>
    <w:tmpl w:val="B90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848"/>
    <w:multiLevelType w:val="multilevel"/>
    <w:tmpl w:val="130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81253"/>
    <w:multiLevelType w:val="multilevel"/>
    <w:tmpl w:val="776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677F"/>
    <w:multiLevelType w:val="multilevel"/>
    <w:tmpl w:val="95B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F3B18"/>
    <w:multiLevelType w:val="multilevel"/>
    <w:tmpl w:val="883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2000">
    <w:abstractNumId w:val="2"/>
  </w:num>
  <w:num w:numId="2" w16cid:durableId="696658078">
    <w:abstractNumId w:val="1"/>
  </w:num>
  <w:num w:numId="3" w16cid:durableId="1577352793">
    <w:abstractNumId w:val="4"/>
  </w:num>
  <w:num w:numId="4" w16cid:durableId="783305735">
    <w:abstractNumId w:val="7"/>
  </w:num>
  <w:num w:numId="5" w16cid:durableId="990793812">
    <w:abstractNumId w:val="6"/>
  </w:num>
  <w:num w:numId="6" w16cid:durableId="1191796254">
    <w:abstractNumId w:val="3"/>
  </w:num>
  <w:num w:numId="7" w16cid:durableId="1622951685">
    <w:abstractNumId w:val="5"/>
  </w:num>
  <w:num w:numId="8" w16cid:durableId="1653413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8D"/>
    <w:rsid w:val="0002309D"/>
    <w:rsid w:val="00230E39"/>
    <w:rsid w:val="00413E08"/>
    <w:rsid w:val="00784487"/>
    <w:rsid w:val="009744F0"/>
    <w:rsid w:val="009C0E8D"/>
    <w:rsid w:val="009D2332"/>
    <w:rsid w:val="00A1739A"/>
    <w:rsid w:val="00AD0BCC"/>
    <w:rsid w:val="00BC7014"/>
    <w:rsid w:val="00E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81EB"/>
  <w15:chartTrackingRefBased/>
  <w15:docId w15:val="{74ED89A1-06AC-4FC4-BBFF-7325B8DD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E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7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39A"/>
  </w:style>
  <w:style w:type="paragraph" w:styleId="Footer">
    <w:name w:val="footer"/>
    <w:basedOn w:val="Normal"/>
    <w:link w:val="FooterChar"/>
    <w:uiPriority w:val="99"/>
    <w:unhideWhenUsed/>
    <w:rsid w:val="00A17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se.hp.com/wise/DocumentDetail/emea-en?docId=ish_7897776-7893236-16&amp;contentType=Process%20Document&amp;selectedLangCode=en" TargetMode="External"/><Relationship Id="rId13" Type="http://schemas.openxmlformats.org/officeDocument/2006/relationships/hyperlink" Target="https://wise.hp.com/wise/DocumentDetail/ams-en?docId=ish_14941394-14941453-16&amp;contentType=Support%20Document&amp;selectedLangCode=en" TargetMode="External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ise.hp.com/wise/DocumentDetail/emea-en?docId=ish_10951107-10924234-16&amp;contentType=Process%20Document&amp;selectedLangCode=en" TargetMode="External"/><Relationship Id="rId12" Type="http://schemas.openxmlformats.org/officeDocument/2006/relationships/hyperlink" Target="https://support.hp.com/us-en/document/ish_13070353-13070429-16" TargetMode="External"/><Relationship Id="rId17" Type="http://schemas.openxmlformats.org/officeDocument/2006/relationships/image" Target="media/image3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se.hp.com/wise/DocumentDetail/emea-en?docId=ish_13298252-13297648-16&amp;contentType=Process%20Document&amp;selectedLangCode=en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ise.hp.com/wise/DocumentDetail/ams-en?selectedLangCode=en&amp;docId=ish_12816248-12810361-16&amp;contentType=Process%20Document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ise.hp.com/wise/DocumentDetail/emea-en?docId=ish_12871840-12871753-16&amp;contentType=Process%20Document&amp;selectedLangCode=en" TargetMode="External"/><Relationship Id="rId14" Type="http://schemas.openxmlformats.org/officeDocument/2006/relationships/hyperlink" Target="https://wise.hp.com/wise/DocumentDetail/emea-en?docId=ish_13290682-13290614-16&amp;contentType=Support%20Document&amp;selectedLangCode=en&amp;pdpUniqueId=98619" TargetMode="External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Ashok, Anusha</dc:creator>
  <cp:keywords/>
  <dc:description/>
  <cp:lastModifiedBy>Ashok, Anusha</cp:lastModifiedBy>
  <cp:revision>4</cp:revision>
  <dcterms:created xsi:type="dcterms:W3CDTF">2026-06-14T05:27:00Z</dcterms:created>
  <dcterms:modified xsi:type="dcterms:W3CDTF">2026-06-15T10:40:00Z</dcterms:modified>
</cp:coreProperties>
</file>