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9" w:rsidRDefault="003A7362" w:rsidP="00700E05">
      <w:pPr>
        <w:pStyle w:val="Heading1"/>
      </w:pPr>
      <w:r>
        <w:t>Tool 4.2</w:t>
      </w:r>
      <w:r w:rsidR="005E45AA">
        <w:t xml:space="preserve"> </w:t>
      </w:r>
      <w:r w:rsidR="004C6CEE">
        <w:t>Project Kick-off Email</w:t>
      </w:r>
    </w:p>
    <w:p w:rsidR="000133DE" w:rsidRPr="000133DE" w:rsidRDefault="000133DE">
      <w:pPr>
        <w:rPr>
          <w:sz w:val="28"/>
          <w:szCs w:val="28"/>
        </w:rPr>
      </w:pPr>
      <w:r w:rsidRPr="000133DE">
        <w:rPr>
          <w:sz w:val="28"/>
          <w:szCs w:val="28"/>
        </w:rPr>
        <w:t xml:space="preserve">Source: </w:t>
      </w:r>
      <w:r>
        <w:rPr>
          <w:sz w:val="28"/>
          <w:szCs w:val="28"/>
        </w:rPr>
        <w:t>Brain Traffic</w:t>
      </w:r>
      <w:bookmarkStart w:id="0" w:name="_GoBack"/>
      <w:bookmarkEnd w:id="0"/>
    </w:p>
    <w:p w:rsidR="004C6CEE" w:rsidRDefault="004C6CEE">
      <w:pPr>
        <w:rPr>
          <w:b/>
          <w:sz w:val="28"/>
          <w:szCs w:val="28"/>
        </w:rPr>
      </w:pPr>
    </w:p>
    <w:p w:rsidR="004C6CEE" w:rsidRPr="00835E2E" w:rsidRDefault="004C6CEE" w:rsidP="004C6CEE">
      <w:pPr>
        <w:rPr>
          <w:rFonts w:asciiTheme="majorHAnsi" w:eastAsia="Times New Roman" w:hAnsiTheme="majorHAnsi" w:cs="Times New Roman"/>
          <w:sz w:val="22"/>
          <w:szCs w:val="22"/>
        </w:rPr>
      </w:pPr>
      <w:r w:rsidRPr="00835E2E">
        <w:rPr>
          <w:rFonts w:asciiTheme="majorHAnsi" w:eastAsia="Times New Roman" w:hAnsiTheme="majorHAnsi" w:cs="Arial"/>
          <w:color w:val="222222"/>
          <w:sz w:val="22"/>
          <w:szCs w:val="22"/>
          <w:shd w:val="clear" w:color="auto" w:fill="FFFFFF"/>
        </w:rPr>
        <w:t>Hi Jane,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It was great to talk with you today about the Int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ranet Content Overhaul project.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OR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I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’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m John Doe, Employee Communications Manager in the Communications Department. I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’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m working on a project to overhaul the content on our intranet.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OR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I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’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m John Doe, Employee Communications Manager in t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he Communications Department. I’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m working with Meghan Casey from Brain Traffic on a project to overha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ul the content on our intranet.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b/>
          <w:bCs/>
          <w:color w:val="222222"/>
          <w:sz w:val="22"/>
          <w:szCs w:val="22"/>
        </w:rPr>
        <w:t>Project Overview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The purpose of the project is to make our content easier to find and easier to understand and act upon. We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’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ve found that employees spend 30 minutes per week looking for content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,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 xml:space="preserve"> and a lot of them end up calling support because they didn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’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t get the answer they needed. That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’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s costing us a ton in productivity and support center costs.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proofErr w:type="gramStart"/>
      <w:r w:rsidRPr="00835E2E">
        <w:rPr>
          <w:rFonts w:asciiTheme="majorHAnsi" w:eastAsia="Times New Roman" w:hAnsiTheme="majorHAnsi" w:cs="Arial"/>
          <w:b/>
          <w:bCs/>
          <w:color w:val="222222"/>
          <w:sz w:val="22"/>
          <w:szCs w:val="22"/>
        </w:rPr>
        <w:t>Your</w:t>
      </w:r>
      <w:proofErr w:type="gramEnd"/>
      <w:r w:rsidRPr="00835E2E">
        <w:rPr>
          <w:rFonts w:asciiTheme="majorHAnsi" w:eastAsia="Times New Roman" w:hAnsiTheme="majorHAnsi" w:cs="Arial"/>
          <w:b/>
          <w:bCs/>
          <w:color w:val="222222"/>
          <w:sz w:val="22"/>
          <w:szCs w:val="22"/>
        </w:rPr>
        <w:t xml:space="preserve"> Involvement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I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’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 xml:space="preserve">m hoping you can participate in our strategic project kick-off because you have a good sense of the kinds of calls employees 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contact</w:t>
      </w:r>
      <w:r w:rsidR="00700E05"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 xml:space="preserve"> 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support about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,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 xml:space="preserve"> and 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 xml:space="preserve">also 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because your team is skilled at writing support content scripts</w:t>
      </w:r>
      <w:r w:rsidR="00700E05">
        <w:rPr>
          <w:rFonts w:asciiTheme="majorHAnsi" w:eastAsia="Times New Roman" w:hAnsiTheme="majorHAnsi" w:cstheme="majorHAnsi"/>
          <w:color w:val="222222"/>
          <w:sz w:val="22"/>
          <w:szCs w:val="22"/>
        </w:rPr>
        <w:t>—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 xml:space="preserve">we could use to write better 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 xml:space="preserve">intranet 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content.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b/>
          <w:bCs/>
          <w:color w:val="222222"/>
          <w:sz w:val="22"/>
          <w:szCs w:val="22"/>
        </w:rPr>
        <w:t>The Workshop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We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’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ll be inviting a representative from each business area that provides information for employees on the intranet, leaders from HR and Employee Communications, and the manager of the team that runs the site.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The goal of the workshop will be to identify the objectives for the project. So, we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’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ll be asking about business goals, employee needs, and challenges/barriers.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I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’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ll send an invitation separately</w:t>
      </w:r>
      <w:r w:rsidR="00835E2E"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—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 xml:space="preserve">you can expect the meeting to be approximately 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four</w:t>
      </w:r>
      <w:r w:rsidR="00700E05"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 xml:space="preserve"> 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 xml:space="preserve">hours with a couple breaks. </w:t>
      </w:r>
      <w:r w:rsidR="00700E05">
        <w:rPr>
          <w:rFonts w:asciiTheme="majorHAnsi" w:eastAsia="Times New Roman" w:hAnsiTheme="majorHAnsi" w:cs="Arial"/>
          <w:color w:val="222222"/>
          <w:sz w:val="22"/>
          <w:szCs w:val="22"/>
        </w:rPr>
        <w:t>T</w:t>
      </w: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hank you in advance for your participation. I know that this is just one more thing to add to your list and I really appreciate you making it a priority.</w:t>
      </w:r>
    </w:p>
    <w:p w:rsidR="004C6CEE" w:rsidRPr="00835E2E" w:rsidRDefault="004C6CEE" w:rsidP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Best,</w:t>
      </w:r>
    </w:p>
    <w:p w:rsidR="00C34229" w:rsidRPr="00700E05" w:rsidRDefault="004C6CEE">
      <w:pPr>
        <w:rPr>
          <w:rFonts w:asciiTheme="majorHAnsi" w:eastAsia="Times New Roman" w:hAnsiTheme="majorHAnsi" w:cs="Arial"/>
          <w:color w:val="222222"/>
          <w:sz w:val="22"/>
          <w:szCs w:val="22"/>
        </w:rPr>
      </w:pPr>
      <w:r w:rsidRPr="00835E2E">
        <w:rPr>
          <w:rFonts w:asciiTheme="majorHAnsi" w:eastAsia="Times New Roman" w:hAnsiTheme="majorHAnsi" w:cs="Arial"/>
          <w:color w:val="222222"/>
          <w:sz w:val="22"/>
          <w:szCs w:val="22"/>
        </w:rPr>
        <w:t>John</w:t>
      </w:r>
    </w:p>
    <w:sectPr w:rsidR="00C34229" w:rsidRPr="00700E05" w:rsidSect="00C34229">
      <w:headerReference w:type="default" r:id="rId6"/>
      <w:footerReference w:type="default" r:id="rId7"/>
      <w:pgSz w:w="12240" w:h="15840"/>
      <w:pgMar w:top="189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CD4" w:rsidRDefault="00224CD4" w:rsidP="00891911">
      <w:r>
        <w:separator/>
      </w:r>
    </w:p>
  </w:endnote>
  <w:endnote w:type="continuationSeparator" w:id="0">
    <w:p w:rsidR="00224CD4" w:rsidRDefault="00224CD4" w:rsidP="008919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CEE" w:rsidRPr="00891911" w:rsidRDefault="004C6CEE">
    <w:pPr>
      <w:pStyle w:val="Footer"/>
      <w:rPr>
        <w:rFonts w:ascii="Franklin Gothic Book" w:hAnsi="Franklin Gothic Book"/>
      </w:rPr>
    </w:pPr>
    <w:r w:rsidRPr="00891911">
      <w:rPr>
        <w:rFonts w:ascii="Franklin Gothic Book" w:hAnsi="Franklin Gothic Book"/>
      </w:rPr>
      <w:t>© Meghan Casey, Brain Traffic</w:t>
    </w:r>
    <w:r w:rsidRPr="00891911">
      <w:rPr>
        <w:rFonts w:ascii="Franklin Gothic Book" w:hAnsi="Franklin Gothic Book"/>
      </w:rPr>
      <w:tab/>
    </w:r>
    <w:r w:rsidRPr="00891911">
      <w:rPr>
        <w:rFonts w:ascii="Franklin Gothic Book" w:hAnsi="Franklin Gothic Book"/>
      </w:rPr>
      <w:tab/>
      <w:t>New Riders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CD4" w:rsidRDefault="00224CD4" w:rsidP="00891911">
      <w:r>
        <w:separator/>
      </w:r>
    </w:p>
  </w:footnote>
  <w:footnote w:type="continuationSeparator" w:id="0">
    <w:p w:rsidR="00224CD4" w:rsidRDefault="00224CD4" w:rsidP="008919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CEE" w:rsidRPr="003D5C99" w:rsidRDefault="00AC4394">
    <w:pPr>
      <w:pStyle w:val="Header"/>
      <w:rPr>
        <w:rFonts w:ascii="Franklin Gothic Book" w:hAnsi="Franklin Gothic Book"/>
        <w:b/>
        <w:color w:val="FFFFFF" w:themeColor="background1"/>
        <w:sz w:val="32"/>
        <w:szCs w:val="32"/>
      </w:rPr>
    </w:pPr>
    <w:r>
      <w:rPr>
        <w:rFonts w:ascii="Franklin Gothic Book" w:hAnsi="Franklin Gothic Book"/>
        <w:b/>
        <w:noProof/>
        <w:color w:val="FFFFFF" w:themeColor="background1"/>
        <w:sz w:val="32"/>
        <w:szCs w:val="32"/>
      </w:rPr>
      <w:pict>
        <v:rect id="Rectangle 1" o:spid="_x0000_s1026" style="position:absolute;margin-left:-116.95pt;margin-top:-35.95pt;width:9in;height:90pt;z-index:-25165875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XdNY0CAACTBQAADgAAAGRycy9lMm9Eb2MueG1srFRbT9swFH6ftP9g+X2kCeUWkaIKxDSJAQIm&#10;no1jt5ZsH892m3a/fsdOGjqGNmnaS+Jzv33nnF9sjCZr4YMC29DyYEKJsBxaZRcN/fZ0/emUkhCZ&#10;bZkGKxq6FYFezD5+OO9cLSpYgm6FJ+jEhrpzDV3G6OqiCHwpDAsH4IRFoQRvWETSL4rWsw69G11U&#10;k8lx0YFvnQcuQkDuVS+ks+xfSsHjnZRBRKIbirnF/PX5+5K+xeyc1QvP3FLxIQ32D1kYpiwGHV1d&#10;scjIyqvfXBnFPQSQ8YCDKUBKxUWuAaspJ2+qeVwyJ3It2JzgxjaF/+eW367vPVEtzo4SywyO6AGb&#10;xuxCC1Km9nQu1Kj16O79QAV8plo30pv0xyrIJrd0O7ZUbCLhyDytqrPjCXaeo6wsp4cTJNBP8Wru&#10;fIifBRiSHg31GD63kq1vQuxVdyopWgCt2muldSYSTsSl9mTNcMJxU2ZTvTJfoe15J0dDSFYjG9HQ&#10;s6sdGzPJaEtecl6/BBAZQ0MiqRV98fkVt1qkJLR9EBJ7iOX24Ud/fSjGubAxNxODZe1kJrGG0fAw&#10;5/1Hw0E/mfZZjcbV341HixwZbByNjbLg33Ogx5Rlr4/d2as7PV+g3SJ8PPR7FRy/VjjEGxbiPfO4&#10;SDh4PA7xDj9SQ9dQGF6ULMH/eI+f9BHfKKWkw8VsaPi+Yl5Qor9YRP5ZOZ2mTc7E9OikQsLvS172&#10;JXZlLgGRgejG7PIz6Ue9e0oP5hlvyDxFRRGzHGM3lEe/Iy5jfzDwCnExn2c13F7H4o19dHw39QTS&#10;p80z825AcsQluIXdErP6DaB73TQPC/NVBKky2l/7OvQbNz/jcrhS6bTs01nr9ZbOfgIAAP//AwBQ&#10;SwMEFAAGAAgAAAAhAK20yPPgAAAADQEAAA8AAABkcnMvZG93bnJldi54bWxMj8tOwzAQRfdI/IM1&#10;SOxaxylqS4hT8RAIddfSDTs3HpIofoTYTcLfM1nB7ozm6s6ZfDdZwwbsQ+OdBLFMgKErvW5cJeH0&#10;8brYAgtROa2MdyjhBwPsiuurXGXaj+6AwzFWjEpcyJSEOsYu4zyUNVoVlr5DR7sv31sVaewrrns1&#10;Urk1PE2SNbeqcXShVh0+11i2x4uV8DTq06Y3zechvEx34v27Hd72rZS3N9PjA7CIU/wLw6xP6lCQ&#10;09lfnA7MSFikq9U9ZYk2gmCOJOtUADvPtBXAi5z//6L4BQAA//8DAFBLAQItABQABgAIAAAAIQDk&#10;mcPA+wAAAOEBAAATAAAAAAAAAAAAAAAAAAAAAABbQ29udGVudF9UeXBlc10ueG1sUEsBAi0AFAAG&#10;AAgAAAAhACOyauHXAAAAlAEAAAsAAAAAAAAAAAAAAAAALAEAAF9yZWxzLy5yZWxzUEsBAi0AFAAG&#10;AAgAAAAhAJqF3TWNAgAAkwUAAA4AAAAAAAAAAAAAAAAALAIAAGRycy9lMm9Eb2MueG1sUEsBAi0A&#10;FAAGAAgAAAAhAK20yPPgAAAADQEAAA8AAAAAAAAAAAAAAAAA5QQAAGRycy9kb3ducmV2LnhtbFBL&#10;BQYAAAAABAAEAPMAAADyBQAAAAA=&#10;" fillcolor="#404040 [2429]" strokecolor="#4579b8 [3044]"/>
      </w:pict>
    </w:r>
    <w:r w:rsidR="004C6CEE" w:rsidRPr="003D5C99">
      <w:rPr>
        <w:rFonts w:ascii="Franklin Gothic Book" w:hAnsi="Franklin Gothic Book"/>
        <w:b/>
        <w:color w:val="FFFFFF" w:themeColor="background1"/>
        <w:sz w:val="32"/>
        <w:szCs w:val="32"/>
      </w:rPr>
      <w:t xml:space="preserve">THE CONTENT STRATEGY TOOLKIT: </w:t>
    </w:r>
  </w:p>
  <w:p w:rsidR="004C6CEE" w:rsidRDefault="004C6CEE" w:rsidP="00891911">
    <w:pPr>
      <w:pStyle w:val="Header"/>
      <w:rPr>
        <w:rFonts w:ascii="Franklin Gothic Book" w:hAnsi="Franklin Gothic Book"/>
        <w:color w:val="FFFFFF" w:themeColor="background1"/>
      </w:rPr>
    </w:pPr>
    <w:r w:rsidRPr="003D5C99">
      <w:rPr>
        <w:rFonts w:ascii="Franklin Gothic Book" w:hAnsi="Franklin Gothic Book"/>
        <w:color w:val="FFFFFF" w:themeColor="background1"/>
        <w:sz w:val="32"/>
        <w:szCs w:val="32"/>
      </w:rPr>
      <w:t>Methods, Templates, and Guidelines for Getting Content Right</w:t>
    </w:r>
    <w:r>
      <w:rPr>
        <w:rFonts w:ascii="Franklin Gothic Book" w:hAnsi="Franklin Gothic Book"/>
        <w:color w:val="FFFFFF" w:themeColor="background1"/>
      </w:rPr>
      <w:tab/>
    </w:r>
  </w:p>
  <w:p w:rsidR="004C6CEE" w:rsidRDefault="004C6CEE">
    <w:pPr>
      <w:pStyle w:val="Header"/>
      <w:rPr>
        <w:rFonts w:ascii="Franklin Gothic Book" w:hAnsi="Franklin Gothic Book"/>
        <w:color w:val="FFFFFF" w:themeColor="background1"/>
      </w:rPr>
    </w:pPr>
  </w:p>
  <w:p w:rsidR="004C6CEE" w:rsidRPr="00891911" w:rsidRDefault="004C6CEE">
    <w:pPr>
      <w:pStyle w:val="Header"/>
      <w:rPr>
        <w:rFonts w:ascii="Franklin Gothic Book" w:hAnsi="Franklin Gothic Book"/>
        <w:color w:val="FFFFFF" w:themeColor="background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trackRevisions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91911"/>
    <w:rsid w:val="000133DE"/>
    <w:rsid w:val="0004546E"/>
    <w:rsid w:val="002166A6"/>
    <w:rsid w:val="00224CD4"/>
    <w:rsid w:val="0034246F"/>
    <w:rsid w:val="003A7362"/>
    <w:rsid w:val="003D5C99"/>
    <w:rsid w:val="004C6CEE"/>
    <w:rsid w:val="004E19FA"/>
    <w:rsid w:val="005E45AA"/>
    <w:rsid w:val="00700E05"/>
    <w:rsid w:val="00835E2E"/>
    <w:rsid w:val="008917E9"/>
    <w:rsid w:val="00891911"/>
    <w:rsid w:val="008D2F69"/>
    <w:rsid w:val="0094700D"/>
    <w:rsid w:val="009A7595"/>
    <w:rsid w:val="00AC4394"/>
    <w:rsid w:val="00B938BE"/>
    <w:rsid w:val="00BF20B3"/>
    <w:rsid w:val="00C34229"/>
    <w:rsid w:val="00C417F7"/>
    <w:rsid w:val="00C842EB"/>
    <w:rsid w:val="00DB4C88"/>
    <w:rsid w:val="00DF588F"/>
    <w:rsid w:val="00FC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E0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0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911"/>
  </w:style>
  <w:style w:type="paragraph" w:styleId="Footer">
    <w:name w:val="footer"/>
    <w:basedOn w:val="Normal"/>
    <w:link w:val="Foot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911"/>
  </w:style>
  <w:style w:type="character" w:styleId="Hyperlink">
    <w:name w:val="Hyperlink"/>
    <w:basedOn w:val="DefaultParagraphFont"/>
    <w:uiPriority w:val="99"/>
    <w:unhideWhenUsed/>
    <w:rsid w:val="008D2F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F6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0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E0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911"/>
  </w:style>
  <w:style w:type="paragraph" w:styleId="Footer">
    <w:name w:val="footer"/>
    <w:basedOn w:val="Normal"/>
    <w:link w:val="Foot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911"/>
  </w:style>
  <w:style w:type="character" w:styleId="Hyperlink">
    <w:name w:val="Hyperlink"/>
    <w:basedOn w:val="DefaultParagraphFont"/>
    <w:uiPriority w:val="99"/>
    <w:unhideWhenUsed/>
    <w:rsid w:val="008D2F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F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1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265</Words>
  <Characters>1515</Characters>
  <Application>Microsoft Office Word</Application>
  <DocSecurity>0</DocSecurity>
  <Lines>12</Lines>
  <Paragraphs>3</Paragraphs>
  <ScaleCrop>false</ScaleCrop>
  <Company>Brain Traffic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Casey</dc:creator>
  <cp:keywords/>
  <dc:description/>
  <cp:lastModifiedBy>Robyn Thomas</cp:lastModifiedBy>
  <cp:revision>10</cp:revision>
  <dcterms:created xsi:type="dcterms:W3CDTF">2015-04-30T22:42:00Z</dcterms:created>
  <dcterms:modified xsi:type="dcterms:W3CDTF">2015-05-30T01:34:00Z</dcterms:modified>
</cp:coreProperties>
</file>