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천만영화=pd.Dataframe(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index=”영화코드”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columns=[“영화제목”,”총 관객수”, “개봉일”, “개봉기간”, “천만 달성까지 걸린 일자”,”제작국가”,”등급분류”,”키워드 상위 10개”,]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개별영화 일자별 통계정보=pd.Dataframe(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index=”영화코드”,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columns=[“영화제목”,”날짜”,”스크린수”,”스크린 점유율”,”상영횟수”,”상영 점유율”,”좌석수”,”좌석점유율”,”좌석판매율”,”매출액”,”매출액증감(전일대비)”,”관객수”,”관객수증감(전일대비)”,”누적매출액”,”누적 관객수”,”순위”,”개봉당시 문화지출비”,”기온”,”강수량”]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전체 영화의 관람객추이=pd.Dataframe(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index=”상영일자”,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columns=[”영화제목”,”관객수”,”누적관객수”,”스크린수”,”상영점유율”,”좌석판매율”,”매출액”,”당일 총 영화관람객수”)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영화 정보=pd.Dataframe(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index=”영화코드”,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columns=[”영화제목”,”개봉일”,”상영타입”,”장르”,”등급분류”,”제작국가”,감독”,”주연”,(“상영타이별 누적통계”,”상영타입들…”)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….치킨!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