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ACP &amp; ASOCIADOS</w:t>
      </w:r>
    </w:p>
    <w:p>
      <w:pPr>
        <w:spacing w:after="80"/>
        <w:jc w:val="center"/>
      </w:pPr>
      <w:r>
        <w:rPr>
          <w:rFonts w:ascii="Arial" w:cs="Arial" w:eastAsia="Arial" w:hAnsi="Arial"/>
          <w:color w:val="d4a574"/>
          <w:sz w:val="24"/>
          <w:szCs w:val="24"/>
        </w:rPr>
        <w:t xml:space="preserve">Asesoria  ·  Control de Gestion  ·  Planificacion</w:t>
      </w:r>
    </w:p>
    <w:p>
      <w:pPr>
        <w:pBdr>
          <w:bottom w:val="single" w:color="d4a574" w:sz="8" w:space="8"/>
        </w:pBdr>
        <w:spacing w:after="480"/>
        <w:jc w:val="center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RESUMEN EJECUTIVO DEL PROYECTO</w:t>
      </w:r>
    </w:p>
    <w:p>
      <w:pPr>
        <w:spacing w:after="16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Diagnostico Empresarial Automatizado con Inteligencia Artificial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Guia de Replicacion Internacional  ·  Marca Digital  ·  Automatizacion de Campanas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single" w:color="e2e8f0" w:sz="2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single" w:color="e2e8f0" w:sz="2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single" w:color="e2e8f0" w:sz="2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24-48h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single" w:color="e2e8f0" w:sz="2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Netlify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Patricio Silva Valenzuela   |   patriciosilvavalenzuela@gmail.com   |   Junio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Que es el Proyecto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ACP &amp; Asociados ofrece diagnosticos empresariales personalizados para PYMEs. El cliente paga en linea, completa un cuestionario de 5-10 minutos, y recibe en 24-48 horas un informe PDF con las 3 principales oportunidades de mejora para su negocio, generado por Inteligencia Artificial y revisado por un asesor experto.</w:t>
      </w:r>
    </w:p>
    <w:p>
      <w:pPr>
        <w:spacing w:after="120"/>
      </w:pPr>
      <w:r>
        <w:t xml:space="preserve"/>
      </w:r>
    </w:p>
    <w:p>
      <w:pPr>
        <w:pBdr>
          <w:left w:val="single" w:color="d4a574" w:sz="12" w:space="8"/>
        </w:pBdr>
        <w:spacing w:after="160" w:before="160"/>
        <w:ind w:left="3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Propuesta de valor: "Tu diagnostico empresarial en 48 horas, con IA y revision humana — desde $49.900 CLP."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El Problema que Resuelve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PYMEs no acceden a asesoria de calidad por dos razones: costo (una consultoria tradicional cuesta $500.000+ CLP) y tiempo (semanas para una propuesta). Este sistema entrega un diagnostico accionable en menos de 48 horas a una fraccion del costo.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Propuesta de Valor por Plan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Basico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Premium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Precio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$49.900 CLP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$149.900 CLP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Informe PDF personalizado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oportunidades de mejora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Generado con IA + revision humana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Sesion de implementacion (30 min)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 con asesor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Tiempo de entrega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24-48 h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24-48 h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Flujo del Cliente (Paso a Paso)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proceso ocurre sin intervencion manual hasta el paso 4. El asesor solo revisa y aprueba el borrador.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Paso 1 — Formulario: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 cliente llena datos basicos de su empresa: sector, ventas, costos, problema principal.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Paso 2 — Pago en linea: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Paga con tarjeta o transferencia. La plataforma confirma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Paso 3 — Cuestionario: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Recibe por email un cuestionario personalizado segun su sector (5-10 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Paso 4 — IA genera borrador: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Claude Haiku analiza las respuestas y genera el diagnostico. Un motor de reglas por sector complementa el analisis.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Paso 5 — Revision humana: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 asesor recibe el borrador por email, lo revisa en el panel admin, puede pedir cambios o aprobarlo.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Paso 6 — Entrega: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 cliente recibe el informe PDF por email. Plan Premium recibe ademas el link de WhatsApp para la sesion.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Sectores Cubiertos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Oportunidades clave analizadas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Servicios Profesionales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Pricing por valor, retencion de clientes, referencias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Comercio / E-commerce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 promedio, rotacion de inventario, canales digitales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Servicios a Terreno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Productividad por tecnico, recurrencia, cobranza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Manufactura / Industria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Utilizacion de capacidad, merma, lead time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Construccion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Control de presupuesto, cobranza a mandantes, subcontratistas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Tecnologia / SaaS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MRR recurrente, churn, productividad con IA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Educacion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Tasa de finalizacion, captacion digital, red de alumni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Salud y Bienestar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Ocupacion de agenda, retencion, paquetes de servicios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Turismo y Hospitalidad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Ocupacion, canales de reserva, temporada baja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Otro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Ingresos recurrentes, dependencia personas clave, proceso comercial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Arquitectura Tecnica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sistema esta construido sobre servicios cloud sin servidor (serverless). No requiere administrar un servidor propio. El costo de infraestructura en etapa inicial es practicamente cero.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Stack Tecnologico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760"/>
        <w:gridCol w:w="2000"/>
      </w:tblGrid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Hosting + Functions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Netlify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Sitio web + backend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Gratis (plan Starter)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Netlify Blobs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Almacenamiento de leads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Gratis hasta 1GB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Pago (Chile)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Flow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Cobro CLP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Comision por transaccion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Resend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Emails automaticos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Gratis hasta 3.000/mes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 Diagnostico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Generacion del informe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$0.25/millon tokens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Puppeteer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Renderiza HTML en PDF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Incluido en Netlify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Monitoreo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Scheduled Functions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Health-check cada hora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API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Snapshot diario de leads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Gratis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Variables de Entorno Requeridas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60"/>
        <w:gridCol w:w="1400"/>
      </w:tblGrid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Obligatoria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FLOW_API_KEY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Llave de API de Flow (pago)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FLOW_SECRET_KEY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Llave secreta Flow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 de Resend (email)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 de Claude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ADMIN_REVIEW_TOKEN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Contrasena del panel admin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GITHUB_BACKUP_TOKEN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 GitHub para backup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ADVISOR_EMAIL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del asesor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ADVISOR_PHONE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Telefono WhatsApp del asesor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SITE_URL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del sitio en Netlify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PRICE_BASIC_CLP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Precio plan Basico (49900)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Recomendada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PRICE_PREMIUM_CLP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Precio plan Premium (149900)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Recomendada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Guia de Replicacion en Otro Pais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sistema es replicable. La mayor parte del codigo es generica. Solo adaptas lo especifico de cada pais.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Paso 1 — Cambiar la Pasarela de Pago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Flow es exclusivo de Chile. Cada pais tiene su proveedor preferido: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Pais / Region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Pasarela recomendada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Mexico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Conekta o OpenPay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Acepta OXXO y SPEI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Colombia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Wompi (Bancolombia)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Integracion simple, bajo costo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Peru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Culqi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similar a Stripe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Argentina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mas usado, multiples metodos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Espana / Europa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Cubre toda la zona euro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Global (fallback)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o Lemonsqueezy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Ideal para asesores fuera de LATAM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Paso 2 — Ajustar Precios y Moneda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precios se controlan desde variables de entorno. Sin tocar codigo: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Pais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Basico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Premium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USD</w:t>
            </w:r>
          </w:p>
        </w:tc>
      </w:tr>
      <w:tr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Chile (original)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$49.900 CLP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$149.900 CLP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$55 / $165</w:t>
            </w:r>
          </w:p>
        </w:tc>
      </w:tr>
      <w:tr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Mexico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$1.100 MXN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$3.300 MXN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$55 / $165</w:t>
            </w:r>
          </w:p>
        </w:tc>
      </w:tr>
      <w:tr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Colombia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$230.000 COP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$690.000 COP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$55 / $165</w:t>
            </w:r>
          </w:p>
        </w:tc>
      </w:tr>
      <w:tr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Peru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$200 PEN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$600 PEN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$55 / $165</w:t>
            </w:r>
          </w:p>
        </w:tc>
      </w:tr>
      <w:tr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Espana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EUR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150 EUR</w:t>
            </w:r>
          </w:p>
        </w:tc>
        <w:tc>
          <w:tcPr>
            <w:tcW w:type="dxa" w:w="23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$55 / $165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Paso 3 — Adaptar Contenido del Informe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Referencias tributarias/laborales: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Reemplazar SII, AFP por equivalentes locales en el template del informe.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Cuestionario (_lib/questions.js):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Agregar preguntas relevantes para el mercado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Prompt de IA (_lib/ai.js):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Incluir contexto del pais para enriquecer el diagnostico.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Tiempo Estimado de Replicacion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estimado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Fork del repo y primer deploy en Netlify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Configurar nueva pasarela de pago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2-4 horas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Adaptar precios, moneda y textos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Revisar contenido del informe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Configurar dominio y email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Prueba end-to-end completa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~12 horas (1-2 dias de trabajo)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Identidad de Marca Digital</w:t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Elementos de Marca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Nombre</w:t>
            </w:r>
          </w:p>
        </w:tc>
        <w:tc>
          <w:tcPr>
            <w:tcW w:type="dxa" w:w="6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ACP &amp; Asociados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Submarca</w:t>
            </w:r>
          </w:p>
        </w:tc>
        <w:tc>
          <w:tcPr>
            <w:tcW w:type="dxa" w:w="6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Diagnostico Empresarial con IA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Tagline principal</w:t>
            </w:r>
          </w:p>
        </w:tc>
        <w:tc>
          <w:tcPr>
            <w:tcW w:type="dxa" w:w="6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"Tu diagnostico empresarial en 48 horas"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Tagline alternativo</w:t>
            </w:r>
          </w:p>
        </w:tc>
        <w:tc>
          <w:tcPr>
            <w:tcW w:type="dxa" w:w="6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"Claridad para tu negocio. Hoy, no en seis meses."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 primario</w:t>
            </w:r>
          </w:p>
        </w:tc>
        <w:tc>
          <w:tcPr>
            <w:tcW w:type="dxa" w:w="6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Azul marino #1a3a5c — confianza, seriedad, expertise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 secundario</w:t>
            </w:r>
          </w:p>
        </w:tc>
        <w:tc>
          <w:tcPr>
            <w:tcW w:type="dxa" w:w="6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Dorado #d4a574 — calidad y exclusividad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Tipografia</w:t>
            </w:r>
          </w:p>
        </w:tc>
        <w:tc>
          <w:tcPr>
            <w:tcW w:type="dxa" w:w="6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Arial / Inter — clara, profesional, legible en pantalla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Tono de voz</w:t>
            </w:r>
          </w:p>
        </w:tc>
        <w:tc>
          <w:tcPr>
            <w:tcW w:type="dxa" w:w="6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Directo, empatico, sin jerga, orientado al resultado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Publico objetivo</w:t>
            </w:r>
          </w:p>
        </w:tc>
        <w:tc>
          <w:tcPr>
            <w:tcW w:type="dxa" w:w="6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Duenos de PYMEs 30-55 anos, 2-50 colaboradores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Arquetipos del Cliente Ideal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Perfil A — El que esta estancado: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Empresario con 5+ anos en el negocio que siente que algo no funciona pero no sabe 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Perfil B — El que quiere escalar: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Dueno que quiere crecer pero no sabe por donde empezar ni que priorizar.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Perfil C — El que esta en crisis: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Empresario que viene de una crisis y necesita un plan rapido y claro.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Mensajes Clave por Canal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Para Facebook e Instagram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Contenido educativo: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"Los 3 errores mas comunes de las PYMEs de [sector]"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Casos de exito anonimos: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"Empresa de construccion aumento su margen 8% en 90 dias tras su diagnostico ACP"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Anuncio de conversion: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"Tu negocio esta creciendo o solo esta ocupado? Descubrelo en 48 horas"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Para WhatsApp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Bienvenida automatica: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"Hola [nombre], soy [asesor] de ACP &amp; Asociados. Cual es el principal desafio de tu negocio hoy?"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Seguimiento post-visita: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"Quedaron dudas sobre el diagnostico? Te respondo en minutos."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Recuperacion: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"Tu diagnostico esta listo. Solo falta 1 paso para recibirlo."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Estrategia de Automatizacion de Campanas</w:t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Funnel de Conversion Completo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360"/>
        <w:gridCol w:w="3100"/>
      </w:tblGrid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clave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Awareness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 me conozcan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Facebook/Instagram Organico</w:t>
            </w:r>
          </w:p>
        </w:tc>
        <w:tc>
          <w:tcPr>
            <w:tcW w:type="dxa" w:w="3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Contenido educativo sobre gestion PYME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Consideracion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 visiten el sitio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Anuncio Facebook + WhatsApp</w:t>
            </w:r>
          </w:p>
        </w:tc>
        <w:tc>
          <w:tcPr>
            <w:tcW w:type="dxa" w:w="3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"Tu diagnostico en 48h — Desde $49.900"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 Decision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 paguen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Landing page + Retargeting</w:t>
            </w:r>
          </w:p>
        </w:tc>
        <w:tc>
          <w:tcPr>
            <w:tcW w:type="dxa" w:w="3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Garantia, testimonios, precio claro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 Fidelizacion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 refieran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3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Seguimiento post-informe, upsell Premium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Flujos de WhatsApp Automatizados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Flujo 1 — Lead desde anuncio de Facebook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Cliente hace clic en anuncio y escribe por WhatsApp.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Mensaje 1 (inmediato):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"Hola [nombre], gracias por escribir. A que rubro pertenece tu empresa? (1) Servicios (2) Comercio (3) Construccion (4) Tecnologia (5) Otro"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Mensaje 2 (segun respuesta):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"Perfecto. El diagnostico para empresas de [rubro] incluye analisis de [oportunidades del sector]. Cuantas personas trabajan en tu empresa?"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Mensaje 3 (conversion):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"Puedes comenzar tu diagnostico ahora en [link]. El asesor lo revisa personalmente y lo recibes en 48h."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Flujo 2 — Seguimiento post-pago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Mensaje 1 (automatico):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"Pago confirmado [nombre]! Te enviamos el cuestionario por email. Tarda 5-10 minutos."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Recordatorio (4h si no completo):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"Hola [nombre], pudiste completar el cuestionario? Aqui el link directo: [link]"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Notificacion de entrega: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"Tu informe ya esta en camino. Revisa tu email [email]."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Flujo 3 — Upsell a Premium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Cliente con plan Basico recibe el informe.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Mensaje (24h post-entrega):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"Los clientes que implementan con acompanamiento logran resultados 3x mas rapido. Te cuento como funciona el Plan Premium?"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6.3 Campanas de Facebook Ads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Campana 1 — Conversion Directa ($10/dia)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Conversion — Lead o Compra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Publico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Duenos de empresa, 30-55 anos, intereses: gestion empresarial, emprendimiento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Formato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Video corto 15-30 seg mostrando antes/despues del diagnostico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Tu negocio crece o solo esta ocupado? Descubrelo en 48 horas. Solo $49.900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CTA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Obtener diagnostico — lleva a index.html o WhatsApp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Metricas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Costo por lead &lt; $5 USD / Costo por venta &lt; $25 USD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Campana 2 — Retargeting ($5/dia)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Publico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Visitantes del sitio en ultimos 7 dias que NO compraron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"Tu diagnostico incluye: 3 oportunidades de mejora + Plan 90 dias + Revision experta — $49.900"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CTA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"Completar mi diagnostico"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Calendario de Contenido Organico (sin presupuesto)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Lunes: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"El 68% de las PYMEs no sabe cual es su margen real. Sabes el tuyo?"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Miercoles: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Caso de exito anonimo: "Empresa de [sector] identifico una fuga de $3M/mes en su diagnostico ACP"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Viernes: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Pregunta de engagement: "Cual es el mayor desafio de tu empresa este mes? Te respondo en comentarios"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Sabado: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Behind the scenes: "Asi se ve un informe de diagnostico ACP por dentro" (screenshot con datos ficticios)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6.4 Herramientas de Automatizacion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</w:t>
            </w:r>
          </w:p>
        </w:tc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Manychat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Automatizar flujos WhatsApp y Messenger</w:t>
            </w:r>
          </w:p>
        </w:tc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$15-65 USD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Make (Integromat)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Conectar sistema con CRM, Sheets, Slack</w:t>
            </w:r>
          </w:p>
        </w:tc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$9-29 USD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Business Suite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Programar publicaciones Facebook/Instagram</w:t>
            </w:r>
          </w:p>
        </w:tc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HubSpot CRM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Seguimiento de leads y pipeline</w:t>
            </w:r>
          </w:p>
        </w:tc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 Pro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Diseno de anuncios y contenido visual</w:t>
            </w:r>
          </w:p>
        </w:tc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$15 USD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Medir conversiones del sitio</w:t>
            </w:r>
          </w:p>
        </w:tc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Gratis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Metricas Clave del Negocio</w:t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Proyeccion Financiera Conservadora (Mes 1-6)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Supuestos: mix 70% Basico / 30% Premium. Sin descontar costos de IA (~$2-5 CLP/informe) ni comision Flow (~2%).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120"/>
        <w:gridCol w:w="2120"/>
        <w:gridCol w:w="1920"/>
      </w:tblGrid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 pagados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Ingresos Basico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Ingresos Premium</w:t>
            </w:r>
          </w:p>
        </w:tc>
        <w:tc>
          <w:tcPr>
            <w:tcW w:type="dxa" w:w="19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CLP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 1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$149.700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$149.900</w:t>
            </w:r>
          </w:p>
        </w:tc>
        <w:tc>
          <w:tcPr>
            <w:tcW w:type="dxa" w:w="19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$299.600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 2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$249.500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$299.800</w:t>
            </w:r>
          </w:p>
        </w:tc>
        <w:tc>
          <w:tcPr>
            <w:tcW w:type="dxa" w:w="19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$549.300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 3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$499.000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$599.600</w:t>
            </w:r>
          </w:p>
        </w:tc>
        <w:tc>
          <w:tcPr>
            <w:tcW w:type="dxa" w:w="19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$1.098.600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 4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35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$873.250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$1.049.300</w:t>
            </w:r>
          </w:p>
        </w:tc>
        <w:tc>
          <w:tcPr>
            <w:tcW w:type="dxa" w:w="19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$1.922.550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 5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$1.247.500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$1.499.000</w:t>
            </w:r>
          </w:p>
        </w:tc>
        <w:tc>
          <w:tcPr>
            <w:tcW w:type="dxa" w:w="19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$2.746.500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 6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$1.746.500</w:t>
            </w:r>
          </w:p>
        </w:tc>
        <w:tc>
          <w:tcPr>
            <w:tcW w:type="dxa" w:w="2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$2.098.600</w:t>
            </w:r>
          </w:p>
        </w:tc>
        <w:tc>
          <w:tcPr>
            <w:tcW w:type="dxa" w:w="19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$3.845.100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KPIs de Marketing a Monitorear Semanalmente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CPL (Costo por Lead):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Cuanto cuesta cada cliente potencial. Objetivo: &lt; $3 USD.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CVR (Conversion del sitio):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% de visitantes que pagan. Objetivo: &gt; 3%.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Completacion cuestionario: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% de pagados que responden. Objetivo: &gt; 85%.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Tiempo promedio de entrega: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Desde pago hasta envio. Objetivo: &lt; 36 horas.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NPS post-informe: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Satisfaccion del cliente. Objetivo: &gt; 8/10.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Upsell rate: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% de clientes Basico que migran a Premium. Objetivo: &gt; 15%.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Checklist de Lanzamiento</w:t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Tecnico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Repositorio en GitHub conectado a Netlify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Todas las variables de entorno configuradas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Dominio propio conectado al sitio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de dominio creado en Resend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Prueba de pago exitosa end-to-end con tarjeta de prueba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Backup diario funcionando (verificar en GitHub)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Health-check activo (verificar logs de Netlify)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Pagina de Facebook Business creada con descripcion y servicios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WhatsApp Business con mensaje de bienvenida automatico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Primera campana de Facebook Ads activa ($10/dia)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 publicaciones organicas listas para los primeros 3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Analytics 4 + Pixel de Meta instalados en index.html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4a574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Operacional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Asesor con acceso al panel admin.html y token configurado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Proceso de revision de informes definido (max. 4 horas)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 de respuesta a clientes con preguntas frecuentes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Proceso de sesion Premium definido (agenda, duracion, plataforma)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Proximos Pasos Recomendados</w:t>
      </w:r>
    </w:p>
    <w:p>
      <w:pPr>
        <w:pBdr>
          <w:left w:val="single" w:color="d4a574" w:sz="12" w:space="8"/>
        </w:pBdr>
        <w:spacing w:after="160" w:before="160"/>
        <w:ind w:left="3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El sistema esta listo. El unico trabajo pendiente es conseguir los primeros 5 clientes.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Semana 1: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Activar campana Facebook Ads $10/dia + compartir link a 20 contactos de confianza pidiendo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Semana 2: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Publicar 3 veces en redes con contenido educativo sobre gestion PYME.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Semana 3: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Analizar primeros resultados: que sector llega mas, que objecion es mas comun.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Mes 2: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Ajustar mensajes segun data real de conversion.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Mes 3-6: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Evaluar replicacion en segundo pais con los aprendizajes del primero.</w:t>
      </w:r>
    </w:p>
    <w:p>
      <w:pPr>
        <w:spacing w:after="120"/>
      </w:pPr>
      <w:r>
        <w:t xml:space="preserve"/>
      </w:r>
    </w:p>
    <w:p>
      <w:pPr>
        <w:pBdr>
          <w:top w:val="single" w:color="d4a574" w:sz="4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ACP &amp; Asociados  ·  patriciosilvavalenzuela@gmail.com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Pagina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  |   Confidencial — ACP &amp; Asociados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574" w:sz="4" w:space="4"/>
      </w:pBd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ACP &amp; Asociados — Diagnostico Empresarial con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2026-06-07T06:11:43.359Z</dcterms:created>
  <dcterms:modified xsi:type="dcterms:W3CDTF">2026-06-07T06:11:43.359Z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