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13E6A">
      <w:pPr>
        <w:pStyle w:val="4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sz w:val="32"/>
          <w:szCs w:val="32"/>
        </w:rPr>
        <w:t>yimai-prophecy-moonbit：译脉·先知 2.0 预知记忆网络 MoonBit 转译版项目申报书</w:t>
      </w:r>
    </w:p>
    <w:p w14:paraId="601F246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基本信息</w:t>
      </w:r>
    </w:p>
    <w:p w14:paraId="7297F9A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项目名称：yimai-prophecy-moonbit：译脉·先知 2.0 预知记忆网络 MoonBit 零依赖转译版</w:t>
      </w:r>
    </w:p>
    <w:p w14:paraId="02AB9415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参赛者：郑越</w:t>
      </w:r>
    </w:p>
    <w:p w14:paraId="185D4CD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联系方式：13347593895</w:t>
      </w:r>
    </w:p>
    <w:p w14:paraId="541962B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仓库链接（GitLink / GitHub）：https://gitlink.org.cn/Across2005/yimai_prophecy_moonbit 与 https://github.com/Across2005/yimai-prophecy-moonbit</w:t>
      </w:r>
    </w:p>
    <w:p w14:paraId="35D9FEE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项目方向：MoonBit 系统/基础设施 · Agent 预知型记忆（需求预测） · 本地/边缘部署</w:t>
      </w:r>
    </w:p>
    <w:p w14:paraId="545EB1CB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是否为移植项目：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是</w:t>
      </w:r>
      <w:bookmarkStart w:id="0" w:name="_GoBack"/>
      <w:bookmarkEnd w:id="0"/>
    </w:p>
    <w:p w14:paraId="0B37870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项目简介</w:t>
      </w:r>
    </w:p>
    <w:p w14:paraId="0719617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yimai-prophecy-moonbit 是译脉·先知 2.0「预知记忆网络（PMN）」引擎的 MoonBit 实现，用 MoonBit 零依赖标准库完整构建了神经启发的记忆与预测能力，可独立编译运行于原生 / wasm-gc / js 多后端，执行效率高、资源占用低，适合嵌入 Agent 守护进程或边缘设备。系统面向本地运行的智能体，提供 remember（写入）/ observe（观察上下文）/ predict（预测下一步需求）/ recall（联想召回）/ consolidate（固化重放）/ reward（奖励）/ restore（回滚）/ explain（可解释）等核心能力，通过 D1–D8 八类算法——突触图谱（赫布学习构建加权关联）、激活扩散（多跳联想召回）、前向模型（马尔可夫转移预测下一步需求）、价值定价（以预测效用为主导的综合评分）、情景序列（episodic 学习）、固化重放（剪枝与约束契约回滚）、不确定性估计（分布熵给出置信度与不确定性）、概念抽象（角色级转移实现冷启动泛化）——让本地 Agent 从「记录型记忆」升级为「预知型记忆」：遇到同类项目时能够预测下一步需求并给出白盒可解释路径。引擎采用确定性设计（逻辑时钟替代墙钟），结果可复现；演示中 Hit@3 预测命中率约 0.825，对从未见过的项目也能泛化预测（如「量子计算综述」仍可泛化为「提取核心术语表并锁定」），并支持固化重放、奖励反馈与回滚降级。</w:t>
      </w:r>
    </w:p>
    <w:p w14:paraId="77B0914A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核心功能范围</w:t>
      </w:r>
    </w:p>
    <w:p w14:paraId="1C22F65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1. 提供 ProphecyEngine 预知记忆引擎：记住翻译工作流，对同类项目预测下一步需求并给出可解释路径（白盒），字段涵盖记忆节点、转移图、情景序列、上下文窗口、统计与快照，行为自洽完整；</w:t>
      </w:r>
    </w:p>
    <w:p w14:paraId="138E239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2. D1 突触图谱：MemoryNode + 加权关联边 + 赫布学习（HEBB_LR=0.30），共现即连线，边权按 EDGE_DECAY=0.95 衰减、低于 MIN_EDGE=0.05 剪枝；</w:t>
      </w:r>
    </w:p>
    <w:p w14:paraId="4246479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3. D2 激活扩散：多跳（SPREAD_STEPS=2）联想召回，种子相似节点经 a·w·SPREAD_DECAY(0.60) 扩散激活网络；</w:t>
      </w:r>
    </w:p>
    <w:p w14:paraId="0603012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4. D3 前向模型：一阶马尔可夫转移 src→{dst:count}（TRANS_DECAY=0.98），按上下文激活权重累加预测下一步需求；</w:t>
      </w:r>
    </w:p>
    <w:p w14:paraId="3FF05C82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5. D4 预测价值定价：V = α·历史效用(0.20) + β·预测效用(0.45，主导项) + γ·网络中心性(0.20) + δ·近期奖励(0.10) − ε·存储成本(0.05)；</w:t>
      </w:r>
    </w:p>
    <w:p w14:paraId="432CE6B6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6. D5 情景序列：episodic 序列学习，固化重放时回放以强化规律；</w:t>
      </w:r>
    </w:p>
    <w:p w14:paraId="3E8E6F8D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7. D6 固化重放：剪枝 + 约束契约快照，元认知调控探索度 explore，支持 restore 回滚到快照；</w:t>
      </w:r>
    </w:p>
    <w:p w14:paraId="1E1E6A2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8. D7 不确定性&amp;可解释：分布熵输出 confidence / uncertainty，prediction 含激活与预测路径（白盒）；</w:t>
      </w:r>
    </w:p>
    <w:p w14:paraId="2CD022E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9. D8 概念抽象：角色级转移（取文本前 4 字作角色键 role_of），支撑从未见过的项目的冷启动泛化（如「量子计算综述」仍泛化预测「提取核心术语表并锁定」）；</w:t>
      </w:r>
    </w:p>
    <w:p w14:paraId="46A3BA38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10. 零依赖纯标准库实现：编码层 util.mbt（停用词 / tokenize / tf_vector / cosine / clamp / r4 + JSON 辅助），不引入任何第三方依赖；</w:t>
      </w:r>
    </w:p>
    <w:p w14:paraId="3FCB32F1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11. 确定性设计：以逻辑时钟 self.clock（每次 remember/observe +1）替代墙钟时间戳，结果可复现；REC_TAU=604800 远大于训练步数，时效项近似恒 1；</w:t>
      </w:r>
    </w:p>
    <w:p w14:paraId="72E6E01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12. CLI 演示入口 cmd/main：训练 → Hit@3 → 复盘预测 → D8 冷启动 → 固化重放 → reward → restore → 降级，关键指标 hit rate≈0.825；</w:t>
      </w:r>
    </w:p>
    <w:p w14:paraId="3E96BE0E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13. 序列化 to_json / from_json：逻辑时钟 clock 随状态往返持久化，restore 回滚后时效项不失真（dt≥0）；</w:t>
      </w:r>
    </w:p>
    <w:p w14:paraId="2D5E2277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14. 提供 4 项 MoonBit 测试（yimai_prophecy_moonbit_test.mbt 黑盒 1 项 + yimai_prophecy_moonbit_wbtest.mbt 白盒 3 项，覆盖预测非空、边权衰减无剪枝生效、时钟持久化、转移衰减剪枝），实测全部通过；附 CODE_REVIEW.md 代码审查报告与多后端构建说明（native / wasm-gc / js）。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A5F1CD3"/>
    <w:rsid w:val="599B7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1290</Words>
  <Characters>2050</Characters>
  <Lines>0</Lines>
  <Paragraphs>0</Paragraphs>
  <TotalTime>0</TotalTime>
  <ScaleCrop>false</ScaleCrop>
  <LinksUpToDate>false</LinksUpToDate>
  <CharactersWithSpaces>2217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</cp:lastModifiedBy>
  <dcterms:modified xsi:type="dcterms:W3CDTF">2026-07-28T04:10:44Z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eyJoZGlkIjoiOThiOTU1NmZkMDM4OWVhZTJmZDYyNTk2ZmY3NmI3NzQiLCJ1c2VySWQiOiI0NTMxMjgxMzMifQ==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D6D5CAEE018E41759EF698C553EF1901_12</vt:lpwstr>
  </property>
</Properties>
</file>