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C121" w14:textId="4FD2EEC3" w:rsidR="003260C6" w:rsidRPr="003260C6" w:rsidRDefault="003260C6" w:rsidP="003260C6">
      <w:pPr>
        <w:rPr>
          <w:b/>
          <w:bCs/>
        </w:rPr>
      </w:pPr>
      <w:proofErr w:type="spellStart"/>
      <w:r w:rsidRPr="003260C6">
        <w:rPr>
          <w:b/>
          <w:bCs/>
        </w:rPr>
        <w:t>Cách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phát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hiện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trẻ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thấp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còi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suy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dinh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dưỡng</w:t>
      </w:r>
      <w:proofErr w:type="spellEnd"/>
    </w:p>
    <w:p w14:paraId="4B21C5BE" w14:textId="0C7A882E" w:rsidR="003260C6" w:rsidRDefault="003260C6" w:rsidP="003260C6"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tụt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5-10%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)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3 - 6 </w:t>
      </w:r>
      <w:proofErr w:type="spellStart"/>
      <w:r>
        <w:t>tháng</w:t>
      </w:r>
      <w:proofErr w:type="spellEnd"/>
      <w:r>
        <w:t>.</w:t>
      </w:r>
    </w:p>
    <w:p w14:paraId="04C9CA82" w14:textId="53C704D5" w:rsidR="003260C6" w:rsidRDefault="003260C6" w:rsidP="003260C6">
      <w:proofErr w:type="spellStart"/>
      <w:r>
        <w:t>Trẻ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quấy</w:t>
      </w:r>
      <w:proofErr w:type="spellEnd"/>
      <w:r>
        <w:t xml:space="preserve"> </w:t>
      </w:r>
      <w:proofErr w:type="spellStart"/>
      <w:r>
        <w:t>khóc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chạp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lứa</w:t>
      </w:r>
      <w:proofErr w:type="spellEnd"/>
      <w:r>
        <w:t xml:space="preserve">, </w:t>
      </w:r>
      <w:proofErr w:type="spellStart"/>
      <w:r>
        <w:t>bắp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ở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nhão</w:t>
      </w:r>
      <w:proofErr w:type="spellEnd"/>
      <w:r>
        <w:t xml:space="preserve">,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to </w:t>
      </w:r>
      <w:proofErr w:type="spellStart"/>
      <w:r>
        <w:t>dần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lẫy</w:t>
      </w:r>
      <w:proofErr w:type="spellEnd"/>
      <w:r>
        <w:t xml:space="preserve">,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,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>.</w:t>
      </w:r>
    </w:p>
    <w:p w14:paraId="31494387" w14:textId="15113B18" w:rsidR="003260C6" w:rsidRDefault="003260C6" w:rsidP="003260C6"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(WHO)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5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21EBB405" w14:textId="5114C7C8" w:rsidR="003260C6" w:rsidRDefault="003260C6" w:rsidP="003260C6">
      <w:proofErr w:type="spellStart"/>
      <w:r>
        <w:t>Đo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24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24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WHO.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(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-2SD).</w:t>
      </w:r>
    </w:p>
    <w:p w14:paraId="6553AC9E" w14:textId="2541291C" w:rsidR="003260C6" w:rsidRDefault="003260C6" w:rsidP="003260C6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2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: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2 - 3 </w:t>
      </w:r>
      <w:proofErr w:type="spellStart"/>
      <w:r>
        <w:t>tháng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2 - 5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6 </w:t>
      </w:r>
      <w:proofErr w:type="spellStart"/>
      <w:r>
        <w:t>tháng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,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/1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sát</w:t>
      </w:r>
      <w:proofErr w:type="spellEnd"/>
      <w:r>
        <w:t>.</w:t>
      </w:r>
    </w:p>
    <w:p w14:paraId="0AD3FB02" w14:textId="561205EF" w:rsidR="00687E87" w:rsidRDefault="003260C6" w:rsidP="003260C6">
      <w:r>
        <w:t xml:space="preserve">Thường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6 - 24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thai.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con,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khuẩn</w:t>
      </w:r>
      <w:proofErr w:type="spellEnd"/>
      <w:r>
        <w:t xml:space="preserve"> (</w:t>
      </w:r>
      <w:proofErr w:type="spellStart"/>
      <w:r>
        <w:t>sởi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)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>.</w:t>
      </w:r>
    </w:p>
    <w:p w14:paraId="58E6C94D" w14:textId="74663886" w:rsidR="003260C6" w:rsidRDefault="003260C6" w:rsidP="003260C6">
      <w:r>
        <w:rPr>
          <w:noProof/>
        </w:rPr>
        <w:lastRenderedPageBreak/>
        <w:drawing>
          <wp:inline distT="0" distB="0" distL="0" distR="0" wp14:anchorId="74DFD2D9" wp14:editId="45799C5D">
            <wp:extent cx="5943600" cy="3947795"/>
            <wp:effectExtent l="0" t="0" r="0" b="0"/>
            <wp:docPr id="2079264258" name="Picture 1" descr="A person measuring a child's h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64258" name="Picture 1" descr="A person measuring a child's hai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AA57" w14:textId="77777777" w:rsidR="003260C6" w:rsidRPr="003260C6" w:rsidRDefault="003260C6" w:rsidP="003260C6">
      <w:pPr>
        <w:rPr>
          <w:b/>
          <w:bCs/>
        </w:rPr>
      </w:pPr>
      <w:r w:rsidRPr="003260C6">
        <w:rPr>
          <w:b/>
          <w:bCs/>
        </w:rPr>
        <w:t xml:space="preserve">Nguyên </w:t>
      </w:r>
      <w:proofErr w:type="spellStart"/>
      <w:r w:rsidRPr="003260C6">
        <w:rPr>
          <w:b/>
          <w:bCs/>
        </w:rPr>
        <w:t>nhân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dẫn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đến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tình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trạng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trẻ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bị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thấp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còi</w:t>
      </w:r>
      <w:proofErr w:type="spellEnd"/>
    </w:p>
    <w:p w14:paraId="2A1E41D8" w14:textId="457DCB74" w:rsidR="003260C6" w:rsidRDefault="003260C6" w:rsidP="003260C6">
      <w:proofErr w:type="spellStart"/>
      <w:r>
        <w:t>Trẻ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do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6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dặm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6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),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4C569B5" w14:textId="05F2EB19" w:rsidR="003260C6" w:rsidRDefault="003260C6" w:rsidP="003260C6">
      <w:proofErr w:type="spellStart"/>
      <w:r>
        <w:t>Trẻ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men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biếng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14:paraId="325F9683" w14:textId="7474F23C" w:rsidR="003260C6" w:rsidRDefault="003260C6" w:rsidP="003260C6">
      <w:proofErr w:type="spellStart"/>
      <w:r>
        <w:t>Trẻ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nảy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hãi</w:t>
      </w:r>
      <w:proofErr w:type="spellEnd"/>
      <w:r>
        <w:t xml:space="preserve">,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chán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>.</w:t>
      </w:r>
    </w:p>
    <w:p w14:paraId="10CB9473" w14:textId="77777777" w:rsidR="003260C6" w:rsidRPr="003260C6" w:rsidRDefault="003260C6" w:rsidP="003260C6">
      <w:pPr>
        <w:rPr>
          <w:b/>
          <w:bCs/>
        </w:rPr>
      </w:pPr>
      <w:r w:rsidRPr="003260C6">
        <w:rPr>
          <w:b/>
          <w:bCs/>
        </w:rPr>
        <w:t xml:space="preserve">Hậu </w:t>
      </w:r>
      <w:proofErr w:type="spellStart"/>
      <w:r w:rsidRPr="003260C6">
        <w:rPr>
          <w:b/>
          <w:bCs/>
        </w:rPr>
        <w:t>quả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khi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trẻ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thấp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còi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suy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dinh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dưỡng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kéo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dài</w:t>
      </w:r>
      <w:proofErr w:type="spellEnd"/>
    </w:p>
    <w:p w14:paraId="6D0AC77B" w14:textId="77777777" w:rsidR="003260C6" w:rsidRDefault="003260C6" w:rsidP="003260C6">
      <w:pPr>
        <w:pStyle w:val="ListParagraph"/>
        <w:numPr>
          <w:ilvl w:val="0"/>
          <w:numId w:val="1"/>
        </w:numPr>
      </w:pPr>
      <w:r>
        <w:t xml:space="preserve">Suy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biếng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do </w:t>
      </w:r>
      <w:proofErr w:type="spellStart"/>
      <w:r>
        <w:t>thiếu</w:t>
      </w:r>
      <w:proofErr w:type="spellEnd"/>
      <w:r>
        <w:t xml:space="preserve"> vi </w:t>
      </w:r>
      <w:proofErr w:type="spellStart"/>
      <w:r>
        <w:t>chất</w:t>
      </w:r>
      <w:proofErr w:type="spellEnd"/>
      <w:r>
        <w:t xml:space="preserve"> (</w:t>
      </w:r>
      <w:proofErr w:type="spellStart"/>
      <w:r>
        <w:t>kẽm</w:t>
      </w:r>
      <w:proofErr w:type="spellEnd"/>
      <w:r>
        <w:t xml:space="preserve">,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vitamin)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ở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proofErr w:type="gramStart"/>
      <w:r>
        <w:t>ruột</w:t>
      </w:r>
      <w:proofErr w:type="spellEnd"/>
      <w:r>
        <w:t>;</w:t>
      </w:r>
      <w:proofErr w:type="gramEnd"/>
    </w:p>
    <w:p w14:paraId="5193B35E" w14:textId="77777777" w:rsidR="003260C6" w:rsidRDefault="003260C6" w:rsidP="003260C6">
      <w:pPr>
        <w:pStyle w:val="ListParagraph"/>
        <w:numPr>
          <w:ilvl w:val="0"/>
          <w:numId w:val="1"/>
        </w:numPr>
      </w:pPr>
      <w:proofErr w:type="spellStart"/>
      <w:r>
        <w:t>Chậm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.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,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chạp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proofErr w:type="gramStart"/>
      <w:r>
        <w:t>thành</w:t>
      </w:r>
      <w:proofErr w:type="spellEnd"/>
      <w:r>
        <w:t>;</w:t>
      </w:r>
      <w:proofErr w:type="gramEnd"/>
    </w:p>
    <w:p w14:paraId="3ADC3A21" w14:textId="2A54F664" w:rsidR="003260C6" w:rsidRDefault="003260C6" w:rsidP="003260C6">
      <w:pPr>
        <w:pStyle w:val="ListParagraph"/>
        <w:numPr>
          <w:ilvl w:val="0"/>
          <w:numId w:val="1"/>
        </w:numPr>
      </w:pPr>
      <w:proofErr w:type="spellStart"/>
      <w:r>
        <w:lastRenderedPageBreak/>
        <w:t>Trẻ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vóc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2790DEF6" w14:textId="385256CA" w:rsidR="003260C6" w:rsidRDefault="003260C6" w:rsidP="003260C6">
      <w:r>
        <w:rPr>
          <w:noProof/>
        </w:rPr>
        <w:drawing>
          <wp:inline distT="0" distB="0" distL="0" distR="0" wp14:anchorId="2543C008" wp14:editId="1AAEAAED">
            <wp:extent cx="5943600" cy="3958590"/>
            <wp:effectExtent l="0" t="0" r="0" b="3810"/>
            <wp:docPr id="704851113" name="Picture 2" descr="A baby lying down with her hand on her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51113" name="Picture 2" descr="A baby lying down with her hand on her h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6C4E" w14:textId="7416DC84" w:rsidR="003260C6" w:rsidRPr="003260C6" w:rsidRDefault="003260C6" w:rsidP="003260C6">
      <w:pPr>
        <w:rPr>
          <w:b/>
          <w:bCs/>
        </w:rPr>
      </w:pPr>
      <w:r w:rsidRPr="003260C6">
        <w:rPr>
          <w:b/>
          <w:bCs/>
        </w:rPr>
        <w:t xml:space="preserve">Các </w:t>
      </w:r>
      <w:proofErr w:type="spellStart"/>
      <w:r w:rsidRPr="003260C6">
        <w:rPr>
          <w:b/>
          <w:bCs/>
        </w:rPr>
        <w:t>biện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pháp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ngăn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ngừa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trẻ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thấp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còi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suy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dinh</w:t>
      </w:r>
      <w:proofErr w:type="spellEnd"/>
      <w:r w:rsidRPr="003260C6">
        <w:rPr>
          <w:b/>
          <w:bCs/>
        </w:rPr>
        <w:t xml:space="preserve"> </w:t>
      </w:r>
      <w:proofErr w:type="spellStart"/>
      <w:r w:rsidRPr="003260C6">
        <w:rPr>
          <w:b/>
          <w:bCs/>
        </w:rPr>
        <w:t>dưỡng</w:t>
      </w:r>
      <w:proofErr w:type="spellEnd"/>
    </w:p>
    <w:p w14:paraId="7B8F12B8" w14:textId="6C39481B" w:rsidR="003260C6" w:rsidRDefault="003260C6" w:rsidP="003260C6"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do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thai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thai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sắt</w:t>
      </w:r>
      <w:proofErr w:type="spellEnd"/>
      <w:r>
        <w:t xml:space="preserve">/acid folic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vi </w:t>
      </w:r>
      <w:proofErr w:type="spellStart"/>
      <w:r>
        <w:t>chất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thai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tôm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,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canxi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thai </w:t>
      </w:r>
      <w:proofErr w:type="spellStart"/>
      <w:r>
        <w:t>kỳ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>:</w:t>
      </w:r>
    </w:p>
    <w:p w14:paraId="3ACE248A" w14:textId="77777777" w:rsidR="003260C6" w:rsidRDefault="003260C6" w:rsidP="003260C6">
      <w:pPr>
        <w:pStyle w:val="ListParagraph"/>
        <w:numPr>
          <w:ilvl w:val="0"/>
          <w:numId w:val="2"/>
        </w:numPr>
      </w:pPr>
      <w:proofErr w:type="spellStart"/>
      <w:r>
        <w:t>Sữa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con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6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Cho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18 - 24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t>trẻ</w:t>
      </w:r>
      <w:proofErr w:type="spellEnd"/>
      <w:r>
        <w:t>;</w:t>
      </w:r>
      <w:proofErr w:type="gramEnd"/>
    </w:p>
    <w:p w14:paraId="115C9A2D" w14:textId="77777777" w:rsidR="003260C6" w:rsidRDefault="003260C6" w:rsidP="003260C6">
      <w:pPr>
        <w:pStyle w:val="ListParagraph"/>
        <w:numPr>
          <w:ilvl w:val="0"/>
          <w:numId w:val="2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dặm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6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4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bột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đạm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vitamin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). Lưu ý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nấu</w:t>
      </w:r>
      <w:proofErr w:type="spellEnd"/>
      <w:r>
        <w:t xml:space="preserve"> </w:t>
      </w:r>
      <w:proofErr w:type="spellStart"/>
      <w:r>
        <w:t>chín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giun</w:t>
      </w:r>
      <w:proofErr w:type="spellEnd"/>
      <w:r>
        <w:t xml:space="preserve">, </w:t>
      </w:r>
      <w:proofErr w:type="spellStart"/>
      <w:proofErr w:type="gramStart"/>
      <w:r>
        <w:t>sán</w:t>
      </w:r>
      <w:proofErr w:type="spellEnd"/>
      <w:r>
        <w:t>;</w:t>
      </w:r>
      <w:proofErr w:type="gramEnd"/>
    </w:p>
    <w:p w14:paraId="2893743C" w14:textId="77777777" w:rsidR="003260C6" w:rsidRDefault="003260C6" w:rsidP="003260C6">
      <w:pPr>
        <w:pStyle w:val="ListParagraph"/>
        <w:numPr>
          <w:ilvl w:val="0"/>
          <w:numId w:val="2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proofErr w:type="gramStart"/>
      <w:r>
        <w:t>còi</w:t>
      </w:r>
      <w:proofErr w:type="spellEnd"/>
      <w:r>
        <w:t>;</w:t>
      </w:r>
      <w:proofErr w:type="gramEnd"/>
    </w:p>
    <w:p w14:paraId="3BDEEB01" w14:textId="77777777" w:rsidR="003260C6" w:rsidRDefault="003260C6" w:rsidP="003260C6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proofErr w:type="gramStart"/>
      <w:r>
        <w:t>lịch</w:t>
      </w:r>
      <w:proofErr w:type="spellEnd"/>
      <w:r>
        <w:t>;</w:t>
      </w:r>
      <w:proofErr w:type="gramEnd"/>
    </w:p>
    <w:p w14:paraId="71EA4A98" w14:textId="77777777" w:rsidR="003260C6" w:rsidRDefault="003260C6" w:rsidP="003260C6">
      <w:pPr>
        <w:pStyle w:val="ListParagraph"/>
        <w:numPr>
          <w:ilvl w:val="0"/>
          <w:numId w:val="2"/>
        </w:numPr>
      </w:pPr>
      <w:proofErr w:type="spellStart"/>
      <w:r>
        <w:lastRenderedPageBreak/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hao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thèm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proofErr w:type="gramStart"/>
      <w:r>
        <w:t>hơn</w:t>
      </w:r>
      <w:proofErr w:type="spellEnd"/>
      <w:r>
        <w:t>;</w:t>
      </w:r>
      <w:proofErr w:type="gramEnd"/>
    </w:p>
    <w:p w14:paraId="443CA321" w14:textId="77777777" w:rsidR="003260C6" w:rsidRDefault="003260C6" w:rsidP="003260C6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Vitamin A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/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liều</w:t>
      </w:r>
      <w:proofErr w:type="spellEnd"/>
      <w:r>
        <w:t xml:space="preserve"> Vitamin </w:t>
      </w:r>
      <w:proofErr w:type="gramStart"/>
      <w:r>
        <w:t>A;</w:t>
      </w:r>
      <w:proofErr w:type="gramEnd"/>
    </w:p>
    <w:p w14:paraId="654AF0D8" w14:textId="77777777" w:rsidR="003260C6" w:rsidRDefault="003260C6" w:rsidP="003260C6">
      <w:pPr>
        <w:pStyle w:val="ListParagraph"/>
        <w:numPr>
          <w:ilvl w:val="0"/>
          <w:numId w:val="2"/>
        </w:numPr>
      </w:pPr>
      <w:proofErr w:type="spellStart"/>
      <w:r>
        <w:t>Trẻ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24 - 60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tẩy</w:t>
      </w:r>
      <w:proofErr w:type="spellEnd"/>
      <w:r>
        <w:t xml:space="preserve"> </w:t>
      </w:r>
      <w:proofErr w:type="spellStart"/>
      <w:r>
        <w:t>giun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/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giun</w:t>
      </w:r>
      <w:proofErr w:type="spellEnd"/>
      <w:r>
        <w:t>.</w:t>
      </w:r>
    </w:p>
    <w:p w14:paraId="1CF90392" w14:textId="6C90349C" w:rsidR="003260C6" w:rsidRDefault="003260C6" w:rsidP="003260C6">
      <w:proofErr w:type="spellStart"/>
      <w:r>
        <w:t>Trẻ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biếng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do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biếng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.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Vitamin A, </w:t>
      </w:r>
      <w:proofErr w:type="gramStart"/>
      <w:r>
        <w:t>D;</w:t>
      </w:r>
      <w:proofErr w:type="gramEnd"/>
    </w:p>
    <w:p w14:paraId="7BF66C46" w14:textId="180AB914" w:rsidR="003260C6" w:rsidRDefault="003260C6" w:rsidP="003260C6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vi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Selen, </w:t>
      </w:r>
      <w:proofErr w:type="spellStart"/>
      <w:r>
        <w:t>Crom</w:t>
      </w:r>
      <w:proofErr w:type="spellEnd"/>
      <w:r>
        <w:t xml:space="preserve">, Vitamin B1 </w:t>
      </w:r>
      <w:proofErr w:type="spellStart"/>
      <w:r>
        <w:t>và</w:t>
      </w:r>
      <w:proofErr w:type="spellEnd"/>
      <w:r>
        <w:t xml:space="preserve"> B6, </w:t>
      </w:r>
      <w:proofErr w:type="spellStart"/>
      <w:r>
        <w:t>Gừng</w:t>
      </w:r>
      <w:proofErr w:type="spellEnd"/>
      <w:r>
        <w:t xml:space="preserve">,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(vitamin C</w:t>
      </w:r>
      <w:proofErr w:type="gramStart"/>
      <w:r>
        <w:t>),...</w:t>
      </w:r>
      <w:proofErr w:type="gram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kẽm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,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 </w:t>
      </w:r>
      <w:proofErr w:type="spellStart"/>
      <w:r>
        <w:t>vặt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sectPr w:rsidR="0032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0811"/>
    <w:multiLevelType w:val="hybridMultilevel"/>
    <w:tmpl w:val="4628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96B96"/>
    <w:multiLevelType w:val="hybridMultilevel"/>
    <w:tmpl w:val="6C44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737834">
    <w:abstractNumId w:val="1"/>
  </w:num>
  <w:num w:numId="2" w16cid:durableId="11968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C6"/>
    <w:rsid w:val="003260C6"/>
    <w:rsid w:val="0068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23AB"/>
  <w15:chartTrackingRefBased/>
  <w15:docId w15:val="{7548F84E-5696-4F92-B1CE-96B3FECB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2</cp:revision>
  <dcterms:created xsi:type="dcterms:W3CDTF">2023-11-01T02:25:00Z</dcterms:created>
  <dcterms:modified xsi:type="dcterms:W3CDTF">2023-11-01T02:30:00Z</dcterms:modified>
</cp:coreProperties>
</file>