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0FD7" w14:textId="77777777" w:rsidR="007D1ADF" w:rsidRDefault="007D1ADF" w:rsidP="007D1ADF">
      <w:bookmarkStart w:id="0" w:name="_Hlk127470529"/>
      <w:r>
        <w:t>Weibull fading is a type of radio frequency signal fading that is commonly used to model the effects of signal attenuation in wireless communication systems. The Weibull distribution is a probability distribution that is widely used in reliability and survival analysis to model the failure of mechanical and electrical systems. In the context of wireless communication, the Weibull distribution is used to model the attenuation of radio waves as they travel through a medium.</w:t>
      </w:r>
    </w:p>
    <w:bookmarkEnd w:id="0"/>
    <w:p w14:paraId="220F84DF" w14:textId="77777777" w:rsidR="007D1ADF" w:rsidRDefault="007D1ADF" w:rsidP="007D1ADF"/>
    <w:p w14:paraId="486929B7" w14:textId="77777777" w:rsidR="007D1ADF" w:rsidRDefault="007D1ADF" w:rsidP="007D1ADF">
      <w:r>
        <w:t xml:space="preserve">Rayleigh fading, on the other hand, is another type of fading that is commonly used to model the effects of signal attenuation in wireless communication systems. </w:t>
      </w:r>
      <w:bookmarkStart w:id="1" w:name="_Hlk127470590"/>
      <w:r>
        <w:t>Like Weibull fading, Rayleigh fading is a statistical model that is used to represent the randomness and unpredictability of signal attenuation in a wireless channel.</w:t>
      </w:r>
    </w:p>
    <w:bookmarkEnd w:id="1"/>
    <w:p w14:paraId="05722EFF" w14:textId="77777777" w:rsidR="007D1ADF" w:rsidRDefault="007D1ADF" w:rsidP="007D1ADF"/>
    <w:p w14:paraId="08819421" w14:textId="77777777" w:rsidR="007D1ADF" w:rsidRDefault="007D1ADF" w:rsidP="007D1ADF">
      <w:bookmarkStart w:id="2" w:name="_Hlk127470622"/>
      <w:r>
        <w:t>The main difference between Weibull fading and Rayleigh fading is the shape of the probability distribution that is used to model the signal attenuation. The Weibull distribution has a more general shape than the Rayleigh distribution, which makes it a more flexible model for a wider range of wireless environments. In particular, the Weibull distribution can be used to model wireless channels with non-uniform attenuation, while the Rayleigh distribution is best suited to modeling channels with uniform attenuation.</w:t>
      </w:r>
    </w:p>
    <w:bookmarkEnd w:id="2"/>
    <w:p w14:paraId="6E1C5EE6" w14:textId="77777777" w:rsidR="007D1ADF" w:rsidRDefault="007D1ADF" w:rsidP="007D1ADF"/>
    <w:p w14:paraId="7C5A3043" w14:textId="0A00E3CD" w:rsidR="008E5BDA" w:rsidRPr="003D43BC" w:rsidRDefault="007D1ADF" w:rsidP="007D1ADF">
      <w:pPr>
        <w:rPr>
          <w:b/>
          <w:bCs/>
        </w:rPr>
      </w:pPr>
      <w:r w:rsidRPr="003D43BC">
        <w:rPr>
          <w:b/>
          <w:bCs/>
        </w:rPr>
        <w:t>In summary, both Weibull fading and Rayleigh fading are commonly used to model the effects of signal attenuation in wireless communication systems. The Weibull distribution is a more flexible model that can be used to represent a wider range of wireless environments, while the Rayleigh distribution is better suited to modeling channels with uniform attenuation.</w:t>
      </w:r>
    </w:p>
    <w:p w14:paraId="5F2FF634" w14:textId="4E0514B6" w:rsidR="007D1ADF" w:rsidRDefault="007D1ADF" w:rsidP="007D1ADF"/>
    <w:p w14:paraId="79082F73" w14:textId="77777777" w:rsidR="007D1ADF" w:rsidRDefault="007D1ADF" w:rsidP="007D1ADF">
      <w:r>
        <w:t>The generalized gamma function is a mathematical function that is used to define a family of probability distributions called the generalized gamma distributions. The generalized gamma distribution is a generalization of the gamma distribution, which is a probability distribution commonly used to model the waiting time between events occurring at a constant rate.</w:t>
      </w:r>
    </w:p>
    <w:p w14:paraId="4A1147B6" w14:textId="77777777" w:rsidR="007D1ADF" w:rsidRDefault="007D1ADF" w:rsidP="007D1ADF"/>
    <w:p w14:paraId="13F8F18E" w14:textId="77777777" w:rsidR="007D1ADF" w:rsidRDefault="007D1ADF" w:rsidP="007D1ADF">
      <w:r>
        <w:t>The generalized gamma distribution has three parameters: a shape parameter, a scale parameter, and a location parameter. These parameters can be adjusted to model a wide range of probability distributions, including the Rayleigh, Weibull, and Nakagami-m distributions.</w:t>
      </w:r>
    </w:p>
    <w:p w14:paraId="50577F4B" w14:textId="77777777" w:rsidR="007D1ADF" w:rsidRDefault="007D1ADF" w:rsidP="007D1ADF"/>
    <w:p w14:paraId="47BB4E9E" w14:textId="77777777" w:rsidR="007D1ADF" w:rsidRDefault="007D1ADF" w:rsidP="007D1ADF">
      <w:r>
        <w:t>The Rayleigh distribution can be obtained from the generalized gamma distribution by setting the shape parameter to 2 and the location parameter to 0. The Rayleigh distribution is commonly used to model the amplitude of a signal that has undergone Rayleigh fading, which is a type of signal attenuation caused by the random reflections of signals in a multipath environment.</w:t>
      </w:r>
    </w:p>
    <w:p w14:paraId="77C3CC3A" w14:textId="77777777" w:rsidR="007D1ADF" w:rsidRDefault="007D1ADF" w:rsidP="007D1ADF"/>
    <w:p w14:paraId="2D7EBC31" w14:textId="77777777" w:rsidR="007D1ADF" w:rsidRDefault="007D1ADF" w:rsidP="007D1ADF">
      <w:r>
        <w:t xml:space="preserve">The Weibull distribution can also be obtained from the generalized gamma distribution by setting the shape parameter to a positive value and the location parameter to 0. The Weibull distribution is commonly used to model the amplitude of a signal that has undergone Weibull fading, which is </w:t>
      </w:r>
      <w:r>
        <w:lastRenderedPageBreak/>
        <w:t>a type of signal attenuation caused by a non-uniform distribution of obstacles in the propagation environment.</w:t>
      </w:r>
    </w:p>
    <w:p w14:paraId="720665A9" w14:textId="77777777" w:rsidR="007D1ADF" w:rsidRDefault="007D1ADF" w:rsidP="007D1ADF"/>
    <w:p w14:paraId="7A76F7A2" w14:textId="77777777" w:rsidR="007D1ADF" w:rsidRDefault="007D1ADF" w:rsidP="007D1ADF">
      <w:r>
        <w:t xml:space="preserve">The Nakagami-m distribution is another probability distribution that can be obtained from the generalized gamma distribution by setting the shape parameter to a positive value and adjusting the other parameters to fit the specific application. The Nakagami-m distribution is commonly used to model the amplitude of a signal that has undergone Nakagami-m fading, which is a type of signal attenuation caused by a combination of Rayleigh and </w:t>
      </w:r>
      <w:proofErr w:type="spellStart"/>
      <w:r>
        <w:t>Ricean</w:t>
      </w:r>
      <w:proofErr w:type="spellEnd"/>
      <w:r>
        <w:t xml:space="preserve"> fading.</w:t>
      </w:r>
    </w:p>
    <w:p w14:paraId="4106E9C7" w14:textId="77777777" w:rsidR="007D1ADF" w:rsidRDefault="007D1ADF" w:rsidP="007D1ADF"/>
    <w:p w14:paraId="33F87291" w14:textId="4E305B29" w:rsidR="007D1ADF" w:rsidRDefault="007D1ADF" w:rsidP="007D1ADF">
      <w:r>
        <w:t>In summary, the generalized gamma function is a mathematical function that is used to define a family of probability distributions, including the Rayleigh, Weibull, and Nakagami-m distributions. These distributions are commonly used to model the amplitude of signals that have undergone different types of fading in wireless communication systems.</w:t>
      </w:r>
    </w:p>
    <w:p w14:paraId="30261E12" w14:textId="415C5AC7" w:rsidR="007D1ADF" w:rsidRDefault="007D1ADF" w:rsidP="007D1ADF"/>
    <w:p w14:paraId="28E01CD9" w14:textId="77777777" w:rsidR="007D1ADF" w:rsidRDefault="007D1ADF" w:rsidP="007D1ADF">
      <w:r>
        <w:t>Nakagami-m fading is a type of signal attenuation that occurs in wireless communication systems. It is named after the Japanese statistician and engineer Takeshi Nakagami, who developed the statistical model to describe signal fading in radio channels.</w:t>
      </w:r>
    </w:p>
    <w:p w14:paraId="38BF71D5" w14:textId="77777777" w:rsidR="007D1ADF" w:rsidRDefault="007D1ADF" w:rsidP="007D1ADF"/>
    <w:p w14:paraId="237ED508" w14:textId="77777777" w:rsidR="007D1ADF" w:rsidRDefault="007D1ADF" w:rsidP="007D1ADF">
      <w:r>
        <w:t>Nakagami-m fading is a generalization of Rayleigh fading, which is a type of fading that occurs when there is no line-of-sight path between the transmitter and the receiver. In contrast to Rayleigh fading, Nakagami-m fading takes into account the presence of a direct line-of-sight path between the transmitter and the receiver, which can result in a more complex statistical model for signal attenuation.</w:t>
      </w:r>
    </w:p>
    <w:p w14:paraId="53BF4B34" w14:textId="77777777" w:rsidR="007D1ADF" w:rsidRDefault="007D1ADF" w:rsidP="007D1ADF"/>
    <w:p w14:paraId="6CB4E5AD" w14:textId="77777777" w:rsidR="007D1ADF" w:rsidRDefault="007D1ADF" w:rsidP="007D1ADF">
      <w:r>
        <w:t>The Nakagami-m distribution is a probability distribution that is used to model the amplitude of a signal that has undergone Nakagami-m fading. The parameter m in the Nakagami-m distribution determines the shape of the distribution and the severity of the fading. When m=1, the Nakagami-m distribution becomes the Rayleigh distribution, which is commonly used to model signal attenuation in wireless communication systems.</w:t>
      </w:r>
    </w:p>
    <w:p w14:paraId="72DC0B3D" w14:textId="77777777" w:rsidR="007D1ADF" w:rsidRDefault="007D1ADF" w:rsidP="007D1ADF"/>
    <w:p w14:paraId="7EA82ADA" w14:textId="77777777" w:rsidR="007D1ADF" w:rsidRDefault="007D1ADF" w:rsidP="007D1ADF">
      <w:r>
        <w:t>When m&gt;1, the Nakagami-m distribution describes signal attenuation in a channel that has both Rayleigh and deterministic components. The deterministic component is caused by the presence of a direct line-of-sight path between the transmitter and the receiver, while the Rayleigh component is caused by the random reflections of signals in a multipath environment.</w:t>
      </w:r>
    </w:p>
    <w:p w14:paraId="1480EB9A" w14:textId="77777777" w:rsidR="007D1ADF" w:rsidRDefault="007D1ADF" w:rsidP="007D1ADF"/>
    <w:p w14:paraId="30DB36E8" w14:textId="77777777" w:rsidR="007D1ADF" w:rsidRDefault="007D1ADF" w:rsidP="007D1ADF">
      <w:r>
        <w:t>When m&lt;1, the Nakagami-m distribution describes a type of fading that is more severe than Rayleigh fading. In this case, the signal is subject to more attenuation than in a Rayleigh fading environment, which can result in a higher error rate and a lower signal-to-noise ratio.</w:t>
      </w:r>
    </w:p>
    <w:p w14:paraId="64D63274" w14:textId="77777777" w:rsidR="007D1ADF" w:rsidRDefault="007D1ADF" w:rsidP="007D1ADF"/>
    <w:p w14:paraId="0F134DA7" w14:textId="11124852" w:rsidR="007D1ADF" w:rsidRDefault="007D1ADF" w:rsidP="007D1ADF">
      <w:r>
        <w:t xml:space="preserve">In summary, Nakagami-m fading is a type of signal attenuation that occurs in wireless communication systems. It is a generalization of Rayleigh fading and </w:t>
      </w:r>
      <w:proofErr w:type="gramStart"/>
      <w:r>
        <w:t>takes into account</w:t>
      </w:r>
      <w:proofErr w:type="gramEnd"/>
      <w:r>
        <w:t xml:space="preserve"> the </w:t>
      </w:r>
      <w:r>
        <w:lastRenderedPageBreak/>
        <w:t>presence of a direct line-of-sight path between the transmitter and the receiver. The Nakagami-m distribution is used to model the amplitude of a signal that has undergone Nakagami-m fading, and its parameter m determines the severity of the fading. When m=1, the Nakagami-m distribution becomes the Rayleigh distribution, and when m&gt;1 or m&lt;1, it describes more complex fading environments that include both Rayleigh and deterministic components.</w:t>
      </w:r>
    </w:p>
    <w:p w14:paraId="056D360D" w14:textId="49BF5668" w:rsidR="007D1ADF" w:rsidRDefault="007D1ADF" w:rsidP="007D1ADF"/>
    <w:p w14:paraId="7DA7FC2E" w14:textId="77777777" w:rsidR="007D1ADF" w:rsidRDefault="007D1ADF" w:rsidP="007D1ADF">
      <w:r>
        <w:t>Rayleigh, Rician, Weibull, and Nakagami-m are all types of signal fading that occur in wireless communication systems. While they all describe signal attenuation, they have different statistical properties that make them more suitable for modeling different types of wireless communication channels.</w:t>
      </w:r>
    </w:p>
    <w:p w14:paraId="308264A0" w14:textId="77777777" w:rsidR="007D1ADF" w:rsidRDefault="007D1ADF" w:rsidP="007D1ADF"/>
    <w:p w14:paraId="155B27F8" w14:textId="77777777" w:rsidR="007D1ADF" w:rsidRDefault="007D1ADF" w:rsidP="007D1ADF">
      <w:r>
        <w:t>Rayleigh fading is a type of fading that occurs when there is no line-of-sight path between the transmitter and the receiver. The amplitude of the signal is modeled by a Rayleigh distribution, which is characterized by a probability density function that has a single parameter, σ, that determines the severity of the fading. Rayleigh fading is commonly observed in urban and suburban environments where there are many obstacles that cause signal reflections.</w:t>
      </w:r>
    </w:p>
    <w:p w14:paraId="65190066" w14:textId="77777777" w:rsidR="007D1ADF" w:rsidRDefault="007D1ADF" w:rsidP="007D1ADF"/>
    <w:p w14:paraId="0B3148D0" w14:textId="77777777" w:rsidR="007D1ADF" w:rsidRDefault="007D1ADF" w:rsidP="007D1ADF">
      <w:r>
        <w:t>Rician fading is a type of fading that occurs when there is a dominant line-of-sight path between the transmitter and the receiver. The amplitude of the signal is modeled by a Rician distribution, which is characterized by two parameters: a scale parameter, σ, that determines the severity of the fading, and a shape parameter, K, that determines the relative strength of the line-of-sight and multipath components. Rician fading is commonly observed in environments with clear line-of-sight paths, such as open rural areas or indoor environments with unobstructed views between the transmitter and the receiver.</w:t>
      </w:r>
    </w:p>
    <w:p w14:paraId="7CC2FB6C" w14:textId="77777777" w:rsidR="007D1ADF" w:rsidRDefault="007D1ADF" w:rsidP="007D1ADF"/>
    <w:p w14:paraId="5F345059" w14:textId="77777777" w:rsidR="007D1ADF" w:rsidRDefault="007D1ADF" w:rsidP="007D1ADF">
      <w:r>
        <w:t>Weibull fading is a type of fading that occurs when the obstacles in the propagation environment are not uniformly distributed. The amplitude of the signal is modeled by a Weibull distribution, which is characterized by two parameters: a shape parameter, k, that determines the severity of the fading, and a scale parameter, λ, that determines the location of the distribution. Weibull fading is commonly observed in environments with non-uniform terrain, such as mountainous or hilly areas.</w:t>
      </w:r>
    </w:p>
    <w:p w14:paraId="74FB58BF" w14:textId="77777777" w:rsidR="007D1ADF" w:rsidRDefault="007D1ADF" w:rsidP="007D1ADF"/>
    <w:p w14:paraId="69887F3C" w14:textId="77777777" w:rsidR="007D1ADF" w:rsidRDefault="007D1ADF" w:rsidP="007D1ADF">
      <w:r>
        <w:t xml:space="preserve">Nakagami-m fading is a generalization of Rayleigh fading that </w:t>
      </w:r>
      <w:proofErr w:type="gramStart"/>
      <w:r>
        <w:t>takes into account</w:t>
      </w:r>
      <w:proofErr w:type="gramEnd"/>
      <w:r>
        <w:t xml:space="preserve"> the presence of a direct line-of-sight path between the transmitter and the receiver. The amplitude of the signal is modeled by a Nakagami-m distribution, which is characterized by two parameters: a shape parameter, m, that determines the severity of the fading, and a scale parameter, σ, that determines the location of the distribution. When m=1, the Nakagami-m distribution reduces to the Rayleigh distribution, while m&gt;1 or m&lt;1 represents more complex fading environments that include both Rayleigh and deterministic components.</w:t>
      </w:r>
    </w:p>
    <w:p w14:paraId="348617B6" w14:textId="77777777" w:rsidR="007D1ADF" w:rsidRDefault="007D1ADF" w:rsidP="007D1ADF"/>
    <w:p w14:paraId="4C62AAC6" w14:textId="6514F3FA" w:rsidR="007D1ADF" w:rsidRDefault="007D1ADF" w:rsidP="007D1ADF">
      <w:r>
        <w:t xml:space="preserve">In summary, Rayleigh, Rician, Weibull, and Nakagami-m </w:t>
      </w:r>
      <w:proofErr w:type="spellStart"/>
      <w:r>
        <w:t>fadings</w:t>
      </w:r>
      <w:proofErr w:type="spellEnd"/>
      <w:r>
        <w:t xml:space="preserve"> are all different types of signal fading that occur in wireless communication systems. They have different statistical properties and </w:t>
      </w:r>
      <w:r>
        <w:lastRenderedPageBreak/>
        <w:t>are more suitable for modeling different types of wireless communication channels. Rayleigh fading is common in urban and suburban environments with many obstacles, Rician fading is common in environments with clear line-of-sight paths, Weibull fading is common in non-uniform terrain environments, and Nakagami-m fading is a generalization of Rayleigh fading that takes into account the presence of a direct line-of-sight path between the transmitter and the receiver.</w:t>
      </w:r>
    </w:p>
    <w:p w14:paraId="6FE0B39B" w14:textId="1A572FD5" w:rsidR="003D43BC" w:rsidRDefault="003D43BC" w:rsidP="007D1ADF"/>
    <w:p w14:paraId="1DD2AEDC" w14:textId="368AF568" w:rsidR="003D43BC" w:rsidRDefault="003D43BC" w:rsidP="007D1ADF"/>
    <w:p w14:paraId="0BF55533" w14:textId="77777777" w:rsidR="003D43BC" w:rsidRDefault="003D43BC" w:rsidP="007D1ADF"/>
    <w:sectPr w:rsidR="003D4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BC"/>
    <w:rsid w:val="00335A3B"/>
    <w:rsid w:val="003D43BC"/>
    <w:rsid w:val="006936E0"/>
    <w:rsid w:val="007D1ADF"/>
    <w:rsid w:val="008E5BDA"/>
    <w:rsid w:val="009130B9"/>
    <w:rsid w:val="00AE3187"/>
    <w:rsid w:val="00B153A8"/>
    <w:rsid w:val="00C368B6"/>
    <w:rsid w:val="00CC7686"/>
    <w:rsid w:val="00FA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E2D8"/>
  <w15:chartTrackingRefBased/>
  <w15:docId w15:val="{B34DF46E-523A-46A8-B603-963CB6BA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before="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30B9"/>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pPr>
    <w:rPr>
      <w:rFonts w:ascii="Times New Roman" w:hAnsi="Times New Roman"/>
      <w:b/>
      <w:bCs/>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bCs/>
      <w:iCs/>
      <w:color w:val="2F5496" w:themeColor="accent1" w:themeShade="BF"/>
      <w:sz w:val="24"/>
      <w:szCs w:val="24"/>
      <w:lang w:val="el-GR"/>
    </w:rPr>
  </w:style>
  <w:style w:type="character" w:customStyle="1" w:styleId="Heading2Char">
    <w:name w:val="Heading 2 Char"/>
    <w:basedOn w:val="DefaultParagraphFont"/>
    <w:link w:val="Heading2"/>
    <w:uiPriority w:val="9"/>
    <w:semiHidden/>
    <w:rsid w:val="009130B9"/>
    <w:rPr>
      <w:rFonts w:asciiTheme="majorHAnsi" w:eastAsiaTheme="majorEastAsia" w:hAnsiTheme="majorHAnsi" w:cstheme="majorBidi"/>
      <w:color w:val="2F5496" w:themeColor="accent1" w:themeShade="BF"/>
      <w:sz w:val="26"/>
      <w:szCs w:val="26"/>
      <w:lang w:val="el-GR"/>
    </w:rPr>
  </w:style>
  <w:style w:type="paragraph" w:styleId="NormalWeb">
    <w:name w:val="Normal (Web)"/>
    <w:basedOn w:val="Normal"/>
    <w:uiPriority w:val="99"/>
    <w:semiHidden/>
    <w:unhideWhenUsed/>
    <w:rsid w:val="007D1ADF"/>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5559">
      <w:bodyDiv w:val="1"/>
      <w:marLeft w:val="0"/>
      <w:marRight w:val="0"/>
      <w:marTop w:val="0"/>
      <w:marBottom w:val="0"/>
      <w:divBdr>
        <w:top w:val="none" w:sz="0" w:space="0" w:color="auto"/>
        <w:left w:val="none" w:sz="0" w:space="0" w:color="auto"/>
        <w:bottom w:val="none" w:sz="0" w:space="0" w:color="auto"/>
        <w:right w:val="none" w:sz="0" w:space="0" w:color="auto"/>
      </w:divBdr>
    </w:div>
    <w:div w:id="12445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5</cp:revision>
  <dcterms:created xsi:type="dcterms:W3CDTF">2023-02-16T13:26:00Z</dcterms:created>
  <dcterms:modified xsi:type="dcterms:W3CDTF">2023-02-16T18:10:00Z</dcterms:modified>
</cp:coreProperties>
</file>