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Content>
        <w:p w14:paraId="7A1DBDDB" w14:textId="016A4DFC" w:rsidR="00F77FFA" w:rsidRPr="009C1BA0" w:rsidRDefault="00CB2B71" w:rsidP="00C07E6E">
          <w:pPr>
            <w:pStyle w:val="NoSpacing"/>
            <w:spacing w:line="360" w:lineRule="auto"/>
            <w:jc w:val="center"/>
            <w:rPr>
              <w:rFonts w:ascii="Times New Roman" w:hAnsi="Times New Roman" w:cs="Times New Roman"/>
            </w:rPr>
          </w:pPr>
          <w:r w:rsidRPr="009C1BA0">
            <w:rPr>
              <w:rFonts w:ascii="Times New Roman" w:hAnsi="Times New Roman" w:cs="Times New Roman"/>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9C1BA0">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9C1BA0" w:rsidRDefault="00DD2FCB" w:rsidP="00C07E6E">
          <w:pPr>
            <w:spacing w:line="360" w:lineRule="auto"/>
            <w:ind w:firstLine="0"/>
            <w:rPr>
              <w:rFonts w:ascii="Times New Roman" w:hAnsi="Times New Roman" w:cs="Times New Roman"/>
            </w:rPr>
          </w:pPr>
          <w:r w:rsidRPr="009C1BA0">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w:t>
                                </w:r>
                                <w:r w:rsidR="00A94E68">
                                  <w:rPr>
                                    <w:rFonts w:ascii="Century Schoolbook" w:hAnsi="Century Schoolbook"/>
                                    <w:color w:val="3B3838" w:themeColor="background2" w:themeShade="40"/>
                                    <w:sz w:val="20"/>
                                    <w:szCs w:val="20"/>
                                    <w:lang w:val="el-GR"/>
                                  </w:rPr>
                                  <w:t>ς</w:t>
                                </w:r>
                                <w:proofErr w:type="spellEnd"/>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w:t>
                          </w:r>
                          <w:r w:rsidR="00A94E68">
                            <w:rPr>
                              <w:rFonts w:ascii="Century Schoolbook" w:hAnsi="Century Schoolbook"/>
                              <w:color w:val="3B3838" w:themeColor="background2" w:themeShade="40"/>
                              <w:sz w:val="20"/>
                              <w:szCs w:val="20"/>
                              <w:lang w:val="el-GR"/>
                            </w:rPr>
                            <w:t>ς</w:t>
                          </w:r>
                          <w:proofErr w:type="spellEnd"/>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9C1BA0">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9C1BA0">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9C1BA0">
            <w:rPr>
              <w:rFonts w:ascii="Times New Roman" w:hAnsi="Times New Roman" w:cs="Times New Roman"/>
            </w:rPr>
            <w:br w:type="page"/>
          </w:r>
        </w:p>
      </w:sdtContent>
    </w:sdt>
    <w:p w14:paraId="349EBE65" w14:textId="356B1997" w:rsidR="00FA46F2" w:rsidRPr="009C1BA0" w:rsidRDefault="00317AD3" w:rsidP="00C07E6E">
      <w:pPr>
        <w:spacing w:line="360" w:lineRule="auto"/>
        <w:rPr>
          <w:rFonts w:ascii="Times New Roman" w:hAnsi="Times New Roman" w:cs="Times New Roman"/>
          <w:lang w:val="el-GR"/>
        </w:rPr>
      </w:pPr>
      <w:r w:rsidRPr="009C1BA0">
        <w:rPr>
          <w:rFonts w:ascii="Times New Roman" w:hAnsi="Times New Roman" w:cs="Times New Roman"/>
          <w:lang w:val="el-GR"/>
        </w:rPr>
        <w:lastRenderedPageBreak/>
        <w:br w:type="page"/>
      </w:r>
    </w:p>
    <w:p w14:paraId="2BDBC232" w14:textId="77777777" w:rsidR="00FA46F2" w:rsidRPr="009C1BA0" w:rsidRDefault="00FA46F2"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9C1BA0" w:rsidRDefault="00FA46F2" w:rsidP="00C07E6E">
      <w:pPr>
        <w:spacing w:line="360" w:lineRule="auto"/>
        <w:ind w:firstLine="0"/>
        <w:jc w:val="center"/>
        <w:rPr>
          <w:rFonts w:ascii="Times New Roman" w:hAnsi="Times New Roman" w:cs="Times New Roman"/>
          <w:lang w:val="el-GR"/>
        </w:rPr>
      </w:pPr>
    </w:p>
    <w:p w14:paraId="0C26F9F0" w14:textId="77777777" w:rsidR="00FA46F2" w:rsidRPr="009C1BA0" w:rsidRDefault="00FA46F2" w:rsidP="00C07E6E">
      <w:pPr>
        <w:spacing w:line="360" w:lineRule="auto"/>
        <w:ind w:firstLine="0"/>
        <w:jc w:val="center"/>
        <w:rPr>
          <w:rFonts w:ascii="Times New Roman" w:hAnsi="Times New Roman" w:cs="Times New Roman"/>
          <w:lang w:val="el-GR"/>
        </w:rPr>
      </w:pPr>
    </w:p>
    <w:p w14:paraId="4B481C65" w14:textId="2B3D392E" w:rsidR="00FA46F2" w:rsidRPr="009C1BA0" w:rsidRDefault="00FA46F2"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9C1BA0">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9C1BA0" w:rsidRDefault="008B574B"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Τσιφτσής</w:t>
                            </w:r>
                            <w:proofErr w:type="spellEnd"/>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Τσιφτσής</w:t>
                      </w:r>
                      <w:proofErr w:type="spellEnd"/>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9C1BA0">
        <w:rPr>
          <w:rFonts w:ascii="Times New Roman" w:hAnsi="Times New Roman" w:cs="Times New Roman"/>
          <w:lang w:val="el-GR"/>
        </w:rPr>
        <w:br w:type="page"/>
      </w:r>
      <w:r w:rsidR="00541AC3" w:rsidRPr="009C1BA0">
        <w:rPr>
          <w:rFonts w:ascii="Times New Roman" w:hAnsi="Times New Roman" w:cs="Times New Roman"/>
          <w:lang w:val="el-GR"/>
        </w:rPr>
        <w:lastRenderedPageBreak/>
        <w:br w:type="page"/>
      </w:r>
      <w:r w:rsidR="00541AC3" w:rsidRPr="009C1BA0">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9C1BA0" w:rsidRDefault="00541AC3" w:rsidP="00C07E6E">
      <w:pPr>
        <w:spacing w:line="360" w:lineRule="auto"/>
        <w:ind w:firstLine="0"/>
        <w:jc w:val="center"/>
        <w:rPr>
          <w:rFonts w:ascii="Times New Roman" w:hAnsi="Times New Roman" w:cs="Times New Roman"/>
          <w:lang w:val="el-GR"/>
        </w:rPr>
      </w:pPr>
    </w:p>
    <w:p w14:paraId="6E893ECC" w14:textId="17A9A51C" w:rsidR="00541AC3" w:rsidRPr="009C1BA0" w:rsidRDefault="00541AC3"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9C1BA0" w:rsidRDefault="00541AC3"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v:textbox>
              </v:shape>
            </w:pict>
          </mc:Fallback>
        </mc:AlternateContent>
      </w:r>
    </w:p>
    <w:p w14:paraId="4B43DEE2" w14:textId="139AC56E" w:rsidR="00541AC3" w:rsidRPr="009C1BA0" w:rsidRDefault="008B574B" w:rsidP="00C07E6E">
      <w:pPr>
        <w:spacing w:line="360" w:lineRule="auto"/>
        <w:ind w:firstLine="0"/>
        <w:jc w:val="center"/>
        <w:rPr>
          <w:rFonts w:ascii="Times New Roman" w:hAnsi="Times New Roman" w:cs="Times New Roman"/>
          <w:lang w:val="el-GR"/>
        </w:rPr>
      </w:pPr>
      <w:r w:rsidRPr="009C1BA0">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 xml:space="preserve">Theodoros </w:t>
                            </w:r>
                            <w:proofErr w:type="spellStart"/>
                            <w:r>
                              <w:rPr>
                                <w:rFonts w:ascii="Century Schoolbook" w:hAnsi="Century Schoolbook"/>
                                <w:color w:val="3B3838" w:themeColor="background2" w:themeShade="40"/>
                                <w:sz w:val="20"/>
                                <w:szCs w:val="20"/>
                              </w:rPr>
                              <w:t>Tsiftsis</w:t>
                            </w:r>
                            <w:proofErr w:type="spellEnd"/>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 xml:space="preserve">Theodoros </w:t>
                      </w:r>
                      <w:proofErr w:type="spellStart"/>
                      <w:r>
                        <w:rPr>
                          <w:rFonts w:ascii="Century Schoolbook" w:hAnsi="Century Schoolbook"/>
                          <w:color w:val="3B3838" w:themeColor="background2" w:themeShade="40"/>
                          <w:sz w:val="20"/>
                          <w:szCs w:val="20"/>
                        </w:rPr>
                        <w:t>Tsiftsis</w:t>
                      </w:r>
                      <w:proofErr w:type="spellEnd"/>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9C1BA0">
        <w:rPr>
          <w:rFonts w:ascii="Times New Roman" w:hAnsi="Times New Roman" w:cs="Times New Roman"/>
          <w:lang w:val="el-GR"/>
        </w:rPr>
        <w:br w:type="page"/>
      </w:r>
    </w:p>
    <w:p w14:paraId="548E8C80" w14:textId="04AE0F4C" w:rsidR="00541AC3" w:rsidRPr="009C1BA0" w:rsidRDefault="00541AC3" w:rsidP="00C07E6E">
      <w:pPr>
        <w:spacing w:line="360" w:lineRule="auto"/>
        <w:rPr>
          <w:rFonts w:ascii="Times New Roman" w:hAnsi="Times New Roman" w:cs="Times New Roman"/>
          <w:lang w:val="el-GR"/>
        </w:rPr>
      </w:pPr>
      <w:r w:rsidRPr="009C1BA0">
        <w:rPr>
          <w:rFonts w:ascii="Times New Roman" w:hAnsi="Times New Roman" w:cs="Times New Roman"/>
          <w:lang w:val="el-GR"/>
        </w:rPr>
        <w:lastRenderedPageBreak/>
        <w:br w:type="page"/>
      </w:r>
    </w:p>
    <w:p w14:paraId="248D78A1" w14:textId="77777777" w:rsidR="00FA46F2" w:rsidRPr="009C1BA0" w:rsidRDefault="00FA46F2" w:rsidP="00C07E6E">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9C1BA0"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9C1BA0" w:rsidRDefault="00DD2FCB" w:rsidP="00C07E6E">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vertAlign w:val="superscript"/>
                <w:lang w:val="el-GR" w:eastAsia="en-GB"/>
              </w:rPr>
              <w:t>(1)</w:t>
            </w:r>
            <w:r w:rsidRPr="009C1BA0">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9C1BA0"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9C1BA0"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1.</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9C1BA0">
              <w:rPr>
                <w:rFonts w:ascii="Times New Roman" w:eastAsia="Times New Roman" w:hAnsi="Times New Roman" w:cs="Times New Roman"/>
                <w:b/>
                <w:bCs/>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9C1BA0"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2.</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9C1BA0">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9C1BA0">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9C1BA0"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3.</w:t>
            </w:r>
            <w:r w:rsidRPr="009C1BA0">
              <w:rPr>
                <w:rFonts w:ascii="Times New Roman" w:eastAsia="Times New Roman" w:hAnsi="Times New Roman" w:cs="Times New Roman"/>
                <w:i/>
                <w:iCs/>
                <w:color w:val="3B3838" w:themeColor="background2" w:themeShade="40"/>
                <w:sz w:val="18"/>
                <w:szCs w:val="18"/>
                <w:lang w:eastAsia="en-GB"/>
              </w:rPr>
              <w:t>   </w:t>
            </w:r>
            <w:r w:rsidRPr="009C1BA0">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9C1BA0">
              <w:rPr>
                <w:rFonts w:ascii="Times New Roman" w:eastAsia="Times New Roman" w:hAnsi="Times New Roman" w:cs="Times New Roman"/>
                <w:i/>
                <w:iCs/>
                <w:color w:val="3B3838" w:themeColor="background2" w:themeShade="40"/>
                <w:sz w:val="18"/>
                <w:szCs w:val="18"/>
                <w:lang w:val="el-GR" w:eastAsia="en-GB"/>
              </w:rPr>
              <w:t>κλπ</w:t>
            </w:r>
            <w:proofErr w:type="spellEnd"/>
            <w:r w:rsidRPr="009C1BA0">
              <w:rPr>
                <w:rFonts w:ascii="Times New Roman" w:eastAsia="Times New Roman" w:hAnsi="Times New Roman" w:cs="Times New Roman"/>
                <w:i/>
                <w:iCs/>
                <w:color w:val="3B3838" w:themeColor="background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9C1BA0" w:rsidRDefault="00DD2FCB" w:rsidP="00C07E6E">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9C1BA0">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9C1BA0"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9C1BA0"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9C1BA0" w:rsidRDefault="00DD2FCB" w:rsidP="00C07E6E">
      <w:pPr>
        <w:tabs>
          <w:tab w:val="center" w:pos="5040"/>
        </w:tabs>
        <w:spacing w:line="360" w:lineRule="auto"/>
        <w:rPr>
          <w:rFonts w:ascii="Times New Roman" w:hAnsi="Times New Roman" w:cs="Times New Roman"/>
          <w:b/>
          <w:sz w:val="20"/>
          <w:szCs w:val="20"/>
          <w:lang w:val="el-GR"/>
        </w:rPr>
      </w:pPr>
    </w:p>
    <w:p w14:paraId="51C062C9" w14:textId="77777777" w:rsidR="00DD2FCB" w:rsidRPr="009C1BA0"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r w:rsidRPr="009C1BA0">
        <w:rPr>
          <w:rFonts w:ascii="Times New Roman" w:hAnsi="Times New Roman" w:cs="Times New Roman"/>
          <w:color w:val="3B3838" w:themeColor="background2" w:themeShade="40"/>
          <w:sz w:val="16"/>
        </w:rPr>
        <w:t>Ημερομηνία:      ……/..…/20……</w:t>
      </w:r>
    </w:p>
    <w:p w14:paraId="5C9A916F" w14:textId="77777777" w:rsidR="00DD2FCB" w:rsidRPr="009C1BA0"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9C1BA0"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r w:rsidRPr="009C1BA0">
        <w:rPr>
          <w:rFonts w:ascii="Times New Roman" w:hAnsi="Times New Roman" w:cs="Times New Roman"/>
          <w:color w:val="3B3838" w:themeColor="background2" w:themeShade="40"/>
          <w:sz w:val="16"/>
        </w:rPr>
        <w:t>Ο – Η Δηλ.</w:t>
      </w:r>
    </w:p>
    <w:p w14:paraId="6900B5D8" w14:textId="77777777" w:rsidR="00DD2FCB" w:rsidRPr="009C1BA0" w:rsidRDefault="00DD2FCB" w:rsidP="00C07E6E">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37E1C560"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9C1BA0"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9C1BA0"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9C1BA0">
        <w:rPr>
          <w:i/>
          <w:iCs/>
          <w:color w:val="3B3838" w:themeColor="background2" w:themeShade="40"/>
          <w:sz w:val="18"/>
          <w:szCs w:val="18"/>
          <w:lang w:val="el-GR"/>
        </w:rPr>
        <w:t>(1)</w:t>
      </w:r>
      <w:r w:rsidRPr="009C1BA0">
        <w:rPr>
          <w:color w:val="3B3838" w:themeColor="background2" w:themeShade="40"/>
          <w:sz w:val="14"/>
          <w:szCs w:val="14"/>
        </w:rPr>
        <w:t>  </w:t>
      </w:r>
      <w:r w:rsidRPr="009C1BA0">
        <w:rPr>
          <w:rStyle w:val="apple-converted-space"/>
          <w:rFonts w:eastAsiaTheme="majorEastAsia"/>
          <w:color w:val="3B3838" w:themeColor="background2" w:themeShade="40"/>
          <w:sz w:val="14"/>
          <w:szCs w:val="14"/>
        </w:rPr>
        <w:t> </w:t>
      </w:r>
      <w:r w:rsidRPr="009C1BA0">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9C1BA0">
        <w:rPr>
          <w:rStyle w:val="apple-converted-space"/>
          <w:rFonts w:eastAsiaTheme="majorEastAsia"/>
          <w:i/>
          <w:iCs/>
          <w:color w:val="3B3838" w:themeColor="background2" w:themeShade="40"/>
          <w:sz w:val="18"/>
          <w:szCs w:val="18"/>
        </w:rPr>
        <w:t> </w:t>
      </w:r>
    </w:p>
    <w:p w14:paraId="0D310DCF" w14:textId="77777777" w:rsidR="00DD2FCB" w:rsidRPr="009C1BA0"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9C1BA0">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9C1BA0">
        <w:rPr>
          <w:rStyle w:val="apple-converted-space"/>
          <w:rFonts w:eastAsiaTheme="majorEastAsia"/>
          <w:i/>
          <w:iCs/>
          <w:color w:val="3B3838" w:themeColor="background2" w:themeShade="40"/>
          <w:sz w:val="18"/>
          <w:szCs w:val="18"/>
        </w:rPr>
        <w:t> </w:t>
      </w:r>
    </w:p>
    <w:p w14:paraId="2DEB737A" w14:textId="77777777" w:rsidR="00DD2FCB" w:rsidRPr="009C1BA0"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9C1BA0">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9C1BA0" w:rsidRDefault="00910489" w:rsidP="00C07E6E">
      <w:pPr>
        <w:spacing w:line="360" w:lineRule="auto"/>
        <w:rPr>
          <w:rFonts w:ascii="Times New Roman" w:hAnsi="Times New Roman" w:cs="Times New Roman"/>
          <w:color w:val="3B3838" w:themeColor="background2" w:themeShade="40"/>
          <w:lang w:val="el-GR"/>
        </w:rPr>
      </w:pPr>
      <w:r w:rsidRPr="009C1BA0">
        <w:rPr>
          <w:rFonts w:ascii="Times New Roman" w:hAnsi="Times New Roman" w:cs="Times New Roman"/>
          <w:color w:val="3B3838" w:themeColor="background2" w:themeShade="40"/>
          <w:lang w:val="el-GR"/>
        </w:rPr>
        <w:br w:type="page"/>
      </w:r>
    </w:p>
    <w:p w14:paraId="3594AC5B" w14:textId="77777777" w:rsidR="00DD2FCB" w:rsidRPr="009C1BA0"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9C1BA0" w:rsidRDefault="00E01AF4" w:rsidP="00C07E6E">
      <w:pPr>
        <w:spacing w:line="360" w:lineRule="auto"/>
        <w:ind w:firstLine="0"/>
        <w:rPr>
          <w:rFonts w:ascii="Times New Roman" w:hAnsi="Times New Roman" w:cs="Times New Roman"/>
          <w:lang w:val="el-GR"/>
        </w:rPr>
      </w:pPr>
      <w:r w:rsidRPr="009C1BA0">
        <w:rPr>
          <w:rFonts w:ascii="Times New Roman" w:hAnsi="Times New Roman" w:cs="Times New Roman"/>
          <w:lang w:val="el-GR"/>
        </w:rPr>
        <w:br w:type="page"/>
      </w:r>
    </w:p>
    <w:p w14:paraId="297BD2AE" w14:textId="77777777" w:rsidR="002730FC" w:rsidRPr="009C1BA0" w:rsidRDefault="002730FC" w:rsidP="00C07E6E">
      <w:pPr>
        <w:spacing w:line="360" w:lineRule="auto"/>
        <w:ind w:firstLine="0"/>
        <w:rPr>
          <w:rFonts w:ascii="Times New Roman" w:hAnsi="Times New Roman" w:cs="Times New Roman"/>
          <w:lang w:val="el-GR"/>
        </w:rPr>
        <w:sectPr w:rsidR="002730FC" w:rsidRPr="009C1BA0"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9C1BA0" w:rsidRDefault="00AA5BAB" w:rsidP="00C07E6E">
      <w:pPr>
        <w:pStyle w:val="Heading3"/>
        <w:spacing w:line="360" w:lineRule="auto"/>
        <w:jc w:val="center"/>
        <w:rPr>
          <w:rFonts w:ascii="Times New Roman" w:hAnsi="Times New Roman" w:cs="Times New Roman"/>
          <w:sz w:val="36"/>
          <w:szCs w:val="36"/>
          <w:lang w:val="el-GR"/>
        </w:rPr>
      </w:pPr>
      <w:bookmarkStart w:id="0" w:name="_Toc127239277"/>
      <w:r w:rsidRPr="009C1BA0">
        <w:rPr>
          <w:rFonts w:ascii="Times New Roman" w:hAnsi="Times New Roman" w:cs="Times New Roman"/>
          <w:sz w:val="36"/>
          <w:szCs w:val="36"/>
          <w:lang w:val="el-GR"/>
        </w:rPr>
        <w:lastRenderedPageBreak/>
        <w:t>ΠΕΡΙΛΗΨΗ</w:t>
      </w:r>
      <w:bookmarkEnd w:id="0"/>
    </w:p>
    <w:p w14:paraId="2FCDAE78" w14:textId="77777777" w:rsidR="00BF2052" w:rsidRPr="009C1BA0" w:rsidRDefault="00BF2052" w:rsidP="00C07E6E">
      <w:pPr>
        <w:spacing w:after="120" w:line="360" w:lineRule="auto"/>
        <w:ind w:firstLine="357"/>
        <w:rPr>
          <w:rFonts w:ascii="Times New Roman" w:hAnsi="Times New Roman" w:cs="Times New Roman"/>
          <w:lang w:val="el-GR"/>
        </w:rPr>
      </w:pPr>
    </w:p>
    <w:p w14:paraId="780A838B" w14:textId="5629DE8A" w:rsidR="00AA5BAB" w:rsidRPr="009C1BA0" w:rsidRDefault="00A05A1E" w:rsidP="00C07E6E">
      <w:pPr>
        <w:spacing w:after="120" w:line="360" w:lineRule="auto"/>
        <w:ind w:firstLine="357"/>
        <w:jc w:val="both"/>
        <w:rPr>
          <w:rFonts w:ascii="Times New Roman" w:hAnsi="Times New Roman" w:cs="Times New Roman"/>
          <w:sz w:val="24"/>
          <w:szCs w:val="24"/>
          <w:lang w:val="el-GR"/>
        </w:rPr>
      </w:pPr>
      <w:r w:rsidRPr="009C1BA0">
        <w:rPr>
          <w:rFonts w:ascii="Times New Roman" w:hAnsi="Times New Roman" w:cs="Times New Roman"/>
          <w:sz w:val="24"/>
          <w:szCs w:val="24"/>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9C1BA0">
        <w:rPr>
          <w:rFonts w:ascii="Times New Roman" w:hAnsi="Times New Roman" w:cs="Times New Roman"/>
          <w:sz w:val="24"/>
          <w:szCs w:val="24"/>
          <w:lang w:val="el-GR"/>
        </w:rPr>
        <w:t>Τα</w:t>
      </w:r>
      <w:r w:rsidRPr="009C1BA0">
        <w:rPr>
          <w:rFonts w:ascii="Times New Roman" w:hAnsi="Times New Roman" w:cs="Times New Roman"/>
          <w:sz w:val="24"/>
          <w:szCs w:val="24"/>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9C1BA0">
        <w:rPr>
          <w:rFonts w:ascii="Times New Roman" w:hAnsi="Times New Roman" w:cs="Times New Roman"/>
          <w:sz w:val="24"/>
          <w:szCs w:val="24"/>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9C1BA0">
        <w:rPr>
          <w:rFonts w:ascii="Times New Roman" w:hAnsi="Times New Roman" w:cs="Times New Roman"/>
          <w:sz w:val="24"/>
          <w:szCs w:val="24"/>
        </w:rPr>
        <w:t>Rayleigh</w:t>
      </w:r>
      <w:r w:rsidR="0000130D" w:rsidRPr="009C1BA0">
        <w:rPr>
          <w:rFonts w:ascii="Times New Roman" w:hAnsi="Times New Roman" w:cs="Times New Roman"/>
          <w:sz w:val="24"/>
          <w:szCs w:val="24"/>
          <w:lang w:val="el-GR"/>
        </w:rPr>
        <w:t xml:space="preserve">, </w:t>
      </w:r>
      <w:r w:rsidR="0000130D" w:rsidRPr="009C1BA0">
        <w:rPr>
          <w:rFonts w:ascii="Times New Roman" w:hAnsi="Times New Roman" w:cs="Times New Roman"/>
          <w:sz w:val="24"/>
          <w:szCs w:val="24"/>
        </w:rPr>
        <w:t>Rice</w:t>
      </w:r>
      <w:r w:rsidR="0000130D" w:rsidRPr="009C1BA0">
        <w:rPr>
          <w:rFonts w:ascii="Times New Roman" w:hAnsi="Times New Roman" w:cs="Times New Roman"/>
          <w:sz w:val="24"/>
          <w:szCs w:val="24"/>
          <w:lang w:val="el-GR"/>
        </w:rPr>
        <w:t xml:space="preserve">, </w:t>
      </w:r>
      <w:r w:rsidR="0000130D" w:rsidRPr="009C1BA0">
        <w:rPr>
          <w:rFonts w:ascii="Times New Roman" w:hAnsi="Times New Roman" w:cs="Times New Roman"/>
          <w:sz w:val="24"/>
          <w:szCs w:val="24"/>
        </w:rPr>
        <w:t>Nakagami</w:t>
      </w:r>
      <w:r w:rsidR="0000130D" w:rsidRPr="009C1BA0">
        <w:rPr>
          <w:rFonts w:ascii="Times New Roman" w:hAnsi="Times New Roman" w:cs="Times New Roman"/>
          <w:sz w:val="24"/>
          <w:szCs w:val="24"/>
          <w:lang w:val="el-GR"/>
        </w:rPr>
        <w:t xml:space="preserve">-μ και </w:t>
      </w:r>
      <w:r w:rsidR="0000130D" w:rsidRPr="009C1BA0">
        <w:rPr>
          <w:rFonts w:ascii="Times New Roman" w:hAnsi="Times New Roman" w:cs="Times New Roman"/>
          <w:sz w:val="24"/>
          <w:szCs w:val="24"/>
        </w:rPr>
        <w:t>Weibull</w:t>
      </w:r>
      <w:r w:rsidR="0000130D" w:rsidRPr="009C1BA0">
        <w:rPr>
          <w:rFonts w:ascii="Times New Roman" w:hAnsi="Times New Roman" w:cs="Times New Roman"/>
          <w:sz w:val="24"/>
          <w:szCs w:val="24"/>
          <w:lang w:val="el-GR"/>
        </w:rPr>
        <w:t>.</w:t>
      </w:r>
      <w:r w:rsidR="00317C02" w:rsidRPr="009C1BA0">
        <w:rPr>
          <w:rFonts w:ascii="Times New Roman" w:hAnsi="Times New Roman" w:cs="Times New Roman"/>
          <w:sz w:val="24"/>
          <w:szCs w:val="24"/>
          <w:lang w:val="el-GR"/>
        </w:rPr>
        <w:t xml:space="preserve"> </w:t>
      </w:r>
      <w:r w:rsidR="00336B1F" w:rsidRPr="009C1BA0">
        <w:rPr>
          <w:rFonts w:ascii="Times New Roman" w:hAnsi="Times New Roman" w:cs="Times New Roman"/>
          <w:sz w:val="24"/>
          <w:szCs w:val="24"/>
          <w:lang w:val="el-GR"/>
        </w:rPr>
        <w:t>Τέλος, εκφράζονται συμπεράσματα για την αξιολόγηση της ασφάλειας του κάθε καναλιού, καθώς και μελλοντικές επεκτάσεις.</w:t>
      </w:r>
      <w:r w:rsidR="0000130D" w:rsidRPr="009C1BA0">
        <w:rPr>
          <w:rFonts w:ascii="Times New Roman" w:hAnsi="Times New Roman" w:cs="Times New Roman"/>
          <w:sz w:val="24"/>
          <w:szCs w:val="24"/>
          <w:lang w:val="el-GR"/>
        </w:rPr>
        <w:t xml:space="preserve"> </w:t>
      </w:r>
    </w:p>
    <w:p w14:paraId="3D3A7441" w14:textId="78E924D1" w:rsidR="00910489" w:rsidRPr="009C1BA0" w:rsidRDefault="00910489" w:rsidP="00C07E6E">
      <w:pPr>
        <w:spacing w:line="360" w:lineRule="auto"/>
        <w:jc w:val="both"/>
        <w:rPr>
          <w:rFonts w:ascii="Times New Roman" w:hAnsi="Times New Roman" w:cs="Times New Roman"/>
          <w:lang w:val="el-GR"/>
        </w:rPr>
      </w:pPr>
      <w:r w:rsidRPr="009C1BA0">
        <w:rPr>
          <w:rFonts w:ascii="Times New Roman" w:hAnsi="Times New Roman" w:cs="Times New Roman"/>
          <w:lang w:val="el-GR"/>
        </w:rPr>
        <w:br w:type="page"/>
      </w:r>
    </w:p>
    <w:p w14:paraId="2336563F" w14:textId="76976D26" w:rsidR="00910489" w:rsidRPr="009C1BA0" w:rsidRDefault="00910489" w:rsidP="00C07E6E">
      <w:pPr>
        <w:spacing w:line="360" w:lineRule="auto"/>
        <w:rPr>
          <w:rFonts w:ascii="Times New Roman" w:hAnsi="Times New Roman" w:cs="Times New Roman"/>
          <w:lang w:val="el-GR"/>
        </w:rPr>
      </w:pPr>
      <w:r w:rsidRPr="009C1BA0">
        <w:rPr>
          <w:rFonts w:ascii="Times New Roman" w:hAnsi="Times New Roman" w:cs="Times New Roman"/>
          <w:lang w:val="el-GR"/>
        </w:rPr>
        <w:lastRenderedPageBreak/>
        <w:br w:type="page"/>
      </w:r>
    </w:p>
    <w:p w14:paraId="23A500B1" w14:textId="662E76F0" w:rsidR="00910489" w:rsidRPr="009C1BA0" w:rsidRDefault="00CE1081" w:rsidP="00C07E6E">
      <w:pPr>
        <w:pStyle w:val="Heading3"/>
        <w:spacing w:line="360" w:lineRule="auto"/>
        <w:jc w:val="center"/>
        <w:rPr>
          <w:rFonts w:ascii="Times New Roman" w:hAnsi="Times New Roman" w:cs="Times New Roman"/>
          <w:sz w:val="36"/>
          <w:szCs w:val="36"/>
        </w:rPr>
      </w:pPr>
      <w:bookmarkStart w:id="1" w:name="_Toc127239278"/>
      <w:r w:rsidRPr="009C1BA0">
        <w:rPr>
          <w:rFonts w:ascii="Times New Roman" w:hAnsi="Times New Roman" w:cs="Times New Roman"/>
          <w:sz w:val="36"/>
          <w:szCs w:val="36"/>
        </w:rPr>
        <w:lastRenderedPageBreak/>
        <w:t>ABSTRACT</w:t>
      </w:r>
      <w:bookmarkEnd w:id="1"/>
    </w:p>
    <w:p w14:paraId="0C1853C8" w14:textId="5869415B" w:rsidR="00910489" w:rsidRPr="009C1BA0" w:rsidRDefault="00910489" w:rsidP="00C07E6E">
      <w:pPr>
        <w:spacing w:after="120" w:line="360" w:lineRule="auto"/>
        <w:ind w:firstLine="357"/>
        <w:rPr>
          <w:rFonts w:ascii="Times New Roman" w:hAnsi="Times New Roman" w:cs="Times New Roman"/>
        </w:rPr>
      </w:pPr>
    </w:p>
    <w:p w14:paraId="58FD1EC4" w14:textId="063F3207" w:rsidR="00250591" w:rsidRPr="009C1BA0" w:rsidRDefault="00250591" w:rsidP="00C07E6E">
      <w:pPr>
        <w:spacing w:after="120" w:line="360" w:lineRule="auto"/>
        <w:ind w:firstLine="357"/>
        <w:jc w:val="both"/>
        <w:rPr>
          <w:rFonts w:ascii="Times New Roman" w:hAnsi="Times New Roman" w:cs="Times New Roman"/>
          <w:sz w:val="24"/>
          <w:szCs w:val="24"/>
        </w:rPr>
      </w:pPr>
      <w:r w:rsidRPr="009C1BA0">
        <w:rPr>
          <w:rFonts w:ascii="Times New Roman" w:hAnsi="Times New Roman" w:cs="Times New Roman"/>
          <w:sz w:val="24"/>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9C1BA0">
        <w:rPr>
          <w:rFonts w:ascii="Times New Roman" w:hAnsi="Times New Roman" w:cs="Times New Roman"/>
          <w:sz w:val="24"/>
          <w:szCs w:val="24"/>
        </w:rPr>
        <w:t>unauthorized</w:t>
      </w:r>
      <w:r w:rsidRPr="009C1BA0">
        <w:rPr>
          <w:rFonts w:ascii="Times New Roman" w:hAnsi="Times New Roman" w:cs="Times New Roman"/>
          <w:sz w:val="24"/>
          <w:szCs w:val="24"/>
        </w:rPr>
        <w:t xml:space="preserve"> access by third parties. Therefore, evaluating information transmission channels for their security quality and studying them under various conditions is of major importance. This thesis aims to study, </w:t>
      </w:r>
      <w:r w:rsidR="00B30D32" w:rsidRPr="009C1BA0">
        <w:rPr>
          <w:rFonts w:ascii="Times New Roman" w:hAnsi="Times New Roman" w:cs="Times New Roman"/>
          <w:sz w:val="24"/>
          <w:szCs w:val="24"/>
        </w:rPr>
        <w:t>evaluate,</w:t>
      </w:r>
      <w:r w:rsidRPr="009C1BA0">
        <w:rPr>
          <w:rFonts w:ascii="Times New Roman" w:hAnsi="Times New Roman" w:cs="Times New Roman"/>
          <w:sz w:val="24"/>
          <w:szCs w:val="24"/>
        </w:rPr>
        <w:t xml:space="preserve"> and simulate the key security metric of wireless channels, namely the </w:t>
      </w:r>
      <w:r w:rsidR="00B30D32" w:rsidRPr="009C1BA0">
        <w:rPr>
          <w:rFonts w:ascii="Times New Roman" w:hAnsi="Times New Roman" w:cs="Times New Roman"/>
          <w:sz w:val="24"/>
          <w:szCs w:val="24"/>
        </w:rPr>
        <w:t>secrecy outage probability</w:t>
      </w:r>
      <w:r w:rsidRPr="009C1BA0">
        <w:rPr>
          <w:rFonts w:ascii="Times New Roman" w:hAnsi="Times New Roman" w:cs="Times New Roman"/>
          <w:sz w:val="24"/>
          <w:szCs w:val="24"/>
        </w:rPr>
        <w:t xml:space="preserve">. First, an introduction to the various concepts to be presented is given. Then the system models for four wireless channels in the presence of </w:t>
      </w:r>
      <w:r w:rsidR="00F836E0" w:rsidRPr="009C1BA0">
        <w:rPr>
          <w:rFonts w:ascii="Times New Roman" w:hAnsi="Times New Roman" w:cs="Times New Roman"/>
          <w:sz w:val="24"/>
          <w:szCs w:val="24"/>
        </w:rPr>
        <w:t>flat fading</w:t>
      </w:r>
      <w:r w:rsidRPr="009C1BA0">
        <w:rPr>
          <w:rFonts w:ascii="Times New Roman" w:hAnsi="Times New Roman" w:cs="Times New Roman"/>
          <w:sz w:val="24"/>
          <w:szCs w:val="24"/>
        </w:rPr>
        <w:t>, Rayleigh, Rice, Nakagami-M and Weibull, are presented in detail and through simulations. Finally, conclusions are expressed for the security evaluation of each channel, as well as for future extensions.</w:t>
      </w:r>
    </w:p>
    <w:p w14:paraId="1C52CC17" w14:textId="17D8DDE7" w:rsidR="00CE1081" w:rsidRPr="009C1BA0" w:rsidRDefault="00CE1081" w:rsidP="00C07E6E">
      <w:pPr>
        <w:spacing w:line="360" w:lineRule="auto"/>
        <w:rPr>
          <w:rFonts w:ascii="Times New Roman" w:hAnsi="Times New Roman" w:cs="Times New Roman"/>
        </w:rPr>
      </w:pPr>
      <w:r w:rsidRPr="009C1BA0">
        <w:rPr>
          <w:rFonts w:ascii="Times New Roman" w:hAnsi="Times New Roman" w:cs="Times New Roman"/>
        </w:rPr>
        <w:br w:type="page"/>
      </w:r>
    </w:p>
    <w:p w14:paraId="75C59DEA" w14:textId="77777777" w:rsidR="00910489" w:rsidRPr="009C1BA0" w:rsidRDefault="00910489" w:rsidP="00C07E6E">
      <w:pPr>
        <w:spacing w:after="120" w:line="360" w:lineRule="auto"/>
        <w:ind w:firstLine="357"/>
        <w:rPr>
          <w:rFonts w:ascii="Times New Roman" w:hAnsi="Times New Roman" w:cs="Times New Roman"/>
        </w:rPr>
      </w:pPr>
    </w:p>
    <w:p w14:paraId="2A4348D6" w14:textId="77777777" w:rsidR="00AA5BAB" w:rsidRPr="009C1BA0" w:rsidRDefault="00AA5BAB" w:rsidP="00C07E6E">
      <w:pPr>
        <w:spacing w:after="120" w:line="360" w:lineRule="auto"/>
        <w:ind w:firstLine="357"/>
        <w:rPr>
          <w:rFonts w:ascii="Times New Roman" w:hAnsi="Times New Roman" w:cs="Times New Roman"/>
        </w:rPr>
      </w:pPr>
    </w:p>
    <w:p w14:paraId="0E4817CA" w14:textId="466574B1" w:rsidR="00301DE0" w:rsidRPr="009C1BA0" w:rsidRDefault="002730FC" w:rsidP="00C07E6E">
      <w:pPr>
        <w:spacing w:after="120" w:line="360" w:lineRule="auto"/>
        <w:ind w:firstLine="357"/>
        <w:rPr>
          <w:rFonts w:ascii="Times New Roman" w:hAnsi="Times New Roman" w:cs="Times New Roman"/>
        </w:rPr>
        <w:sectPr w:rsidR="00301DE0" w:rsidRPr="009C1BA0"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9C1BA0">
        <w:rPr>
          <w:rFonts w:ascii="Times New Roman" w:hAnsi="Times New Roman" w:cs="Times New Roman"/>
        </w:rPr>
        <w:br w:type="page"/>
      </w:r>
    </w:p>
    <w:p w14:paraId="0284CD51" w14:textId="77777777" w:rsidR="00E01AF4" w:rsidRPr="009C1BA0" w:rsidRDefault="00E01AF4" w:rsidP="00C07E6E">
      <w:pPr>
        <w:spacing w:line="360" w:lineRule="auto"/>
        <w:ind w:firstLine="0"/>
        <w:rPr>
          <w:rFonts w:ascii="Times New Roman" w:hAnsi="Times New Roman" w:cs="Times New Roman"/>
        </w:rPr>
      </w:pPr>
    </w:p>
    <w:sdt>
      <w:sdtPr>
        <w:rPr>
          <w:rFonts w:ascii="Times New Roman" w:eastAsiaTheme="minorEastAsia" w:hAnsi="Times New Roman" w:cs="Times New Roman"/>
          <w:b w:val="0"/>
          <w:bCs w:val="0"/>
          <w:color w:val="auto"/>
          <w:sz w:val="22"/>
          <w:szCs w:val="22"/>
        </w:rPr>
        <w:id w:val="528845693"/>
        <w:docPartObj>
          <w:docPartGallery w:val="Table of Contents"/>
          <w:docPartUnique/>
        </w:docPartObj>
      </w:sdtPr>
      <w:sdtEndPr>
        <w:rPr>
          <w:noProof/>
          <w:sz w:val="24"/>
          <w:szCs w:val="24"/>
        </w:rPr>
      </w:sdtEndPr>
      <w:sdtContent>
        <w:p w14:paraId="1D3990A7" w14:textId="7577CB66" w:rsidR="00E01AF4" w:rsidRPr="009C1BA0" w:rsidRDefault="00E01AF4" w:rsidP="00C07E6E">
          <w:pPr>
            <w:pStyle w:val="TOCHeading"/>
            <w:spacing w:line="360" w:lineRule="auto"/>
            <w:jc w:val="both"/>
            <w:rPr>
              <w:rFonts w:ascii="Times New Roman" w:hAnsi="Times New Roman" w:cs="Times New Roman"/>
              <w:sz w:val="36"/>
              <w:szCs w:val="36"/>
              <w:lang w:val="el-GR"/>
            </w:rPr>
          </w:pPr>
          <w:r w:rsidRPr="009C1BA0">
            <w:rPr>
              <w:rFonts w:ascii="Times New Roman" w:hAnsi="Times New Roman" w:cs="Times New Roman"/>
              <w:sz w:val="36"/>
              <w:szCs w:val="36"/>
            </w:rPr>
            <w:t>Table of Contents</w:t>
          </w:r>
        </w:p>
        <w:p w14:paraId="02AAAD73" w14:textId="6B225261" w:rsidR="00C35093" w:rsidRPr="0099045C" w:rsidRDefault="00E3478C" w:rsidP="00C35093">
          <w:pPr>
            <w:pStyle w:val="TOC3"/>
            <w:tabs>
              <w:tab w:val="right" w:leader="dot" w:pos="9010"/>
            </w:tabs>
            <w:spacing w:line="360" w:lineRule="auto"/>
            <w:jc w:val="both"/>
            <w:rPr>
              <w:rFonts w:ascii="Times New Roman" w:hAnsi="Times New Roman" w:cs="Times New Roman"/>
              <w:smallCaps w:val="0"/>
              <w:noProof/>
              <w:sz w:val="24"/>
              <w:szCs w:val="24"/>
            </w:rPr>
          </w:pPr>
          <w:r w:rsidRPr="00C35093">
            <w:rPr>
              <w:rFonts w:ascii="Times New Roman" w:hAnsi="Times New Roman" w:cs="Times New Roman"/>
              <w:caps/>
              <w:sz w:val="24"/>
              <w:szCs w:val="24"/>
              <w:u w:val="single"/>
            </w:rPr>
            <w:fldChar w:fldCharType="begin"/>
          </w:r>
          <w:r w:rsidRPr="00C35093">
            <w:rPr>
              <w:rFonts w:ascii="Times New Roman" w:hAnsi="Times New Roman" w:cs="Times New Roman"/>
              <w:sz w:val="24"/>
              <w:szCs w:val="24"/>
            </w:rPr>
            <w:instrText xml:space="preserve"> TOC \o "1-3" \h \z \u </w:instrText>
          </w:r>
          <w:r w:rsidRPr="00C35093">
            <w:rPr>
              <w:rFonts w:ascii="Times New Roman" w:hAnsi="Times New Roman" w:cs="Times New Roman"/>
              <w:caps/>
              <w:sz w:val="24"/>
              <w:szCs w:val="24"/>
              <w:u w:val="single"/>
            </w:rPr>
            <w:fldChar w:fldCharType="separate"/>
          </w:r>
          <w:hyperlink w:anchor="_Toc127239277" w:history="1">
            <w:r w:rsidR="00C35093" w:rsidRPr="0099045C">
              <w:rPr>
                <w:rStyle w:val="Hyperlink"/>
                <w:rFonts w:ascii="Times New Roman" w:hAnsi="Times New Roman" w:cs="Times New Roman"/>
                <w:noProof/>
                <w:sz w:val="24"/>
                <w:szCs w:val="24"/>
                <w:lang w:val="el-GR"/>
              </w:rPr>
              <w:t>ΠΕΡΙΛΗΨΗ</w:t>
            </w:r>
            <w:r w:rsidR="00C35093" w:rsidRPr="0099045C">
              <w:rPr>
                <w:rFonts w:ascii="Times New Roman" w:hAnsi="Times New Roman" w:cs="Times New Roman"/>
                <w:noProof/>
                <w:webHidden/>
                <w:sz w:val="24"/>
                <w:szCs w:val="24"/>
              </w:rPr>
              <w:tab/>
            </w:r>
            <w:r w:rsidR="00C35093" w:rsidRPr="0099045C">
              <w:rPr>
                <w:rFonts w:ascii="Times New Roman" w:hAnsi="Times New Roman" w:cs="Times New Roman"/>
                <w:noProof/>
                <w:webHidden/>
                <w:sz w:val="24"/>
                <w:szCs w:val="24"/>
              </w:rPr>
              <w:fldChar w:fldCharType="begin"/>
            </w:r>
            <w:r w:rsidR="00C35093" w:rsidRPr="0099045C">
              <w:rPr>
                <w:rFonts w:ascii="Times New Roman" w:hAnsi="Times New Roman" w:cs="Times New Roman"/>
                <w:noProof/>
                <w:webHidden/>
                <w:sz w:val="24"/>
                <w:szCs w:val="24"/>
              </w:rPr>
              <w:instrText xml:space="preserve"> PAGEREF _Toc127239277 \h </w:instrText>
            </w:r>
            <w:r w:rsidR="00C35093" w:rsidRPr="0099045C">
              <w:rPr>
                <w:rFonts w:ascii="Times New Roman" w:hAnsi="Times New Roman" w:cs="Times New Roman"/>
                <w:noProof/>
                <w:webHidden/>
                <w:sz w:val="24"/>
                <w:szCs w:val="24"/>
              </w:rPr>
            </w:r>
            <w:r w:rsidR="00C35093" w:rsidRPr="0099045C">
              <w:rPr>
                <w:rFonts w:ascii="Times New Roman" w:hAnsi="Times New Roman" w:cs="Times New Roman"/>
                <w:noProof/>
                <w:webHidden/>
                <w:sz w:val="24"/>
                <w:szCs w:val="24"/>
              </w:rPr>
              <w:fldChar w:fldCharType="separate"/>
            </w:r>
            <w:r w:rsidR="00C35093" w:rsidRPr="0099045C">
              <w:rPr>
                <w:rFonts w:ascii="Times New Roman" w:hAnsi="Times New Roman" w:cs="Times New Roman"/>
                <w:noProof/>
                <w:webHidden/>
                <w:sz w:val="24"/>
                <w:szCs w:val="24"/>
              </w:rPr>
              <w:t>i</w:t>
            </w:r>
            <w:r w:rsidR="00C35093" w:rsidRPr="0099045C">
              <w:rPr>
                <w:rFonts w:ascii="Times New Roman" w:hAnsi="Times New Roman" w:cs="Times New Roman"/>
                <w:noProof/>
                <w:webHidden/>
                <w:sz w:val="24"/>
                <w:szCs w:val="24"/>
              </w:rPr>
              <w:fldChar w:fldCharType="end"/>
            </w:r>
          </w:hyperlink>
        </w:p>
        <w:p w14:paraId="68CCD5F6" w14:textId="3EC60E58" w:rsidR="00C35093" w:rsidRPr="0099045C" w:rsidRDefault="00C35093" w:rsidP="00C35093">
          <w:pPr>
            <w:pStyle w:val="TOC3"/>
            <w:tabs>
              <w:tab w:val="right" w:leader="dot" w:pos="9010"/>
            </w:tabs>
            <w:spacing w:line="360" w:lineRule="auto"/>
            <w:jc w:val="both"/>
            <w:rPr>
              <w:rFonts w:ascii="Times New Roman" w:hAnsi="Times New Roman" w:cs="Times New Roman"/>
              <w:smallCaps w:val="0"/>
              <w:noProof/>
              <w:sz w:val="24"/>
              <w:szCs w:val="24"/>
            </w:rPr>
          </w:pPr>
          <w:hyperlink w:anchor="_Toc127239278" w:history="1">
            <w:r w:rsidRPr="0099045C">
              <w:rPr>
                <w:rStyle w:val="Hyperlink"/>
                <w:rFonts w:ascii="Times New Roman" w:hAnsi="Times New Roman" w:cs="Times New Roman"/>
                <w:noProof/>
                <w:sz w:val="24"/>
                <w:szCs w:val="24"/>
              </w:rPr>
              <w:t>ABSTRACT</w:t>
            </w:r>
            <w:r w:rsidRPr="0099045C">
              <w:rPr>
                <w:rFonts w:ascii="Times New Roman" w:hAnsi="Times New Roman" w:cs="Times New Roman"/>
                <w:noProof/>
                <w:webHidden/>
                <w:sz w:val="24"/>
                <w:szCs w:val="24"/>
              </w:rPr>
              <w:tab/>
            </w:r>
            <w:r w:rsidRPr="0099045C">
              <w:rPr>
                <w:rFonts w:ascii="Times New Roman" w:hAnsi="Times New Roman" w:cs="Times New Roman"/>
                <w:noProof/>
                <w:webHidden/>
                <w:sz w:val="24"/>
                <w:szCs w:val="24"/>
              </w:rPr>
              <w:fldChar w:fldCharType="begin"/>
            </w:r>
            <w:r w:rsidRPr="0099045C">
              <w:rPr>
                <w:rFonts w:ascii="Times New Roman" w:hAnsi="Times New Roman" w:cs="Times New Roman"/>
                <w:noProof/>
                <w:webHidden/>
                <w:sz w:val="24"/>
                <w:szCs w:val="24"/>
              </w:rPr>
              <w:instrText xml:space="preserve"> PAGEREF _Toc127239278 \h </w:instrText>
            </w:r>
            <w:r w:rsidRPr="0099045C">
              <w:rPr>
                <w:rFonts w:ascii="Times New Roman" w:hAnsi="Times New Roman" w:cs="Times New Roman"/>
                <w:noProof/>
                <w:webHidden/>
                <w:sz w:val="24"/>
                <w:szCs w:val="24"/>
              </w:rPr>
            </w:r>
            <w:r w:rsidRPr="0099045C">
              <w:rPr>
                <w:rFonts w:ascii="Times New Roman" w:hAnsi="Times New Roman" w:cs="Times New Roman"/>
                <w:noProof/>
                <w:webHidden/>
                <w:sz w:val="24"/>
                <w:szCs w:val="24"/>
              </w:rPr>
              <w:fldChar w:fldCharType="separate"/>
            </w:r>
            <w:r w:rsidRPr="0099045C">
              <w:rPr>
                <w:rFonts w:ascii="Times New Roman" w:hAnsi="Times New Roman" w:cs="Times New Roman"/>
                <w:noProof/>
                <w:webHidden/>
                <w:sz w:val="24"/>
                <w:szCs w:val="24"/>
              </w:rPr>
              <w:t>iii</w:t>
            </w:r>
            <w:r w:rsidRPr="0099045C">
              <w:rPr>
                <w:rFonts w:ascii="Times New Roman" w:hAnsi="Times New Roman" w:cs="Times New Roman"/>
                <w:noProof/>
                <w:webHidden/>
                <w:sz w:val="24"/>
                <w:szCs w:val="24"/>
              </w:rPr>
              <w:fldChar w:fldCharType="end"/>
            </w:r>
          </w:hyperlink>
        </w:p>
        <w:p w14:paraId="15393FA0" w14:textId="00FFF0BD" w:rsidR="00C35093" w:rsidRPr="0099045C"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79" w:history="1">
            <w:r w:rsidRPr="0099045C">
              <w:rPr>
                <w:rStyle w:val="Hyperlink"/>
                <w:rFonts w:ascii="Times New Roman" w:hAnsi="Times New Roman" w:cs="Times New Roman"/>
                <w:b w:val="0"/>
                <w:bCs w:val="0"/>
                <w:noProof/>
                <w:sz w:val="24"/>
                <w:szCs w:val="24"/>
              </w:rPr>
              <w:t>SECTION 1. Introduction</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_Toc127239279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1</w:t>
            </w:r>
            <w:r w:rsidRPr="0099045C">
              <w:rPr>
                <w:rFonts w:ascii="Times New Roman" w:hAnsi="Times New Roman" w:cs="Times New Roman"/>
                <w:b w:val="0"/>
                <w:bCs w:val="0"/>
                <w:noProof/>
                <w:webHidden/>
                <w:sz w:val="24"/>
                <w:szCs w:val="24"/>
              </w:rPr>
              <w:fldChar w:fldCharType="end"/>
            </w:r>
          </w:hyperlink>
        </w:p>
        <w:p w14:paraId="504A8DE7" w14:textId="6C3720A5"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80" w:history="1">
            <w:r w:rsidRPr="0099045C">
              <w:rPr>
                <w:rStyle w:val="Hyperlink"/>
                <w:rFonts w:ascii="Times New Roman" w:hAnsi="Times New Roman" w:cs="Times New Roman"/>
                <w:b w:val="0"/>
                <w:bCs w:val="0"/>
                <w:noProof/>
                <w:sz w:val="24"/>
                <w:szCs w:val="24"/>
              </w:rPr>
              <w:t>1.1. Wireless Communications</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_Toc127239280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1</w:t>
            </w:r>
            <w:r w:rsidRPr="0099045C">
              <w:rPr>
                <w:rFonts w:ascii="Times New Roman" w:hAnsi="Times New Roman" w:cs="Times New Roman"/>
                <w:b w:val="0"/>
                <w:bCs w:val="0"/>
                <w:noProof/>
                <w:webHidden/>
                <w:sz w:val="24"/>
                <w:szCs w:val="24"/>
              </w:rPr>
              <w:fldChar w:fldCharType="end"/>
            </w:r>
          </w:hyperlink>
        </w:p>
        <w:p w14:paraId="5732BA46" w14:textId="792F5351"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81" w:history="1">
            <w:r w:rsidRPr="0099045C">
              <w:rPr>
                <w:rStyle w:val="Hyperlink"/>
                <w:rFonts w:ascii="Times New Roman" w:hAnsi="Times New Roman" w:cs="Times New Roman"/>
                <w:b w:val="0"/>
                <w:bCs w:val="0"/>
                <w:noProof/>
                <w:sz w:val="24"/>
                <w:szCs w:val="24"/>
              </w:rPr>
              <w:t>1.2. Flat-Fading Channels</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_Toc127239281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1</w:t>
            </w:r>
            <w:r w:rsidRPr="0099045C">
              <w:rPr>
                <w:rFonts w:ascii="Times New Roman" w:hAnsi="Times New Roman" w:cs="Times New Roman"/>
                <w:b w:val="0"/>
                <w:bCs w:val="0"/>
                <w:noProof/>
                <w:webHidden/>
                <w:sz w:val="24"/>
                <w:szCs w:val="24"/>
              </w:rPr>
              <w:fldChar w:fldCharType="end"/>
            </w:r>
          </w:hyperlink>
        </w:p>
        <w:p w14:paraId="5020E3B9" w14:textId="4D06D680"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82" w:history="1">
            <w:r w:rsidRPr="0099045C">
              <w:rPr>
                <w:rStyle w:val="Hyperlink"/>
                <w:rFonts w:ascii="Times New Roman" w:hAnsi="Times New Roman" w:cs="Times New Roman"/>
                <w:b w:val="0"/>
                <w:bCs w:val="0"/>
                <w:noProof/>
                <w:sz w:val="24"/>
                <w:szCs w:val="24"/>
              </w:rPr>
              <w:t>1.3. Performance evaluation and metrics</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_Toc127239282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2</w:t>
            </w:r>
            <w:r w:rsidRPr="0099045C">
              <w:rPr>
                <w:rFonts w:ascii="Times New Roman" w:hAnsi="Times New Roman" w:cs="Times New Roman"/>
                <w:b w:val="0"/>
                <w:bCs w:val="0"/>
                <w:noProof/>
                <w:webHidden/>
                <w:sz w:val="24"/>
                <w:szCs w:val="24"/>
              </w:rPr>
              <w:fldChar w:fldCharType="end"/>
            </w:r>
          </w:hyperlink>
        </w:p>
        <w:p w14:paraId="18CD1750" w14:textId="3CE06AE0"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83" w:history="1">
            <w:r w:rsidRPr="0099045C">
              <w:rPr>
                <w:rStyle w:val="Hyperlink"/>
                <w:rFonts w:ascii="Times New Roman" w:hAnsi="Times New Roman" w:cs="Times New Roman"/>
                <w:b w:val="0"/>
                <w:bCs w:val="0"/>
                <w:noProof/>
                <w:sz w:val="24"/>
                <w:szCs w:val="24"/>
              </w:rPr>
              <w:t>1.4. Secrecy as a performance metric</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_Toc127239283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3</w:t>
            </w:r>
            <w:r w:rsidRPr="0099045C">
              <w:rPr>
                <w:rFonts w:ascii="Times New Roman" w:hAnsi="Times New Roman" w:cs="Times New Roman"/>
                <w:b w:val="0"/>
                <w:bCs w:val="0"/>
                <w:noProof/>
                <w:webHidden/>
                <w:sz w:val="24"/>
                <w:szCs w:val="24"/>
              </w:rPr>
              <w:fldChar w:fldCharType="end"/>
            </w:r>
          </w:hyperlink>
        </w:p>
        <w:p w14:paraId="0F040925" w14:textId="1BBD0E74" w:rsidR="00C35093" w:rsidRPr="0099045C" w:rsidRDefault="00C35093" w:rsidP="00C35093">
          <w:pPr>
            <w:pStyle w:val="TOC3"/>
            <w:tabs>
              <w:tab w:val="right" w:leader="dot" w:pos="9010"/>
            </w:tabs>
            <w:spacing w:line="360" w:lineRule="auto"/>
            <w:jc w:val="both"/>
            <w:rPr>
              <w:rFonts w:ascii="Times New Roman" w:hAnsi="Times New Roman" w:cs="Times New Roman"/>
              <w:smallCaps w:val="0"/>
              <w:noProof/>
              <w:sz w:val="24"/>
              <w:szCs w:val="24"/>
            </w:rPr>
          </w:pPr>
          <w:hyperlink w:anchor="_Toc127239284" w:history="1">
            <w:r w:rsidRPr="0099045C">
              <w:rPr>
                <w:rStyle w:val="Hyperlink"/>
                <w:rFonts w:ascii="Times New Roman" w:hAnsi="Times New Roman" w:cs="Times New Roman"/>
                <w:noProof/>
                <w:sz w:val="24"/>
                <w:szCs w:val="24"/>
              </w:rPr>
              <w:t>1.4.1. Definition of secrecy in wireless communications</w:t>
            </w:r>
            <w:r w:rsidRPr="0099045C">
              <w:rPr>
                <w:rFonts w:ascii="Times New Roman" w:hAnsi="Times New Roman" w:cs="Times New Roman"/>
                <w:noProof/>
                <w:webHidden/>
                <w:sz w:val="24"/>
                <w:szCs w:val="24"/>
              </w:rPr>
              <w:tab/>
            </w:r>
            <w:r w:rsidRPr="0099045C">
              <w:rPr>
                <w:rFonts w:ascii="Times New Roman" w:hAnsi="Times New Roman" w:cs="Times New Roman"/>
                <w:noProof/>
                <w:webHidden/>
                <w:sz w:val="24"/>
                <w:szCs w:val="24"/>
              </w:rPr>
              <w:fldChar w:fldCharType="begin"/>
            </w:r>
            <w:r w:rsidRPr="0099045C">
              <w:rPr>
                <w:rFonts w:ascii="Times New Roman" w:hAnsi="Times New Roman" w:cs="Times New Roman"/>
                <w:noProof/>
                <w:webHidden/>
                <w:sz w:val="24"/>
                <w:szCs w:val="24"/>
              </w:rPr>
              <w:instrText xml:space="preserve"> PAGEREF _Toc127239284 \h </w:instrText>
            </w:r>
            <w:r w:rsidRPr="0099045C">
              <w:rPr>
                <w:rFonts w:ascii="Times New Roman" w:hAnsi="Times New Roman" w:cs="Times New Roman"/>
                <w:noProof/>
                <w:webHidden/>
                <w:sz w:val="24"/>
                <w:szCs w:val="24"/>
              </w:rPr>
            </w:r>
            <w:r w:rsidRPr="0099045C">
              <w:rPr>
                <w:rFonts w:ascii="Times New Roman" w:hAnsi="Times New Roman" w:cs="Times New Roman"/>
                <w:noProof/>
                <w:webHidden/>
                <w:sz w:val="24"/>
                <w:szCs w:val="24"/>
              </w:rPr>
              <w:fldChar w:fldCharType="separate"/>
            </w:r>
            <w:r w:rsidRPr="0099045C">
              <w:rPr>
                <w:rFonts w:ascii="Times New Roman" w:hAnsi="Times New Roman" w:cs="Times New Roman"/>
                <w:noProof/>
                <w:webHidden/>
                <w:sz w:val="24"/>
                <w:szCs w:val="24"/>
              </w:rPr>
              <w:t>3</w:t>
            </w:r>
            <w:r w:rsidRPr="0099045C">
              <w:rPr>
                <w:rFonts w:ascii="Times New Roman" w:hAnsi="Times New Roman" w:cs="Times New Roman"/>
                <w:noProof/>
                <w:webHidden/>
                <w:sz w:val="24"/>
                <w:szCs w:val="24"/>
              </w:rPr>
              <w:fldChar w:fldCharType="end"/>
            </w:r>
          </w:hyperlink>
        </w:p>
        <w:p w14:paraId="28DF82F2" w14:textId="0039689F" w:rsidR="00C35093" w:rsidRPr="0099045C" w:rsidRDefault="00C35093" w:rsidP="00C35093">
          <w:pPr>
            <w:pStyle w:val="TOC3"/>
            <w:tabs>
              <w:tab w:val="right" w:leader="dot" w:pos="9010"/>
            </w:tabs>
            <w:spacing w:line="360" w:lineRule="auto"/>
            <w:jc w:val="both"/>
            <w:rPr>
              <w:rFonts w:ascii="Times New Roman" w:hAnsi="Times New Roman" w:cs="Times New Roman"/>
              <w:smallCaps w:val="0"/>
              <w:noProof/>
              <w:sz w:val="24"/>
              <w:szCs w:val="24"/>
            </w:rPr>
          </w:pPr>
          <w:hyperlink w:anchor="_Toc127239285" w:history="1">
            <w:r w:rsidRPr="0099045C">
              <w:rPr>
                <w:rStyle w:val="Hyperlink"/>
                <w:rFonts w:ascii="Times New Roman" w:hAnsi="Times New Roman" w:cs="Times New Roman"/>
                <w:noProof/>
                <w:sz w:val="24"/>
                <w:szCs w:val="24"/>
              </w:rPr>
              <w:t>1.4.2. Secrecy Outage Probability</w:t>
            </w:r>
            <w:r w:rsidRPr="0099045C">
              <w:rPr>
                <w:rFonts w:ascii="Times New Roman" w:hAnsi="Times New Roman" w:cs="Times New Roman"/>
                <w:noProof/>
                <w:webHidden/>
                <w:sz w:val="24"/>
                <w:szCs w:val="24"/>
              </w:rPr>
              <w:tab/>
            </w:r>
            <w:r w:rsidRPr="0099045C">
              <w:rPr>
                <w:rFonts w:ascii="Times New Roman" w:hAnsi="Times New Roman" w:cs="Times New Roman"/>
                <w:noProof/>
                <w:webHidden/>
                <w:sz w:val="24"/>
                <w:szCs w:val="24"/>
              </w:rPr>
              <w:fldChar w:fldCharType="begin"/>
            </w:r>
            <w:r w:rsidRPr="0099045C">
              <w:rPr>
                <w:rFonts w:ascii="Times New Roman" w:hAnsi="Times New Roman" w:cs="Times New Roman"/>
                <w:noProof/>
                <w:webHidden/>
                <w:sz w:val="24"/>
                <w:szCs w:val="24"/>
              </w:rPr>
              <w:instrText xml:space="preserve"> PAGEREF _Toc127239285 \h </w:instrText>
            </w:r>
            <w:r w:rsidRPr="0099045C">
              <w:rPr>
                <w:rFonts w:ascii="Times New Roman" w:hAnsi="Times New Roman" w:cs="Times New Roman"/>
                <w:noProof/>
                <w:webHidden/>
                <w:sz w:val="24"/>
                <w:szCs w:val="24"/>
              </w:rPr>
            </w:r>
            <w:r w:rsidRPr="0099045C">
              <w:rPr>
                <w:rFonts w:ascii="Times New Roman" w:hAnsi="Times New Roman" w:cs="Times New Roman"/>
                <w:noProof/>
                <w:webHidden/>
                <w:sz w:val="24"/>
                <w:szCs w:val="24"/>
              </w:rPr>
              <w:fldChar w:fldCharType="separate"/>
            </w:r>
            <w:r w:rsidRPr="0099045C">
              <w:rPr>
                <w:rFonts w:ascii="Times New Roman" w:hAnsi="Times New Roman" w:cs="Times New Roman"/>
                <w:noProof/>
                <w:webHidden/>
                <w:sz w:val="24"/>
                <w:szCs w:val="24"/>
              </w:rPr>
              <w:t>3</w:t>
            </w:r>
            <w:r w:rsidRPr="0099045C">
              <w:rPr>
                <w:rFonts w:ascii="Times New Roman" w:hAnsi="Times New Roman" w:cs="Times New Roman"/>
                <w:noProof/>
                <w:webHidden/>
                <w:sz w:val="24"/>
                <w:szCs w:val="24"/>
              </w:rPr>
              <w:fldChar w:fldCharType="end"/>
            </w:r>
          </w:hyperlink>
        </w:p>
        <w:p w14:paraId="21AF41BA" w14:textId="5B1B8F8A" w:rsidR="00C35093" w:rsidRPr="0099045C"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86" w:history="1">
            <w:r w:rsidRPr="0099045C">
              <w:rPr>
                <w:rStyle w:val="Hyperlink"/>
                <w:rFonts w:ascii="Times New Roman" w:hAnsi="Times New Roman" w:cs="Times New Roman"/>
                <w:b w:val="0"/>
                <w:bCs w:val="0"/>
                <w:noProof/>
                <w:sz w:val="24"/>
                <w:szCs w:val="24"/>
              </w:rPr>
              <w:t>SECTION 2. LITERATURE REVIEW</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_Toc127239286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5</w:t>
            </w:r>
            <w:r w:rsidRPr="0099045C">
              <w:rPr>
                <w:rFonts w:ascii="Times New Roman" w:hAnsi="Times New Roman" w:cs="Times New Roman"/>
                <w:b w:val="0"/>
                <w:bCs w:val="0"/>
                <w:noProof/>
                <w:webHidden/>
                <w:sz w:val="24"/>
                <w:szCs w:val="24"/>
              </w:rPr>
              <w:fldChar w:fldCharType="end"/>
            </w:r>
          </w:hyperlink>
        </w:p>
        <w:p w14:paraId="5B793ECE" w14:textId="07586F4D"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87" w:history="1">
            <w:r w:rsidRPr="0099045C">
              <w:rPr>
                <w:rStyle w:val="Hyperlink"/>
                <w:rFonts w:ascii="Times New Roman" w:hAnsi="Times New Roman" w:cs="Times New Roman"/>
                <w:b w:val="0"/>
                <w:bCs w:val="0"/>
                <w:noProof/>
                <w:sz w:val="24"/>
                <w:szCs w:val="24"/>
              </w:rPr>
              <w:t>(</w:t>
            </w:r>
            <w:r w:rsidRPr="0099045C">
              <w:rPr>
                <w:rStyle w:val="Hyperlink"/>
                <w:rFonts w:ascii="Times New Roman" w:hAnsi="Times New Roman" w:cs="Times New Roman"/>
                <w:b w:val="0"/>
                <w:bCs w:val="0"/>
                <w:noProof/>
                <w:sz w:val="24"/>
                <w:szCs w:val="24"/>
                <w:lang w:val="el-GR"/>
              </w:rPr>
              <w:t>Υποκεφάλαιο</w:t>
            </w:r>
            <w:r w:rsidRPr="0099045C">
              <w:rPr>
                <w:rStyle w:val="Hyperlink"/>
                <w:rFonts w:ascii="Times New Roman" w:hAnsi="Times New Roman" w:cs="Times New Roman"/>
                <w:b w:val="0"/>
                <w:bCs w:val="0"/>
                <w:noProof/>
                <w:sz w:val="24"/>
                <w:szCs w:val="24"/>
              </w:rPr>
              <w:t xml:space="preserve"> 2.1)</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_Toc127239287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5</w:t>
            </w:r>
            <w:r w:rsidRPr="0099045C">
              <w:rPr>
                <w:rFonts w:ascii="Times New Roman" w:hAnsi="Times New Roman" w:cs="Times New Roman"/>
                <w:b w:val="0"/>
                <w:bCs w:val="0"/>
                <w:noProof/>
                <w:webHidden/>
                <w:sz w:val="24"/>
                <w:szCs w:val="24"/>
              </w:rPr>
              <w:fldChar w:fldCharType="end"/>
            </w:r>
          </w:hyperlink>
        </w:p>
        <w:p w14:paraId="556B548E" w14:textId="2832E8A7" w:rsidR="00C35093" w:rsidRPr="0099045C" w:rsidRDefault="00C35093" w:rsidP="00C35093">
          <w:pPr>
            <w:pStyle w:val="TOC3"/>
            <w:tabs>
              <w:tab w:val="right" w:leader="dot" w:pos="9010"/>
            </w:tabs>
            <w:spacing w:line="360" w:lineRule="auto"/>
            <w:jc w:val="both"/>
            <w:rPr>
              <w:rFonts w:ascii="Times New Roman" w:hAnsi="Times New Roman" w:cs="Times New Roman"/>
              <w:smallCaps w:val="0"/>
              <w:noProof/>
              <w:sz w:val="24"/>
              <w:szCs w:val="24"/>
            </w:rPr>
          </w:pPr>
          <w:hyperlink w:anchor="_Toc127239288" w:history="1">
            <w:r w:rsidRPr="0099045C">
              <w:rPr>
                <w:rStyle w:val="Hyperlink"/>
                <w:rFonts w:ascii="Times New Roman" w:hAnsi="Times New Roman" w:cs="Times New Roman"/>
                <w:noProof/>
                <w:sz w:val="24"/>
                <w:szCs w:val="24"/>
              </w:rPr>
              <w:t>(</w:t>
            </w:r>
            <w:r w:rsidRPr="0099045C">
              <w:rPr>
                <w:rStyle w:val="Hyperlink"/>
                <w:rFonts w:ascii="Times New Roman" w:hAnsi="Times New Roman" w:cs="Times New Roman"/>
                <w:noProof/>
                <w:sz w:val="24"/>
                <w:szCs w:val="24"/>
                <w:lang w:val="el-GR"/>
              </w:rPr>
              <w:t>Ενότητα</w:t>
            </w:r>
            <w:r w:rsidRPr="0099045C">
              <w:rPr>
                <w:rStyle w:val="Hyperlink"/>
                <w:rFonts w:ascii="Times New Roman" w:hAnsi="Times New Roman" w:cs="Times New Roman"/>
                <w:noProof/>
                <w:sz w:val="24"/>
                <w:szCs w:val="24"/>
              </w:rPr>
              <w:t xml:space="preserve"> 2.1.</w:t>
            </w:r>
            <w:r w:rsidRPr="0099045C">
              <w:rPr>
                <w:rStyle w:val="Hyperlink"/>
                <w:rFonts w:ascii="Times New Roman" w:hAnsi="Times New Roman" w:cs="Times New Roman"/>
                <w:noProof/>
                <w:sz w:val="24"/>
                <w:szCs w:val="24"/>
                <w:lang w:val="el-GR"/>
              </w:rPr>
              <w:t>α</w:t>
            </w:r>
            <w:r w:rsidRPr="0099045C">
              <w:rPr>
                <w:rStyle w:val="Hyperlink"/>
                <w:rFonts w:ascii="Times New Roman" w:hAnsi="Times New Roman" w:cs="Times New Roman"/>
                <w:noProof/>
                <w:sz w:val="24"/>
                <w:szCs w:val="24"/>
              </w:rPr>
              <w:t>)</w:t>
            </w:r>
            <w:r w:rsidRPr="0099045C">
              <w:rPr>
                <w:rFonts w:ascii="Times New Roman" w:hAnsi="Times New Roman" w:cs="Times New Roman"/>
                <w:noProof/>
                <w:webHidden/>
                <w:sz w:val="24"/>
                <w:szCs w:val="24"/>
              </w:rPr>
              <w:tab/>
            </w:r>
            <w:r w:rsidRPr="0099045C">
              <w:rPr>
                <w:rFonts w:ascii="Times New Roman" w:hAnsi="Times New Roman" w:cs="Times New Roman"/>
                <w:noProof/>
                <w:webHidden/>
                <w:sz w:val="24"/>
                <w:szCs w:val="24"/>
              </w:rPr>
              <w:fldChar w:fldCharType="begin"/>
            </w:r>
            <w:r w:rsidRPr="0099045C">
              <w:rPr>
                <w:rFonts w:ascii="Times New Roman" w:hAnsi="Times New Roman" w:cs="Times New Roman"/>
                <w:noProof/>
                <w:webHidden/>
                <w:sz w:val="24"/>
                <w:szCs w:val="24"/>
              </w:rPr>
              <w:instrText xml:space="preserve"> PAGEREF _Toc127239288 \h </w:instrText>
            </w:r>
            <w:r w:rsidRPr="0099045C">
              <w:rPr>
                <w:rFonts w:ascii="Times New Roman" w:hAnsi="Times New Roman" w:cs="Times New Roman"/>
                <w:noProof/>
                <w:webHidden/>
                <w:sz w:val="24"/>
                <w:szCs w:val="24"/>
              </w:rPr>
            </w:r>
            <w:r w:rsidRPr="0099045C">
              <w:rPr>
                <w:rFonts w:ascii="Times New Roman" w:hAnsi="Times New Roman" w:cs="Times New Roman"/>
                <w:noProof/>
                <w:webHidden/>
                <w:sz w:val="24"/>
                <w:szCs w:val="24"/>
              </w:rPr>
              <w:fldChar w:fldCharType="separate"/>
            </w:r>
            <w:r w:rsidRPr="0099045C">
              <w:rPr>
                <w:rFonts w:ascii="Times New Roman" w:hAnsi="Times New Roman" w:cs="Times New Roman"/>
                <w:noProof/>
                <w:webHidden/>
                <w:sz w:val="24"/>
                <w:szCs w:val="24"/>
              </w:rPr>
              <w:t>5</w:t>
            </w:r>
            <w:r w:rsidRPr="0099045C">
              <w:rPr>
                <w:rFonts w:ascii="Times New Roman" w:hAnsi="Times New Roman" w:cs="Times New Roman"/>
                <w:noProof/>
                <w:webHidden/>
                <w:sz w:val="24"/>
                <w:szCs w:val="24"/>
              </w:rPr>
              <w:fldChar w:fldCharType="end"/>
            </w:r>
          </w:hyperlink>
        </w:p>
        <w:p w14:paraId="11979EC2" w14:textId="5B896C4E" w:rsidR="00C35093" w:rsidRPr="0099045C"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89" w:history="1">
            <w:r w:rsidRPr="0099045C">
              <w:rPr>
                <w:rStyle w:val="Hyperlink"/>
                <w:rFonts w:ascii="Times New Roman" w:hAnsi="Times New Roman" w:cs="Times New Roman"/>
                <w:b w:val="0"/>
                <w:bCs w:val="0"/>
                <w:noProof/>
                <w:sz w:val="24"/>
                <w:szCs w:val="24"/>
              </w:rPr>
              <w:t>SECTION 3. Rayleigh Fading Channel</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_Toc127239289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6</w:t>
            </w:r>
            <w:r w:rsidRPr="0099045C">
              <w:rPr>
                <w:rFonts w:ascii="Times New Roman" w:hAnsi="Times New Roman" w:cs="Times New Roman"/>
                <w:b w:val="0"/>
                <w:bCs w:val="0"/>
                <w:noProof/>
                <w:webHidden/>
                <w:sz w:val="24"/>
                <w:szCs w:val="24"/>
              </w:rPr>
              <w:fldChar w:fldCharType="end"/>
            </w:r>
          </w:hyperlink>
        </w:p>
        <w:p w14:paraId="00B243C9" w14:textId="6C52D709"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90" w:history="1">
            <w:r w:rsidRPr="0099045C">
              <w:rPr>
                <w:rStyle w:val="Hyperlink"/>
                <w:rFonts w:ascii="Times New Roman" w:hAnsi="Times New Roman" w:cs="Times New Roman"/>
                <w:b w:val="0"/>
                <w:bCs w:val="0"/>
                <w:noProof/>
                <w:sz w:val="24"/>
                <w:szCs w:val="24"/>
              </w:rPr>
              <w:t>3.1. System model of Rayleigh fading channel</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_Toc127239290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6</w:t>
            </w:r>
            <w:r w:rsidRPr="0099045C">
              <w:rPr>
                <w:rFonts w:ascii="Times New Roman" w:hAnsi="Times New Roman" w:cs="Times New Roman"/>
                <w:b w:val="0"/>
                <w:bCs w:val="0"/>
                <w:noProof/>
                <w:webHidden/>
                <w:sz w:val="24"/>
                <w:szCs w:val="24"/>
              </w:rPr>
              <w:fldChar w:fldCharType="end"/>
            </w:r>
          </w:hyperlink>
        </w:p>
        <w:p w14:paraId="51DF1830" w14:textId="539F8E01"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91" w:history="1">
            <w:r w:rsidRPr="0099045C">
              <w:rPr>
                <w:rStyle w:val="Hyperlink"/>
                <w:rFonts w:ascii="Times New Roman" w:hAnsi="Times New Roman" w:cs="Times New Roman"/>
                <w:b w:val="0"/>
                <w:bCs w:val="0"/>
                <w:noProof/>
                <w:sz w:val="24"/>
                <w:szCs w:val="24"/>
              </w:rPr>
              <w:t>3.2. Secrecy Outage Probability Analysis</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_Toc127239291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9</w:t>
            </w:r>
            <w:r w:rsidRPr="0099045C">
              <w:rPr>
                <w:rFonts w:ascii="Times New Roman" w:hAnsi="Times New Roman" w:cs="Times New Roman"/>
                <w:b w:val="0"/>
                <w:bCs w:val="0"/>
                <w:noProof/>
                <w:webHidden/>
                <w:sz w:val="24"/>
                <w:szCs w:val="24"/>
              </w:rPr>
              <w:fldChar w:fldCharType="end"/>
            </w:r>
          </w:hyperlink>
        </w:p>
        <w:p w14:paraId="76AFBCAE" w14:textId="70F03823" w:rsidR="00C35093" w:rsidRPr="0099045C" w:rsidRDefault="00C35093" w:rsidP="00C35093">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7239292" w:history="1">
            <w:r w:rsidRPr="0099045C">
              <w:rPr>
                <w:rStyle w:val="Hyperlink"/>
                <w:rFonts w:ascii="Times New Roman" w:hAnsi="Times New Roman" w:cs="Times New Roman"/>
                <w:b w:val="0"/>
                <w:bCs w:val="0"/>
                <w:noProof/>
                <w:sz w:val="24"/>
                <w:szCs w:val="24"/>
              </w:rPr>
              <w:t>3.3. Simulations</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_Toc127239292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12</w:t>
            </w:r>
            <w:r w:rsidRPr="0099045C">
              <w:rPr>
                <w:rFonts w:ascii="Times New Roman" w:hAnsi="Times New Roman" w:cs="Times New Roman"/>
                <w:b w:val="0"/>
                <w:bCs w:val="0"/>
                <w:noProof/>
                <w:webHidden/>
                <w:sz w:val="24"/>
                <w:szCs w:val="24"/>
              </w:rPr>
              <w:fldChar w:fldCharType="end"/>
            </w:r>
          </w:hyperlink>
        </w:p>
        <w:p w14:paraId="4EE6634F" w14:textId="3E3F2785" w:rsidR="00C35093" w:rsidRPr="0099045C" w:rsidRDefault="00C35093" w:rsidP="00C35093">
          <w:pPr>
            <w:pStyle w:val="TOC3"/>
            <w:tabs>
              <w:tab w:val="right" w:leader="dot" w:pos="9010"/>
            </w:tabs>
            <w:spacing w:line="360" w:lineRule="auto"/>
            <w:jc w:val="both"/>
            <w:rPr>
              <w:rFonts w:ascii="Times New Roman" w:hAnsi="Times New Roman" w:cs="Times New Roman"/>
              <w:smallCaps w:val="0"/>
              <w:noProof/>
              <w:sz w:val="24"/>
              <w:szCs w:val="24"/>
            </w:rPr>
          </w:pPr>
          <w:hyperlink w:anchor="_Toc127239293" w:history="1">
            <w:r w:rsidRPr="0099045C">
              <w:rPr>
                <w:rStyle w:val="Hyperlink"/>
                <w:rFonts w:ascii="Times New Roman" w:hAnsi="Times New Roman" w:cs="Times New Roman"/>
                <w:noProof/>
                <w:sz w:val="24"/>
                <w:szCs w:val="24"/>
              </w:rPr>
              <w:t>3.3.1. Simulation of the analytical expression</w:t>
            </w:r>
            <w:r w:rsidRPr="0099045C">
              <w:rPr>
                <w:rFonts w:ascii="Times New Roman" w:hAnsi="Times New Roman" w:cs="Times New Roman"/>
                <w:noProof/>
                <w:webHidden/>
                <w:sz w:val="24"/>
                <w:szCs w:val="24"/>
              </w:rPr>
              <w:tab/>
            </w:r>
            <w:r w:rsidRPr="0099045C">
              <w:rPr>
                <w:rFonts w:ascii="Times New Roman" w:hAnsi="Times New Roman" w:cs="Times New Roman"/>
                <w:noProof/>
                <w:webHidden/>
                <w:sz w:val="24"/>
                <w:szCs w:val="24"/>
              </w:rPr>
              <w:fldChar w:fldCharType="begin"/>
            </w:r>
            <w:r w:rsidRPr="0099045C">
              <w:rPr>
                <w:rFonts w:ascii="Times New Roman" w:hAnsi="Times New Roman" w:cs="Times New Roman"/>
                <w:noProof/>
                <w:webHidden/>
                <w:sz w:val="24"/>
                <w:szCs w:val="24"/>
              </w:rPr>
              <w:instrText xml:space="preserve"> PAGEREF _Toc127239293 \h </w:instrText>
            </w:r>
            <w:r w:rsidRPr="0099045C">
              <w:rPr>
                <w:rFonts w:ascii="Times New Roman" w:hAnsi="Times New Roman" w:cs="Times New Roman"/>
                <w:noProof/>
                <w:webHidden/>
                <w:sz w:val="24"/>
                <w:szCs w:val="24"/>
              </w:rPr>
            </w:r>
            <w:r w:rsidRPr="0099045C">
              <w:rPr>
                <w:rFonts w:ascii="Times New Roman" w:hAnsi="Times New Roman" w:cs="Times New Roman"/>
                <w:noProof/>
                <w:webHidden/>
                <w:sz w:val="24"/>
                <w:szCs w:val="24"/>
              </w:rPr>
              <w:fldChar w:fldCharType="separate"/>
            </w:r>
            <w:r w:rsidRPr="0099045C">
              <w:rPr>
                <w:rFonts w:ascii="Times New Roman" w:hAnsi="Times New Roman" w:cs="Times New Roman"/>
                <w:noProof/>
                <w:webHidden/>
                <w:sz w:val="24"/>
                <w:szCs w:val="24"/>
              </w:rPr>
              <w:t>13</w:t>
            </w:r>
            <w:r w:rsidRPr="0099045C">
              <w:rPr>
                <w:rFonts w:ascii="Times New Roman" w:hAnsi="Times New Roman" w:cs="Times New Roman"/>
                <w:noProof/>
                <w:webHidden/>
                <w:sz w:val="24"/>
                <w:szCs w:val="24"/>
              </w:rPr>
              <w:fldChar w:fldCharType="end"/>
            </w:r>
          </w:hyperlink>
        </w:p>
        <w:p w14:paraId="777CB087" w14:textId="6DC957B7" w:rsidR="00C35093" w:rsidRPr="0099045C" w:rsidRDefault="00C35093" w:rsidP="00C35093">
          <w:pPr>
            <w:pStyle w:val="TOC3"/>
            <w:tabs>
              <w:tab w:val="right" w:leader="dot" w:pos="9010"/>
            </w:tabs>
            <w:spacing w:line="360" w:lineRule="auto"/>
            <w:jc w:val="both"/>
            <w:rPr>
              <w:rFonts w:ascii="Times New Roman" w:hAnsi="Times New Roman" w:cs="Times New Roman"/>
              <w:smallCaps w:val="0"/>
              <w:noProof/>
              <w:sz w:val="24"/>
              <w:szCs w:val="24"/>
            </w:rPr>
          </w:pPr>
          <w:hyperlink w:anchor="_Toc127239294" w:history="1">
            <w:r w:rsidRPr="0099045C">
              <w:rPr>
                <w:rStyle w:val="Hyperlink"/>
                <w:rFonts w:ascii="Times New Roman" w:hAnsi="Times New Roman" w:cs="Times New Roman"/>
                <w:noProof/>
                <w:sz w:val="24"/>
                <w:szCs w:val="24"/>
              </w:rPr>
              <w:t>3.3.2. Simulation of a technical system model</w:t>
            </w:r>
            <w:r w:rsidRPr="0099045C">
              <w:rPr>
                <w:rFonts w:ascii="Times New Roman" w:hAnsi="Times New Roman" w:cs="Times New Roman"/>
                <w:noProof/>
                <w:webHidden/>
                <w:sz w:val="24"/>
                <w:szCs w:val="24"/>
              </w:rPr>
              <w:tab/>
            </w:r>
            <w:r w:rsidRPr="0099045C">
              <w:rPr>
                <w:rFonts w:ascii="Times New Roman" w:hAnsi="Times New Roman" w:cs="Times New Roman"/>
                <w:noProof/>
                <w:webHidden/>
                <w:sz w:val="24"/>
                <w:szCs w:val="24"/>
              </w:rPr>
              <w:fldChar w:fldCharType="begin"/>
            </w:r>
            <w:r w:rsidRPr="0099045C">
              <w:rPr>
                <w:rFonts w:ascii="Times New Roman" w:hAnsi="Times New Roman" w:cs="Times New Roman"/>
                <w:noProof/>
                <w:webHidden/>
                <w:sz w:val="24"/>
                <w:szCs w:val="24"/>
              </w:rPr>
              <w:instrText xml:space="preserve"> PAGEREF _Toc127239294 \h </w:instrText>
            </w:r>
            <w:r w:rsidRPr="0099045C">
              <w:rPr>
                <w:rFonts w:ascii="Times New Roman" w:hAnsi="Times New Roman" w:cs="Times New Roman"/>
                <w:noProof/>
                <w:webHidden/>
                <w:sz w:val="24"/>
                <w:szCs w:val="24"/>
              </w:rPr>
            </w:r>
            <w:r w:rsidRPr="0099045C">
              <w:rPr>
                <w:rFonts w:ascii="Times New Roman" w:hAnsi="Times New Roman" w:cs="Times New Roman"/>
                <w:noProof/>
                <w:webHidden/>
                <w:sz w:val="24"/>
                <w:szCs w:val="24"/>
              </w:rPr>
              <w:fldChar w:fldCharType="separate"/>
            </w:r>
            <w:r w:rsidRPr="0099045C">
              <w:rPr>
                <w:rFonts w:ascii="Times New Roman" w:hAnsi="Times New Roman" w:cs="Times New Roman"/>
                <w:noProof/>
                <w:webHidden/>
                <w:sz w:val="24"/>
                <w:szCs w:val="24"/>
              </w:rPr>
              <w:t>16</w:t>
            </w:r>
            <w:r w:rsidRPr="0099045C">
              <w:rPr>
                <w:rFonts w:ascii="Times New Roman" w:hAnsi="Times New Roman" w:cs="Times New Roman"/>
                <w:noProof/>
                <w:webHidden/>
                <w:sz w:val="24"/>
                <w:szCs w:val="24"/>
              </w:rPr>
              <w:fldChar w:fldCharType="end"/>
            </w:r>
          </w:hyperlink>
        </w:p>
        <w:p w14:paraId="058D1B4A" w14:textId="346DAF2C" w:rsidR="00C35093" w:rsidRPr="0099045C"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95" w:history="1">
            <w:r w:rsidRPr="0099045C">
              <w:rPr>
                <w:rStyle w:val="Hyperlink"/>
                <w:rFonts w:ascii="Times New Roman" w:hAnsi="Times New Roman" w:cs="Times New Roman"/>
                <w:b w:val="0"/>
                <w:bCs w:val="0"/>
                <w:noProof/>
                <w:sz w:val="24"/>
                <w:szCs w:val="24"/>
              </w:rPr>
              <w:t>SECTION 4. Rician Fading Channel</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_Toc127239295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20</w:t>
            </w:r>
            <w:r w:rsidRPr="0099045C">
              <w:rPr>
                <w:rFonts w:ascii="Times New Roman" w:hAnsi="Times New Roman" w:cs="Times New Roman"/>
                <w:b w:val="0"/>
                <w:bCs w:val="0"/>
                <w:noProof/>
                <w:webHidden/>
                <w:sz w:val="24"/>
                <w:szCs w:val="24"/>
              </w:rPr>
              <w:fldChar w:fldCharType="end"/>
            </w:r>
          </w:hyperlink>
        </w:p>
        <w:p w14:paraId="115C9D42" w14:textId="5303F3D0" w:rsidR="00C35093" w:rsidRPr="0099045C"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96" w:history="1">
            <w:r w:rsidRPr="0099045C">
              <w:rPr>
                <w:rStyle w:val="Hyperlink"/>
                <w:rFonts w:ascii="Times New Roman" w:hAnsi="Times New Roman" w:cs="Times New Roman"/>
                <w:b w:val="0"/>
                <w:bCs w:val="0"/>
                <w:noProof/>
                <w:sz w:val="24"/>
                <w:szCs w:val="24"/>
                <w:lang w:val="el-GR"/>
              </w:rPr>
              <w:t>SECTION 5 Συμπεράσματα</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_Toc127239296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21</w:t>
            </w:r>
            <w:r w:rsidRPr="0099045C">
              <w:rPr>
                <w:rFonts w:ascii="Times New Roman" w:hAnsi="Times New Roman" w:cs="Times New Roman"/>
                <w:b w:val="0"/>
                <w:bCs w:val="0"/>
                <w:noProof/>
                <w:webHidden/>
                <w:sz w:val="24"/>
                <w:szCs w:val="24"/>
              </w:rPr>
              <w:fldChar w:fldCharType="end"/>
            </w:r>
          </w:hyperlink>
        </w:p>
        <w:p w14:paraId="2909A95F" w14:textId="7E7D5DFC" w:rsidR="00C35093" w:rsidRPr="0099045C"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97" w:history="1">
            <w:r w:rsidRPr="0099045C">
              <w:rPr>
                <w:rStyle w:val="Hyperlink"/>
                <w:rFonts w:ascii="Times New Roman" w:hAnsi="Times New Roman" w:cs="Times New Roman"/>
                <w:b w:val="0"/>
                <w:bCs w:val="0"/>
                <w:noProof/>
                <w:sz w:val="24"/>
                <w:szCs w:val="24"/>
              </w:rPr>
              <w:t>Bibliography</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_Toc127239297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22</w:t>
            </w:r>
            <w:r w:rsidRPr="0099045C">
              <w:rPr>
                <w:rFonts w:ascii="Times New Roman" w:hAnsi="Times New Roman" w:cs="Times New Roman"/>
                <w:b w:val="0"/>
                <w:bCs w:val="0"/>
                <w:noProof/>
                <w:webHidden/>
                <w:sz w:val="24"/>
                <w:szCs w:val="24"/>
              </w:rPr>
              <w:fldChar w:fldCharType="end"/>
            </w:r>
          </w:hyperlink>
        </w:p>
        <w:p w14:paraId="72B3646B" w14:textId="1CFAF0A1" w:rsidR="00C35093" w:rsidRPr="00C35093" w:rsidRDefault="00C35093" w:rsidP="00C35093">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7239298" w:history="1">
            <w:r w:rsidRPr="0099045C">
              <w:rPr>
                <w:rStyle w:val="Hyperlink"/>
                <w:rFonts w:ascii="Times New Roman" w:hAnsi="Times New Roman" w:cs="Times New Roman"/>
                <w:b w:val="0"/>
                <w:bCs w:val="0"/>
                <w:noProof/>
                <w:sz w:val="24"/>
                <w:szCs w:val="24"/>
              </w:rPr>
              <w:t>Appendix</w:t>
            </w:r>
            <w:r w:rsidRPr="0099045C">
              <w:rPr>
                <w:rFonts w:ascii="Times New Roman" w:hAnsi="Times New Roman" w:cs="Times New Roman"/>
                <w:b w:val="0"/>
                <w:bCs w:val="0"/>
                <w:noProof/>
                <w:webHidden/>
                <w:sz w:val="24"/>
                <w:szCs w:val="24"/>
              </w:rPr>
              <w:tab/>
            </w:r>
            <w:r w:rsidRPr="0099045C">
              <w:rPr>
                <w:rFonts w:ascii="Times New Roman" w:hAnsi="Times New Roman" w:cs="Times New Roman"/>
                <w:b w:val="0"/>
                <w:bCs w:val="0"/>
                <w:noProof/>
                <w:webHidden/>
                <w:sz w:val="24"/>
                <w:szCs w:val="24"/>
              </w:rPr>
              <w:fldChar w:fldCharType="begin"/>
            </w:r>
            <w:r w:rsidRPr="0099045C">
              <w:rPr>
                <w:rFonts w:ascii="Times New Roman" w:hAnsi="Times New Roman" w:cs="Times New Roman"/>
                <w:b w:val="0"/>
                <w:bCs w:val="0"/>
                <w:noProof/>
                <w:webHidden/>
                <w:sz w:val="24"/>
                <w:szCs w:val="24"/>
              </w:rPr>
              <w:instrText xml:space="preserve"> PAGEREF _Toc127239298 \h </w:instrText>
            </w:r>
            <w:r w:rsidRPr="0099045C">
              <w:rPr>
                <w:rFonts w:ascii="Times New Roman" w:hAnsi="Times New Roman" w:cs="Times New Roman"/>
                <w:b w:val="0"/>
                <w:bCs w:val="0"/>
                <w:noProof/>
                <w:webHidden/>
                <w:sz w:val="24"/>
                <w:szCs w:val="24"/>
              </w:rPr>
            </w:r>
            <w:r w:rsidRPr="0099045C">
              <w:rPr>
                <w:rFonts w:ascii="Times New Roman" w:hAnsi="Times New Roman" w:cs="Times New Roman"/>
                <w:b w:val="0"/>
                <w:bCs w:val="0"/>
                <w:noProof/>
                <w:webHidden/>
                <w:sz w:val="24"/>
                <w:szCs w:val="24"/>
              </w:rPr>
              <w:fldChar w:fldCharType="separate"/>
            </w:r>
            <w:r w:rsidRPr="0099045C">
              <w:rPr>
                <w:rFonts w:ascii="Times New Roman" w:hAnsi="Times New Roman" w:cs="Times New Roman"/>
                <w:b w:val="0"/>
                <w:bCs w:val="0"/>
                <w:noProof/>
                <w:webHidden/>
                <w:sz w:val="24"/>
                <w:szCs w:val="24"/>
              </w:rPr>
              <w:t>23</w:t>
            </w:r>
            <w:r w:rsidRPr="0099045C">
              <w:rPr>
                <w:rFonts w:ascii="Times New Roman" w:hAnsi="Times New Roman" w:cs="Times New Roman"/>
                <w:b w:val="0"/>
                <w:bCs w:val="0"/>
                <w:noProof/>
                <w:webHidden/>
                <w:sz w:val="24"/>
                <w:szCs w:val="24"/>
              </w:rPr>
              <w:fldChar w:fldCharType="end"/>
            </w:r>
          </w:hyperlink>
        </w:p>
        <w:p w14:paraId="446F17EE" w14:textId="672064F0" w:rsidR="00E01AF4" w:rsidRPr="00C35093" w:rsidRDefault="00E3478C" w:rsidP="00C35093">
          <w:pPr>
            <w:spacing w:line="360" w:lineRule="auto"/>
            <w:jc w:val="both"/>
            <w:rPr>
              <w:rFonts w:ascii="Times New Roman" w:hAnsi="Times New Roman" w:cs="Times New Roman"/>
              <w:sz w:val="24"/>
              <w:szCs w:val="24"/>
            </w:rPr>
          </w:pPr>
          <w:r w:rsidRPr="00C35093">
            <w:rPr>
              <w:rFonts w:ascii="Times New Roman" w:hAnsi="Times New Roman" w:cs="Times New Roman"/>
              <w:b/>
              <w:bCs/>
              <w:noProof/>
              <w:sz w:val="24"/>
              <w:szCs w:val="24"/>
              <w:lang w:val="en-GB"/>
            </w:rPr>
            <w:fldChar w:fldCharType="end"/>
          </w:r>
        </w:p>
      </w:sdtContent>
    </w:sdt>
    <w:p w14:paraId="3547AAD5" w14:textId="7BC8ADEE" w:rsidR="00E01AF4" w:rsidRPr="009C1BA0" w:rsidRDefault="00E01AF4" w:rsidP="00C07E6E">
      <w:pPr>
        <w:spacing w:line="360" w:lineRule="auto"/>
        <w:ind w:firstLine="0"/>
        <w:rPr>
          <w:rFonts w:ascii="Times New Roman" w:hAnsi="Times New Roman" w:cs="Times New Roman"/>
        </w:rPr>
      </w:pPr>
      <w:r w:rsidRPr="009C1BA0">
        <w:rPr>
          <w:rFonts w:ascii="Times New Roman" w:hAnsi="Times New Roman" w:cs="Times New Roman"/>
        </w:rPr>
        <w:br w:type="page"/>
      </w:r>
    </w:p>
    <w:p w14:paraId="1FC88150" w14:textId="74E3F022" w:rsidR="000F73BE" w:rsidRPr="009C1BA0" w:rsidRDefault="00340AB3" w:rsidP="00C07E6E">
      <w:pPr>
        <w:pStyle w:val="Heading1"/>
        <w:spacing w:line="360" w:lineRule="auto"/>
        <w:jc w:val="center"/>
        <w:rPr>
          <w:rFonts w:ascii="Times New Roman" w:hAnsi="Times New Roman" w:cs="Times New Roman"/>
          <w:sz w:val="36"/>
          <w:szCs w:val="36"/>
        </w:rPr>
      </w:pPr>
      <w:bookmarkStart w:id="2" w:name="_Toc127239279"/>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1</w:t>
      </w:r>
      <w:r w:rsidRPr="009C1BA0">
        <w:rPr>
          <w:rFonts w:ascii="Times New Roman" w:hAnsi="Times New Roman" w:cs="Times New Roman"/>
          <w:sz w:val="36"/>
          <w:szCs w:val="36"/>
        </w:rPr>
        <w:t>.</w:t>
      </w:r>
      <w:r w:rsidR="006F02D4" w:rsidRPr="009C1BA0">
        <w:rPr>
          <w:rFonts w:ascii="Times New Roman" w:hAnsi="Times New Roman" w:cs="Times New Roman"/>
          <w:sz w:val="36"/>
          <w:szCs w:val="36"/>
        </w:rPr>
        <w:t xml:space="preserve"> </w:t>
      </w:r>
      <w:r w:rsidR="00B412AD" w:rsidRPr="009C1BA0">
        <w:rPr>
          <w:rFonts w:ascii="Times New Roman" w:hAnsi="Times New Roman" w:cs="Times New Roman"/>
          <w:sz w:val="36"/>
          <w:szCs w:val="36"/>
        </w:rPr>
        <w:t>Introduction</w:t>
      </w:r>
      <w:bookmarkEnd w:id="2"/>
    </w:p>
    <w:p w14:paraId="5843E48E" w14:textId="77777777" w:rsidR="001005DA" w:rsidRPr="009C1BA0" w:rsidRDefault="001005DA" w:rsidP="00C07E6E">
      <w:pPr>
        <w:pStyle w:val="Heading2"/>
        <w:spacing w:line="360" w:lineRule="auto"/>
        <w:rPr>
          <w:rFonts w:ascii="Times New Roman" w:hAnsi="Times New Roman" w:cs="Times New Roman"/>
        </w:rPr>
      </w:pPr>
    </w:p>
    <w:p w14:paraId="75991FDE" w14:textId="7EE6D1BE" w:rsidR="00E01AF4" w:rsidRPr="009C1BA0" w:rsidRDefault="00DA616F" w:rsidP="00C07E6E">
      <w:pPr>
        <w:pStyle w:val="Heading2"/>
        <w:spacing w:line="360" w:lineRule="auto"/>
        <w:rPr>
          <w:rFonts w:ascii="Times New Roman" w:hAnsi="Times New Roman" w:cs="Times New Roman"/>
          <w:sz w:val="32"/>
          <w:szCs w:val="32"/>
        </w:rPr>
      </w:pPr>
      <w:bookmarkStart w:id="3" w:name="_Toc127239280"/>
      <w:r w:rsidRPr="009C1BA0">
        <w:rPr>
          <w:rFonts w:ascii="Times New Roman" w:hAnsi="Times New Roman" w:cs="Times New Roman"/>
          <w:sz w:val="32"/>
          <w:szCs w:val="32"/>
        </w:rPr>
        <w:t>1.</w:t>
      </w:r>
      <w:r w:rsidR="001522E1" w:rsidRPr="009C1BA0">
        <w:rPr>
          <w:rFonts w:ascii="Times New Roman" w:hAnsi="Times New Roman" w:cs="Times New Roman"/>
          <w:sz w:val="32"/>
          <w:szCs w:val="32"/>
        </w:rPr>
        <w:t xml:space="preserve">1. </w:t>
      </w:r>
      <w:r w:rsidR="00D71D85" w:rsidRPr="009C1BA0">
        <w:rPr>
          <w:rFonts w:ascii="Times New Roman" w:hAnsi="Times New Roman" w:cs="Times New Roman"/>
          <w:sz w:val="32"/>
          <w:szCs w:val="32"/>
        </w:rPr>
        <w:t>Wireless Communication</w:t>
      </w:r>
      <w:r w:rsidR="004B3343" w:rsidRPr="009C1BA0">
        <w:rPr>
          <w:rFonts w:ascii="Times New Roman" w:hAnsi="Times New Roman" w:cs="Times New Roman"/>
          <w:sz w:val="32"/>
          <w:szCs w:val="32"/>
        </w:rPr>
        <w:t>s</w:t>
      </w:r>
      <w:bookmarkEnd w:id="3"/>
    </w:p>
    <w:p w14:paraId="4997AB9A" w14:textId="65C25D48" w:rsidR="0028360C" w:rsidRPr="009C1BA0" w:rsidRDefault="0028360C" w:rsidP="00C07E6E">
      <w:pPr>
        <w:spacing w:line="360" w:lineRule="auto"/>
        <w:rPr>
          <w:rFonts w:ascii="Times New Roman" w:hAnsi="Times New Roman" w:cs="Times New Roman"/>
        </w:rPr>
      </w:pPr>
    </w:p>
    <w:p w14:paraId="19C04C3B" w14:textId="38DDB129" w:rsidR="005664DA" w:rsidRPr="009C1BA0" w:rsidRDefault="00D5174F"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Wireless communication refers to the transfer of information or power between two or more points that are not connected by a physical link. The most common wireless technologies are radio, infrared and microwave.</w:t>
      </w:r>
      <w:r w:rsidR="005664DA" w:rsidRPr="009C1BA0">
        <w:rPr>
          <w:rFonts w:ascii="Times New Roman" w:hAnsi="Times New Roman" w:cs="Times New Roman"/>
          <w:sz w:val="24"/>
          <w:szCs w:val="24"/>
        </w:rPr>
        <w:t xml:space="preserve"> The whole basis of </w:t>
      </w:r>
      <w:r w:rsidR="002741A3" w:rsidRPr="009C1BA0">
        <w:rPr>
          <w:rFonts w:ascii="Times New Roman" w:hAnsi="Times New Roman" w:cs="Times New Roman"/>
          <w:sz w:val="24"/>
          <w:szCs w:val="24"/>
        </w:rPr>
        <w:t>communication</w:t>
      </w:r>
      <w:r w:rsidR="005664DA" w:rsidRPr="009C1BA0">
        <w:rPr>
          <w:rFonts w:ascii="Times New Roman" w:hAnsi="Times New Roman" w:cs="Times New Roman"/>
          <w:sz w:val="24"/>
          <w:szCs w:val="24"/>
        </w:rPr>
        <w:t xml:space="preserve"> relies on the use of electromagnetic waves to transmit information from one point to another. These waves can be either guided, such as those transmitted over a wire or cable, or unguided, such as those transmitted through the air.</w:t>
      </w:r>
      <w:r w:rsidR="007F0E87" w:rsidRPr="009C1BA0">
        <w:rPr>
          <w:rFonts w:ascii="Times New Roman" w:hAnsi="Times New Roman" w:cs="Times New Roman"/>
          <w:sz w:val="24"/>
          <w:szCs w:val="24"/>
        </w:rPr>
        <w:t xml:space="preserve"> </w:t>
      </w:r>
    </w:p>
    <w:p w14:paraId="2BE25134" w14:textId="04AE4A3B" w:rsidR="00D827A2" w:rsidRPr="009C1BA0" w:rsidRDefault="00D827A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There are several factors that can affect the performance of a wireless communication system, the distance between the transmitter and receiver (</w:t>
      </w:r>
      <w:proofErr w:type="spellStart"/>
      <w:r w:rsidRPr="009C1BA0">
        <w:rPr>
          <w:rFonts w:ascii="Times New Roman" w:hAnsi="Times New Roman" w:cs="Times New Roman"/>
          <w:sz w:val="24"/>
          <w:szCs w:val="24"/>
        </w:rPr>
        <w:t>Friis</w:t>
      </w:r>
      <w:proofErr w:type="spellEnd"/>
      <w:r w:rsidRPr="009C1BA0">
        <w:rPr>
          <w:rFonts w:ascii="Times New Roman" w:hAnsi="Times New Roman" w:cs="Times New Roman"/>
          <w:sz w:val="24"/>
          <w:szCs w:val="24"/>
        </w:rPr>
        <w:t>’ equation), the presence of obstacles or interference (Rayleigh), and the frequency of the electromagnetic waves being used.</w:t>
      </w:r>
      <w:r w:rsidR="00140B7E" w:rsidRPr="009C1BA0">
        <w:rPr>
          <w:rFonts w:ascii="Times New Roman" w:hAnsi="Times New Roman" w:cs="Times New Roman"/>
          <w:sz w:val="24"/>
          <w:szCs w:val="24"/>
        </w:rPr>
        <w:t xml:space="preserve"> </w:t>
      </w:r>
    </w:p>
    <w:p w14:paraId="2D625B14" w14:textId="77777777" w:rsidR="00C87A3B" w:rsidRPr="009C1BA0" w:rsidRDefault="00C87A3B" w:rsidP="00C07E6E">
      <w:pPr>
        <w:spacing w:line="360" w:lineRule="auto"/>
        <w:jc w:val="both"/>
        <w:rPr>
          <w:rFonts w:ascii="Times New Roman" w:hAnsi="Times New Roman" w:cs="Times New Roman"/>
        </w:rPr>
      </w:pPr>
    </w:p>
    <w:p w14:paraId="252AC233" w14:textId="04598E04" w:rsidR="00C87A3B" w:rsidRPr="009C1BA0" w:rsidRDefault="005F4AAB" w:rsidP="00C07E6E">
      <w:pPr>
        <w:pStyle w:val="Heading2"/>
        <w:spacing w:line="360" w:lineRule="auto"/>
        <w:rPr>
          <w:rFonts w:ascii="Times New Roman" w:hAnsi="Times New Roman" w:cs="Times New Roman"/>
          <w:sz w:val="32"/>
          <w:szCs w:val="32"/>
        </w:rPr>
      </w:pPr>
      <w:bookmarkStart w:id="4" w:name="_Toc127239281"/>
      <w:r w:rsidRPr="009C1BA0">
        <w:rPr>
          <w:rFonts w:ascii="Times New Roman" w:hAnsi="Times New Roman" w:cs="Times New Roman"/>
          <w:sz w:val="32"/>
          <w:szCs w:val="32"/>
        </w:rPr>
        <w:t>1.</w:t>
      </w:r>
      <w:r w:rsidR="00DA616F" w:rsidRPr="009C1BA0">
        <w:rPr>
          <w:rFonts w:ascii="Times New Roman" w:hAnsi="Times New Roman" w:cs="Times New Roman"/>
          <w:sz w:val="32"/>
          <w:szCs w:val="32"/>
        </w:rPr>
        <w:t xml:space="preserve">2. </w:t>
      </w:r>
      <w:r w:rsidR="0022531D" w:rsidRPr="009C1BA0">
        <w:rPr>
          <w:rFonts w:ascii="Times New Roman" w:hAnsi="Times New Roman" w:cs="Times New Roman"/>
          <w:sz w:val="32"/>
          <w:szCs w:val="32"/>
        </w:rPr>
        <w:t>Flat-Fading Channels</w:t>
      </w:r>
      <w:bookmarkEnd w:id="4"/>
    </w:p>
    <w:p w14:paraId="63CC869D" w14:textId="77777777" w:rsidR="00681122" w:rsidRPr="009C1BA0" w:rsidRDefault="00681122" w:rsidP="00C07E6E">
      <w:pPr>
        <w:spacing w:line="360" w:lineRule="auto"/>
        <w:rPr>
          <w:rFonts w:ascii="Times New Roman" w:hAnsi="Times New Roman" w:cs="Times New Roman"/>
          <w:sz w:val="24"/>
          <w:szCs w:val="24"/>
        </w:rPr>
      </w:pPr>
    </w:p>
    <w:p w14:paraId="0CB3733B" w14:textId="36633AA1" w:rsidR="00AC3208" w:rsidRPr="009C1BA0" w:rsidRDefault="00E273DB"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A flat fading channel is a type of wireless communication channel that experiences constant, or flat, fading over the duration of a transmitted signal. Flat fading occurs when the signal strength of the transmitted signal remains constant, or nearly constant, over time.</w:t>
      </w:r>
      <w:r w:rsidR="00F55DEB" w:rsidRPr="009C1BA0">
        <w:rPr>
          <w:rFonts w:ascii="Times New Roman" w:hAnsi="Times New Roman" w:cs="Times New Roman"/>
          <w:sz w:val="24"/>
          <w:szCs w:val="24"/>
        </w:rPr>
        <w:t xml:space="preserve"> </w:t>
      </w:r>
      <w:r w:rsidR="00A10BB0" w:rsidRPr="009C1BA0">
        <w:rPr>
          <w:rFonts w:ascii="Times New Roman" w:hAnsi="Times New Roman" w:cs="Times New Roman"/>
          <w:sz w:val="24"/>
          <w:szCs w:val="24"/>
        </w:rPr>
        <w:t>Flat-fading channels are typically found in wireless systems that operate over short distances, such as those used in indoor environments or in personal area networks (PANs). These channels are characterized by low levels of fading, or signal variation, over time.</w:t>
      </w:r>
    </w:p>
    <w:p w14:paraId="17CD07FC" w14:textId="77777777" w:rsidR="00F04C1D" w:rsidRPr="009C1BA0" w:rsidRDefault="00F04C1D" w:rsidP="00C07E6E">
      <w:pPr>
        <w:spacing w:line="360" w:lineRule="auto"/>
        <w:jc w:val="both"/>
        <w:rPr>
          <w:rFonts w:ascii="Times New Roman" w:hAnsi="Times New Roman" w:cs="Times New Roman"/>
          <w:sz w:val="24"/>
          <w:szCs w:val="24"/>
        </w:rPr>
      </w:pPr>
    </w:p>
    <w:p w14:paraId="19512F60" w14:textId="0E116646" w:rsidR="00605E8B" w:rsidRPr="009C1BA0" w:rsidRDefault="002B7EC1"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There are several factors that can cause flat fading in a wireless communication channel, including reflections from nearby objects, scattering from small obstacles, and the movement of the transmitter or receiver.</w:t>
      </w:r>
      <w:r w:rsidR="00C95066" w:rsidRPr="009C1BA0">
        <w:rPr>
          <w:rFonts w:ascii="Times New Roman" w:hAnsi="Times New Roman" w:cs="Times New Roman"/>
          <w:sz w:val="24"/>
          <w:szCs w:val="24"/>
        </w:rPr>
        <w:t xml:space="preserve"> One way to </w:t>
      </w:r>
      <w:r w:rsidR="0053387B" w:rsidRPr="009C1BA0">
        <w:rPr>
          <w:rFonts w:ascii="Times New Roman" w:hAnsi="Times New Roman" w:cs="Times New Roman"/>
          <w:sz w:val="24"/>
          <w:szCs w:val="24"/>
        </w:rPr>
        <w:t>mitigate</w:t>
      </w:r>
      <w:r w:rsidR="00C95066" w:rsidRPr="009C1BA0">
        <w:rPr>
          <w:rFonts w:ascii="Times New Roman" w:hAnsi="Times New Roman" w:cs="Times New Roman"/>
          <w:sz w:val="24"/>
          <w:szCs w:val="24"/>
        </w:rPr>
        <w:t xml:space="preserve"> effects of flat fading is to use multiple antennas on both the transmitter and the receiver. This can help to improve the signal-to-noise ratio (SNR) and increase the reliability of the communication link.</w:t>
      </w:r>
      <w:r w:rsidR="00B66A01" w:rsidRPr="009C1BA0">
        <w:rPr>
          <w:rFonts w:ascii="Times New Roman" w:hAnsi="Times New Roman" w:cs="Times New Roman"/>
          <w:sz w:val="24"/>
          <w:szCs w:val="24"/>
        </w:rPr>
        <w:t xml:space="preserve"> </w:t>
      </w:r>
      <w:r w:rsidR="004D083F" w:rsidRPr="009C1BA0">
        <w:rPr>
          <w:rFonts w:ascii="Times New Roman" w:hAnsi="Times New Roman" w:cs="Times New Roman"/>
          <w:sz w:val="24"/>
          <w:szCs w:val="24"/>
        </w:rPr>
        <w:t xml:space="preserve">Other techniques, such as </w:t>
      </w:r>
      <w:r w:rsidR="004D083F" w:rsidRPr="009C1BA0">
        <w:rPr>
          <w:rFonts w:ascii="Times New Roman" w:hAnsi="Times New Roman" w:cs="Times New Roman"/>
          <w:sz w:val="24"/>
          <w:szCs w:val="24"/>
        </w:rPr>
        <w:lastRenderedPageBreak/>
        <w:t>error correction coding and frequency-hopping, can also be used to improve the performance of a wireless system in a flat-fading channel.</w:t>
      </w:r>
    </w:p>
    <w:p w14:paraId="15F99D5C" w14:textId="77777777" w:rsidR="005C3508" w:rsidRPr="009C1BA0" w:rsidRDefault="005C3508" w:rsidP="00C07E6E">
      <w:pPr>
        <w:spacing w:line="360" w:lineRule="auto"/>
        <w:ind w:firstLine="0"/>
        <w:jc w:val="both"/>
        <w:rPr>
          <w:rFonts w:ascii="Times New Roman" w:hAnsi="Times New Roman" w:cs="Times New Roman"/>
          <w:sz w:val="24"/>
          <w:szCs w:val="24"/>
        </w:rPr>
      </w:pPr>
    </w:p>
    <w:p w14:paraId="06B45C61" w14:textId="687741AC" w:rsidR="00D84EE6" w:rsidRPr="009C1BA0" w:rsidRDefault="00D84EE6" w:rsidP="00C07E6E">
      <w:pPr>
        <w:pStyle w:val="Heading2"/>
        <w:spacing w:line="360" w:lineRule="auto"/>
        <w:rPr>
          <w:rFonts w:ascii="Times New Roman" w:hAnsi="Times New Roman" w:cs="Times New Roman"/>
          <w:sz w:val="32"/>
          <w:szCs w:val="32"/>
        </w:rPr>
      </w:pPr>
      <w:bookmarkStart w:id="5" w:name="_Toc127239282"/>
      <w:r w:rsidRPr="009C1BA0">
        <w:rPr>
          <w:rFonts w:ascii="Times New Roman" w:hAnsi="Times New Roman" w:cs="Times New Roman"/>
          <w:sz w:val="32"/>
          <w:szCs w:val="32"/>
        </w:rPr>
        <w:t>1.</w:t>
      </w:r>
      <w:r w:rsidR="00523362" w:rsidRPr="009C1BA0">
        <w:rPr>
          <w:rFonts w:ascii="Times New Roman" w:hAnsi="Times New Roman" w:cs="Times New Roman"/>
          <w:sz w:val="32"/>
          <w:szCs w:val="32"/>
        </w:rPr>
        <w:t>3</w:t>
      </w:r>
      <w:r w:rsidRPr="009C1BA0">
        <w:rPr>
          <w:rFonts w:ascii="Times New Roman" w:hAnsi="Times New Roman" w:cs="Times New Roman"/>
          <w:sz w:val="32"/>
          <w:szCs w:val="32"/>
        </w:rPr>
        <w:t xml:space="preserve">. </w:t>
      </w:r>
      <w:r w:rsidR="00266AA4" w:rsidRPr="009C1BA0">
        <w:rPr>
          <w:rFonts w:ascii="Times New Roman" w:hAnsi="Times New Roman" w:cs="Times New Roman"/>
          <w:sz w:val="32"/>
          <w:szCs w:val="32"/>
        </w:rPr>
        <w:t>Performance evaluation and metrics</w:t>
      </w:r>
      <w:bookmarkEnd w:id="5"/>
    </w:p>
    <w:p w14:paraId="60E5C733" w14:textId="77777777" w:rsidR="003961E2" w:rsidRPr="009C1BA0" w:rsidRDefault="003961E2" w:rsidP="00C07E6E">
      <w:pPr>
        <w:spacing w:line="360" w:lineRule="auto"/>
        <w:jc w:val="both"/>
        <w:rPr>
          <w:rFonts w:ascii="Times New Roman" w:hAnsi="Times New Roman" w:cs="Times New Roman"/>
          <w:sz w:val="24"/>
          <w:szCs w:val="24"/>
        </w:rPr>
      </w:pPr>
    </w:p>
    <w:p w14:paraId="4309244F" w14:textId="25DE758B" w:rsidR="007C6A64" w:rsidRPr="009C1BA0" w:rsidRDefault="007C6A64"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the communication performance.</w:t>
      </w:r>
      <w:r w:rsidR="001A5B32" w:rsidRPr="009C1BA0">
        <w:rPr>
          <w:rFonts w:ascii="Times New Roman" w:hAnsi="Times New Roman" w:cs="Times New Roman"/>
          <w:sz w:val="24"/>
          <w:szCs w:val="24"/>
        </w:rPr>
        <w:t xml:space="preserve"> </w:t>
      </w:r>
      <w:r w:rsidR="008F2661" w:rsidRPr="009C1BA0">
        <w:rPr>
          <w:rFonts w:ascii="Times New Roman" w:hAnsi="Times New Roman" w:cs="Times New Roman"/>
          <w:sz w:val="24"/>
          <w:szCs w:val="24"/>
        </w:rPr>
        <w:t>The performance can be evaluated using a variety of metrics, including:</w:t>
      </w:r>
    </w:p>
    <w:p w14:paraId="625011A9" w14:textId="77777777" w:rsidR="00A3574E" w:rsidRPr="009C1BA0" w:rsidRDefault="00A3574E" w:rsidP="00C07E6E">
      <w:pPr>
        <w:spacing w:line="360" w:lineRule="auto"/>
        <w:jc w:val="both"/>
        <w:rPr>
          <w:rFonts w:ascii="Times New Roman" w:hAnsi="Times New Roman" w:cs="Times New Roman"/>
          <w:sz w:val="24"/>
          <w:szCs w:val="24"/>
        </w:rPr>
      </w:pPr>
    </w:p>
    <w:p w14:paraId="2EE4A8CF" w14:textId="7C09712E" w:rsidR="00C81E3F"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Signal strength</w:t>
      </w:r>
      <w:r w:rsidR="00420185" w:rsidRPr="009C1BA0">
        <w:rPr>
          <w:rFonts w:ascii="Times New Roman" w:hAnsi="Times New Roman" w:cs="Times New Roman"/>
          <w:sz w:val="24"/>
          <w:szCs w:val="24"/>
        </w:rPr>
        <w:t>: This metric refers to the power of the signal at the receiving end.</w:t>
      </w:r>
      <w:r w:rsidR="0084618D" w:rsidRPr="009C1BA0">
        <w:rPr>
          <w:rFonts w:ascii="Times New Roman" w:hAnsi="Times New Roman" w:cs="Times New Roman"/>
          <w:sz w:val="24"/>
          <w:szCs w:val="24"/>
        </w:rPr>
        <w:t xml:space="preserve"> Stronger signal results in better communication</w:t>
      </w:r>
      <w:r w:rsidR="000A6121" w:rsidRPr="009C1BA0">
        <w:rPr>
          <w:rFonts w:ascii="Times New Roman" w:hAnsi="Times New Roman" w:cs="Times New Roman"/>
          <w:sz w:val="24"/>
          <w:szCs w:val="24"/>
        </w:rPr>
        <w:t xml:space="preserve"> performance</w:t>
      </w:r>
      <w:r w:rsidR="0084618D" w:rsidRPr="009C1BA0">
        <w:rPr>
          <w:rFonts w:ascii="Times New Roman" w:hAnsi="Times New Roman" w:cs="Times New Roman"/>
          <w:sz w:val="24"/>
          <w:szCs w:val="24"/>
        </w:rPr>
        <w:t>.</w:t>
      </w:r>
    </w:p>
    <w:p w14:paraId="0330A41E" w14:textId="0D5E6FEA"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Data rate</w:t>
      </w:r>
      <w:r w:rsidR="0039705B" w:rsidRPr="009C1BA0">
        <w:rPr>
          <w:rFonts w:ascii="Times New Roman" w:hAnsi="Times New Roman" w:cs="Times New Roman"/>
          <w:sz w:val="24"/>
          <w:szCs w:val="24"/>
        </w:rPr>
        <w:t xml:space="preserve">: </w:t>
      </w:r>
      <w:r w:rsidR="00C2426C" w:rsidRPr="009C1BA0">
        <w:rPr>
          <w:rFonts w:ascii="Times New Roman" w:hAnsi="Times New Roman" w:cs="Times New Roman"/>
          <w:sz w:val="24"/>
          <w:szCs w:val="24"/>
        </w:rPr>
        <w:t>This measures the speed at which data is transmitted over the wireless channel.</w:t>
      </w:r>
    </w:p>
    <w:p w14:paraId="67D3084C" w14:textId="74C98026"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Bandwidth</w:t>
      </w:r>
      <w:r w:rsidR="00697FA8" w:rsidRPr="009C1BA0">
        <w:rPr>
          <w:rFonts w:ascii="Times New Roman" w:hAnsi="Times New Roman" w:cs="Times New Roman"/>
          <w:sz w:val="24"/>
          <w:szCs w:val="24"/>
        </w:rPr>
        <w:t xml:space="preserve">: This measures the amount of data that can be transmitted over the wireless channel </w:t>
      </w:r>
      <w:r w:rsidR="002E0FB5" w:rsidRPr="009C1BA0">
        <w:rPr>
          <w:rFonts w:ascii="Times New Roman" w:hAnsi="Times New Roman" w:cs="Times New Roman"/>
          <w:sz w:val="24"/>
          <w:szCs w:val="24"/>
        </w:rPr>
        <w:t>in each</w:t>
      </w:r>
      <w:r w:rsidR="00575469" w:rsidRPr="009C1BA0">
        <w:rPr>
          <w:rFonts w:ascii="Times New Roman" w:hAnsi="Times New Roman" w:cs="Times New Roman"/>
          <w:sz w:val="24"/>
          <w:szCs w:val="24"/>
        </w:rPr>
        <w:t xml:space="preserve"> </w:t>
      </w:r>
      <w:proofErr w:type="gramStart"/>
      <w:r w:rsidR="00697FA8" w:rsidRPr="009C1BA0">
        <w:rPr>
          <w:rFonts w:ascii="Times New Roman" w:hAnsi="Times New Roman" w:cs="Times New Roman"/>
          <w:sz w:val="24"/>
          <w:szCs w:val="24"/>
        </w:rPr>
        <w:t>period of time</w:t>
      </w:r>
      <w:proofErr w:type="gramEnd"/>
      <w:r w:rsidR="00697FA8" w:rsidRPr="009C1BA0">
        <w:rPr>
          <w:rFonts w:ascii="Times New Roman" w:hAnsi="Times New Roman" w:cs="Times New Roman"/>
          <w:sz w:val="24"/>
          <w:szCs w:val="24"/>
        </w:rPr>
        <w:t xml:space="preserve">. </w:t>
      </w:r>
    </w:p>
    <w:p w14:paraId="61F4B93E" w14:textId="6255A73B"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Error rate</w:t>
      </w:r>
      <w:r w:rsidR="003B09A4" w:rsidRPr="009C1BA0">
        <w:rPr>
          <w:rFonts w:ascii="Times New Roman" w:hAnsi="Times New Roman" w:cs="Times New Roman"/>
          <w:sz w:val="24"/>
          <w:szCs w:val="24"/>
        </w:rPr>
        <w:t xml:space="preserve">: </w:t>
      </w:r>
      <w:r w:rsidR="00BB2029" w:rsidRPr="009C1BA0">
        <w:rPr>
          <w:rFonts w:ascii="Times New Roman" w:hAnsi="Times New Roman" w:cs="Times New Roman"/>
          <w:sz w:val="24"/>
          <w:szCs w:val="24"/>
        </w:rPr>
        <w:t>This measures the percentage of transmitted data that is received incorrectly at the receiving end.</w:t>
      </w:r>
    </w:p>
    <w:p w14:paraId="128833D0" w14:textId="38B17D2F" w:rsidR="00AE1DA0" w:rsidRPr="009C1BA0" w:rsidRDefault="00AE1DA0" w:rsidP="00C07E6E">
      <w:pPr>
        <w:pStyle w:val="ListParagraph"/>
        <w:numPr>
          <w:ilvl w:val="0"/>
          <w:numId w:val="31"/>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Interference</w:t>
      </w:r>
      <w:r w:rsidR="00E144F5" w:rsidRPr="009C1BA0">
        <w:rPr>
          <w:rFonts w:ascii="Times New Roman" w:hAnsi="Times New Roman" w:cs="Times New Roman"/>
          <w:sz w:val="24"/>
          <w:szCs w:val="24"/>
        </w:rPr>
        <w:t xml:space="preserve">: </w:t>
      </w:r>
      <w:r w:rsidR="00B40165" w:rsidRPr="009C1BA0">
        <w:rPr>
          <w:rFonts w:ascii="Times New Roman" w:hAnsi="Times New Roman" w:cs="Times New Roman"/>
          <w:sz w:val="24"/>
          <w:szCs w:val="24"/>
        </w:rPr>
        <w:t>This measures the amount of noise or other signals that can disrupt communication over the wireless link.</w:t>
      </w:r>
    </w:p>
    <w:p w14:paraId="0C1C4B72" w14:textId="77777777" w:rsidR="00E66CC3" w:rsidRPr="009C1BA0" w:rsidRDefault="00E66CC3" w:rsidP="00C07E6E">
      <w:pPr>
        <w:spacing w:line="360" w:lineRule="auto"/>
        <w:ind w:left="360" w:firstLine="0"/>
        <w:jc w:val="both"/>
        <w:rPr>
          <w:rFonts w:ascii="Times New Roman" w:hAnsi="Times New Roman" w:cs="Times New Roman"/>
          <w:sz w:val="24"/>
          <w:szCs w:val="24"/>
        </w:rPr>
      </w:pPr>
    </w:p>
    <w:p w14:paraId="5A0D0BED" w14:textId="123F75A5" w:rsidR="00A3574E" w:rsidRPr="009C1BA0" w:rsidRDefault="00E66CC3"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Additionally, </w:t>
      </w:r>
      <w:r w:rsidR="00792487" w:rsidRPr="009C1BA0">
        <w:rPr>
          <w:rFonts w:ascii="Times New Roman" w:hAnsi="Times New Roman" w:cs="Times New Roman"/>
          <w:sz w:val="24"/>
          <w:szCs w:val="24"/>
        </w:rPr>
        <w:t xml:space="preserve">there are </w:t>
      </w:r>
      <w:r w:rsidRPr="009C1BA0">
        <w:rPr>
          <w:rFonts w:ascii="Times New Roman" w:hAnsi="Times New Roman" w:cs="Times New Roman"/>
          <w:sz w:val="24"/>
          <w:szCs w:val="24"/>
        </w:rPr>
        <w:t xml:space="preserve">some metrics </w:t>
      </w:r>
      <w:r w:rsidR="00792487" w:rsidRPr="009C1BA0">
        <w:rPr>
          <w:rFonts w:ascii="Times New Roman" w:hAnsi="Times New Roman" w:cs="Times New Roman"/>
          <w:sz w:val="24"/>
          <w:szCs w:val="24"/>
        </w:rPr>
        <w:t xml:space="preserve">that are considered crucial about the evaluation of a digital wireless communication system. </w:t>
      </w:r>
      <w:r w:rsidR="00A85FAA" w:rsidRPr="009C1BA0">
        <w:rPr>
          <w:rFonts w:ascii="Times New Roman" w:hAnsi="Times New Roman" w:cs="Times New Roman"/>
          <w:sz w:val="24"/>
          <w:szCs w:val="24"/>
        </w:rPr>
        <w:t xml:space="preserve">Those are, the </w:t>
      </w:r>
      <w:r w:rsidR="00755C39" w:rsidRPr="009C1BA0">
        <w:rPr>
          <w:rFonts w:ascii="Times New Roman" w:hAnsi="Times New Roman" w:cs="Times New Roman"/>
          <w:sz w:val="24"/>
          <w:szCs w:val="24"/>
        </w:rPr>
        <w:t>s</w:t>
      </w:r>
      <w:r w:rsidR="00A85FAA" w:rsidRPr="009C1BA0">
        <w:rPr>
          <w:rFonts w:ascii="Times New Roman" w:hAnsi="Times New Roman" w:cs="Times New Roman"/>
          <w:sz w:val="24"/>
          <w:szCs w:val="24"/>
        </w:rPr>
        <w:t xml:space="preserve">ignal-to-noise ratio (SNR), the outage probability and the average bit-error rate. </w:t>
      </w:r>
      <w:r w:rsidR="000824AD" w:rsidRPr="009C1BA0">
        <w:rPr>
          <w:rFonts w:ascii="Times New Roman" w:hAnsi="Times New Roman" w:cs="Times New Roman"/>
          <w:sz w:val="24"/>
          <w:szCs w:val="24"/>
        </w:rPr>
        <w:t>SNR</w:t>
      </w:r>
      <w:r w:rsidR="00B32D8E" w:rsidRPr="009C1BA0">
        <w:rPr>
          <w:rFonts w:ascii="Times New Roman" w:hAnsi="Times New Roman" w:cs="Times New Roman"/>
          <w:sz w:val="24"/>
          <w:szCs w:val="24"/>
        </w:rPr>
        <w:t xml:space="preserve"> is probably the most common and well understood performance measure metric of a digital communication system, and overall communication systems. </w:t>
      </w:r>
      <w:r w:rsidR="005B7E25" w:rsidRPr="009C1BA0">
        <w:rPr>
          <w:rFonts w:ascii="Times New Roman" w:hAnsi="Times New Roman" w:cs="Times New Roman"/>
          <w:sz w:val="24"/>
          <w:szCs w:val="24"/>
        </w:rPr>
        <w:t>Most often it is measured at the output of the receiver and is strongly related to the data detection process.</w:t>
      </w:r>
      <w:r w:rsidR="00551E94" w:rsidRPr="009C1BA0">
        <w:rPr>
          <w:rFonts w:ascii="Times New Roman" w:hAnsi="Times New Roman" w:cs="Times New Roman"/>
          <w:sz w:val="24"/>
          <w:szCs w:val="24"/>
        </w:rPr>
        <w:t xml:space="preserve"> </w:t>
      </w:r>
      <w:r w:rsidR="00281AE4" w:rsidRPr="009C1BA0">
        <w:rPr>
          <w:rFonts w:ascii="Times New Roman" w:hAnsi="Times New Roman" w:cs="Times New Roman"/>
          <w:sz w:val="24"/>
          <w:szCs w:val="24"/>
        </w:rPr>
        <w:t>It is characterized as the easiest metric to evaluate and is a valid indicator about the overall quality of the system</w:t>
      </w:r>
      <w:r w:rsidR="000F074D" w:rsidRPr="009C1BA0">
        <w:rPr>
          <w:rFonts w:ascii="Times New Roman" w:hAnsi="Times New Roman" w:cs="Times New Roman"/>
          <w:sz w:val="24"/>
          <w:szCs w:val="24"/>
        </w:rPr>
        <w:t>.</w:t>
      </w:r>
      <w:r w:rsidR="00F71931" w:rsidRPr="009C1BA0">
        <w:rPr>
          <w:rFonts w:ascii="Times New Roman" w:hAnsi="Times New Roman" w:cs="Times New Roman"/>
          <w:sz w:val="24"/>
          <w:szCs w:val="24"/>
        </w:rPr>
        <w:t xml:space="preserve"> </w:t>
      </w:r>
      <w:r w:rsidR="00490DDB" w:rsidRPr="009C1BA0">
        <w:rPr>
          <w:rFonts w:ascii="Times New Roman" w:hAnsi="Times New Roman" w:cs="Times New Roman"/>
          <w:sz w:val="24"/>
          <w:szCs w:val="24"/>
        </w:rPr>
        <w:t xml:space="preserve">In the concern of communications under fading channels, the more appropriate metric is the average SNR, where the term average denotes the statistical average of the random variable, subject to the fading distribution model. </w:t>
      </w:r>
      <w:r w:rsidR="006A6DA7" w:rsidRPr="009C1BA0">
        <w:rPr>
          <w:rFonts w:ascii="Times New Roman" w:hAnsi="Times New Roman" w:cs="Times New Roman"/>
          <w:sz w:val="24"/>
          <w:szCs w:val="24"/>
        </w:rPr>
        <w:lastRenderedPageBreak/>
        <w:t>The random variable in these systems is the instantaneous SNR, which acts as the random variable of the distribution.</w:t>
      </w:r>
    </w:p>
    <w:p w14:paraId="2791075F" w14:textId="77777777" w:rsidR="00CF779F" w:rsidRPr="009C1BA0" w:rsidRDefault="00CF779F" w:rsidP="00C07E6E">
      <w:pPr>
        <w:spacing w:line="360" w:lineRule="auto"/>
        <w:jc w:val="both"/>
        <w:rPr>
          <w:rFonts w:ascii="Times New Roman" w:hAnsi="Times New Roman" w:cs="Times New Roman"/>
          <w:sz w:val="24"/>
          <w:szCs w:val="24"/>
        </w:rPr>
      </w:pPr>
    </w:p>
    <w:p w14:paraId="5D87B31D" w14:textId="36D50425" w:rsidR="001D1B9D" w:rsidRPr="009C1BA0" w:rsidRDefault="00A3574E"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CD024" w14:textId="7799C09A" w:rsidR="00952C02" w:rsidRPr="009C1BA0" w:rsidRDefault="00952C02" w:rsidP="00C07E6E">
      <w:pPr>
        <w:spacing w:line="360" w:lineRule="auto"/>
        <w:ind w:firstLine="0"/>
        <w:jc w:val="both"/>
        <w:rPr>
          <w:rFonts w:ascii="Times New Roman" w:hAnsi="Times New Roman" w:cs="Times New Roman"/>
          <w:sz w:val="24"/>
          <w:szCs w:val="24"/>
        </w:rPr>
      </w:pPr>
    </w:p>
    <w:p w14:paraId="7D278157" w14:textId="2B988FBE" w:rsidR="00952C02" w:rsidRPr="009C1BA0" w:rsidRDefault="00952C02" w:rsidP="00C07E6E">
      <w:pPr>
        <w:pStyle w:val="Heading2"/>
        <w:spacing w:line="360" w:lineRule="auto"/>
        <w:rPr>
          <w:rFonts w:ascii="Times New Roman" w:hAnsi="Times New Roman" w:cs="Times New Roman"/>
          <w:sz w:val="32"/>
          <w:szCs w:val="32"/>
        </w:rPr>
      </w:pPr>
      <w:bookmarkStart w:id="6" w:name="_Toc127239283"/>
      <w:r w:rsidRPr="009C1BA0">
        <w:rPr>
          <w:rFonts w:ascii="Times New Roman" w:hAnsi="Times New Roman" w:cs="Times New Roman"/>
          <w:sz w:val="32"/>
          <w:szCs w:val="32"/>
        </w:rPr>
        <w:t>1.</w:t>
      </w:r>
      <w:r w:rsidR="0082125C" w:rsidRPr="009C1BA0">
        <w:rPr>
          <w:rFonts w:ascii="Times New Roman" w:hAnsi="Times New Roman" w:cs="Times New Roman"/>
          <w:sz w:val="32"/>
          <w:szCs w:val="32"/>
        </w:rPr>
        <w:t>4</w:t>
      </w:r>
      <w:r w:rsidRPr="009C1BA0">
        <w:rPr>
          <w:rFonts w:ascii="Times New Roman" w:hAnsi="Times New Roman" w:cs="Times New Roman"/>
          <w:sz w:val="32"/>
          <w:szCs w:val="32"/>
        </w:rPr>
        <w:t xml:space="preserve">. </w:t>
      </w:r>
      <w:r w:rsidR="00416424" w:rsidRPr="009C1BA0">
        <w:rPr>
          <w:rFonts w:ascii="Times New Roman" w:hAnsi="Times New Roman" w:cs="Times New Roman"/>
          <w:sz w:val="32"/>
          <w:szCs w:val="32"/>
        </w:rPr>
        <w:t>Secrecy as a performance metric</w:t>
      </w:r>
      <w:bookmarkEnd w:id="6"/>
    </w:p>
    <w:p w14:paraId="158B7B8C" w14:textId="77777777" w:rsidR="00347C65" w:rsidRPr="009C1BA0" w:rsidRDefault="00347C65" w:rsidP="00C07E6E">
      <w:pPr>
        <w:spacing w:line="360" w:lineRule="auto"/>
        <w:jc w:val="both"/>
        <w:rPr>
          <w:rFonts w:ascii="Times New Roman" w:hAnsi="Times New Roman" w:cs="Times New Roman"/>
          <w:sz w:val="24"/>
          <w:szCs w:val="24"/>
        </w:rPr>
      </w:pPr>
    </w:p>
    <w:p w14:paraId="7EDD0AA3" w14:textId="30C7B791" w:rsidR="006D19E9" w:rsidRPr="009C1BA0" w:rsidRDefault="006D19E9" w:rsidP="00C07E6E">
      <w:pPr>
        <w:pStyle w:val="Heading3"/>
        <w:spacing w:line="360" w:lineRule="auto"/>
        <w:rPr>
          <w:rFonts w:ascii="Times New Roman" w:hAnsi="Times New Roman" w:cs="Times New Roman"/>
        </w:rPr>
      </w:pPr>
      <w:bookmarkStart w:id="7" w:name="_Toc127239284"/>
      <w:r w:rsidRPr="009C1BA0">
        <w:rPr>
          <w:rFonts w:ascii="Times New Roman" w:hAnsi="Times New Roman" w:cs="Times New Roman"/>
        </w:rPr>
        <w:t>1.4.1. Definition of secrecy</w:t>
      </w:r>
      <w:r w:rsidR="009660FF" w:rsidRPr="009C1BA0">
        <w:rPr>
          <w:rFonts w:ascii="Times New Roman" w:hAnsi="Times New Roman" w:cs="Times New Roman"/>
        </w:rPr>
        <w:t xml:space="preserve"> in wireless communications</w:t>
      </w:r>
      <w:bookmarkEnd w:id="7"/>
    </w:p>
    <w:p w14:paraId="25E958C1" w14:textId="77777777" w:rsidR="006D19E9" w:rsidRPr="009C1BA0" w:rsidRDefault="006D19E9" w:rsidP="00C07E6E">
      <w:pPr>
        <w:spacing w:line="360" w:lineRule="auto"/>
        <w:ind w:firstLine="0"/>
        <w:jc w:val="both"/>
        <w:rPr>
          <w:rFonts w:ascii="Times New Roman" w:hAnsi="Times New Roman" w:cs="Times New Roman"/>
          <w:sz w:val="24"/>
          <w:szCs w:val="24"/>
        </w:rPr>
      </w:pPr>
    </w:p>
    <w:p w14:paraId="607ED7BE" w14:textId="306DC9A2" w:rsidR="00952C02" w:rsidRPr="009C1BA0" w:rsidRDefault="00347C65"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Secrecy, or the ability to keep the content of a communication private, can </w:t>
      </w:r>
      <w:r w:rsidR="006C653C" w:rsidRPr="009C1BA0">
        <w:rPr>
          <w:rFonts w:ascii="Times New Roman" w:hAnsi="Times New Roman" w:cs="Times New Roman"/>
          <w:sz w:val="24"/>
          <w:szCs w:val="24"/>
        </w:rPr>
        <w:t xml:space="preserve">also </w:t>
      </w:r>
      <w:r w:rsidRPr="009C1BA0">
        <w:rPr>
          <w:rFonts w:ascii="Times New Roman" w:hAnsi="Times New Roman" w:cs="Times New Roman"/>
          <w:sz w:val="24"/>
          <w:szCs w:val="24"/>
        </w:rPr>
        <w:t xml:space="preserve">be considered a performance metric in wireless channels, particularly in situations where the security of the communication is important. </w:t>
      </w:r>
      <w:r w:rsidR="00D57241" w:rsidRPr="009C1BA0">
        <w:rPr>
          <w:rFonts w:ascii="Times New Roman" w:hAnsi="Times New Roman" w:cs="Times New Roman"/>
          <w:sz w:val="24"/>
          <w:szCs w:val="24"/>
        </w:rPr>
        <w:t>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5FB8650A" w14:textId="4EFE7790" w:rsidR="00B8479F" w:rsidRPr="009C1BA0" w:rsidRDefault="00B8479F"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w:t>
      </w:r>
      <w:r w:rsidR="00D338A1" w:rsidRPr="009C1BA0">
        <w:rPr>
          <w:rFonts w:ascii="Times New Roman" w:hAnsi="Times New Roman" w:cs="Times New Roman"/>
          <w:sz w:val="24"/>
          <w:szCs w:val="24"/>
        </w:rPr>
        <w:t xml:space="preserve"> Overall, secrecy is an important performance metric in wireless channels, particularly in situations where the security of </w:t>
      </w:r>
      <w:r w:rsidR="004279E4" w:rsidRPr="009C1BA0">
        <w:rPr>
          <w:rFonts w:ascii="Times New Roman" w:hAnsi="Times New Roman" w:cs="Times New Roman"/>
          <w:sz w:val="24"/>
          <w:szCs w:val="24"/>
        </w:rPr>
        <w:t>communication</w:t>
      </w:r>
      <w:r w:rsidR="00D338A1" w:rsidRPr="009C1BA0">
        <w:rPr>
          <w:rFonts w:ascii="Times New Roman" w:hAnsi="Times New Roman" w:cs="Times New Roman"/>
          <w:sz w:val="24"/>
          <w:szCs w:val="24"/>
        </w:rPr>
        <w:t xml:space="preserve"> is critical, such as in military, financial, or healthcare applications.</w:t>
      </w:r>
    </w:p>
    <w:p w14:paraId="133D9D8A" w14:textId="3DD182E3" w:rsidR="000A1474" w:rsidRPr="009C1BA0" w:rsidRDefault="000A1474" w:rsidP="00C07E6E">
      <w:pPr>
        <w:spacing w:line="360" w:lineRule="auto"/>
        <w:ind w:firstLine="0"/>
        <w:jc w:val="both"/>
        <w:rPr>
          <w:rFonts w:ascii="Times New Roman" w:hAnsi="Times New Roman" w:cs="Times New Roman"/>
          <w:sz w:val="24"/>
          <w:szCs w:val="24"/>
        </w:rPr>
      </w:pPr>
    </w:p>
    <w:p w14:paraId="29970A72" w14:textId="0A7DC264" w:rsidR="000A1474" w:rsidRPr="009C1BA0" w:rsidRDefault="000A1474" w:rsidP="00C07E6E">
      <w:pPr>
        <w:pStyle w:val="Heading3"/>
        <w:spacing w:line="360" w:lineRule="auto"/>
        <w:rPr>
          <w:rFonts w:ascii="Times New Roman" w:hAnsi="Times New Roman" w:cs="Times New Roman"/>
        </w:rPr>
      </w:pPr>
      <w:bookmarkStart w:id="8" w:name="_Toc127239285"/>
      <w:r w:rsidRPr="009C1BA0">
        <w:rPr>
          <w:rFonts w:ascii="Times New Roman" w:hAnsi="Times New Roman" w:cs="Times New Roman"/>
        </w:rPr>
        <w:t>1.4.2. Secrecy Outage Probability</w:t>
      </w:r>
      <w:bookmarkEnd w:id="8"/>
    </w:p>
    <w:p w14:paraId="15973E1D" w14:textId="0223F55B" w:rsidR="0045191C" w:rsidRPr="009C1BA0" w:rsidRDefault="0045191C" w:rsidP="00C07E6E">
      <w:pPr>
        <w:spacing w:line="360" w:lineRule="auto"/>
        <w:ind w:firstLine="0"/>
        <w:jc w:val="both"/>
        <w:rPr>
          <w:rFonts w:ascii="Times New Roman" w:hAnsi="Times New Roman" w:cs="Times New Roman"/>
          <w:sz w:val="24"/>
          <w:szCs w:val="24"/>
        </w:rPr>
      </w:pPr>
    </w:p>
    <w:p w14:paraId="27AF551A" w14:textId="17698C19" w:rsidR="00E5659A" w:rsidRPr="009C1BA0" w:rsidRDefault="00DF67FE"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lastRenderedPageBreak/>
        <w:t>The secrecy outage probability</w:t>
      </w:r>
      <w:r w:rsidR="00273213" w:rsidRPr="009C1BA0">
        <w:rPr>
          <w:rFonts w:ascii="Times New Roman" w:hAnsi="Times New Roman" w:cs="Times New Roman"/>
          <w:sz w:val="24"/>
          <w:szCs w:val="24"/>
        </w:rPr>
        <w:t xml:space="preserve"> (SOP)</w:t>
      </w:r>
      <w:r w:rsidRPr="009C1BA0">
        <w:rPr>
          <w:rFonts w:ascii="Times New Roman" w:hAnsi="Times New Roman" w:cs="Times New Roman"/>
          <w:sz w:val="24"/>
          <w:szCs w:val="24"/>
        </w:rPr>
        <w:t xml:space="preserve"> is the probability that the mutual information between the transmitter and the intended receiver is less than the mutual information between the transmitter and an eavesdropper, given a certain level of transmit power and channel conditions. In other words, it is the probability that the transmitted message cannot be kept secret from an eavesdropper due to poor channel conditions or insufficient transmit power.</w:t>
      </w:r>
      <w:r w:rsidR="004218C2" w:rsidRPr="009C1BA0">
        <w:rPr>
          <w:rFonts w:ascii="Times New Roman" w:hAnsi="Times New Roman" w:cs="Times New Roman"/>
          <w:sz w:val="24"/>
          <w:szCs w:val="24"/>
        </w:rPr>
        <w:t xml:space="preserve"> </w:t>
      </w:r>
      <w:r w:rsidR="00273213" w:rsidRPr="009C1BA0">
        <w:rPr>
          <w:rFonts w:ascii="Times New Roman" w:hAnsi="Times New Roman" w:cs="Times New Roman"/>
          <w:sz w:val="24"/>
          <w:szCs w:val="24"/>
        </w:rPr>
        <w:t>Eva</w:t>
      </w:r>
      <w:r w:rsidR="004218C2" w:rsidRPr="009C1BA0">
        <w:rPr>
          <w:rFonts w:ascii="Times New Roman" w:hAnsi="Times New Roman" w:cs="Times New Roman"/>
          <w:sz w:val="24"/>
          <w:szCs w:val="24"/>
        </w:rPr>
        <w:t xml:space="preserve">luating SOP is an important task metric in the field of secure communication, as it determines the probability that the transmitted message will be successfully intercepted by an eavesdropper. </w:t>
      </w:r>
      <w:r w:rsidR="00673B2A" w:rsidRPr="009C1BA0">
        <w:rPr>
          <w:rFonts w:ascii="Times New Roman" w:hAnsi="Times New Roman" w:cs="Times New Roman"/>
          <w:sz w:val="24"/>
          <w:szCs w:val="24"/>
        </w:rPr>
        <w:t>To</w:t>
      </w:r>
      <w:r w:rsidR="004218C2" w:rsidRPr="009C1BA0">
        <w:rPr>
          <w:rFonts w:ascii="Times New Roman" w:hAnsi="Times New Roman" w:cs="Times New Roman"/>
          <w:sz w:val="24"/>
          <w:szCs w:val="24"/>
        </w:rPr>
        <w:t xml:space="preserve"> ensure the security of a communication system, it is important to minimize the secrecy outage probability as much as possible.</w:t>
      </w:r>
      <w:r w:rsidR="00287482" w:rsidRPr="009C1BA0">
        <w:rPr>
          <w:rFonts w:ascii="Times New Roman" w:hAnsi="Times New Roman" w:cs="Times New Roman"/>
          <w:sz w:val="24"/>
          <w:szCs w:val="24"/>
        </w:rPr>
        <w:t xml:space="preserve"> </w:t>
      </w:r>
    </w:p>
    <w:p w14:paraId="47304EB5" w14:textId="7D2386EC" w:rsidR="007107E9" w:rsidRPr="009C1BA0" w:rsidRDefault="002410FA"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evaluation of a system based on its secrecy demonstrates a variety of applications, </w:t>
      </w:r>
      <w:r w:rsidR="00980729" w:rsidRPr="009C1BA0">
        <w:rPr>
          <w:rFonts w:ascii="Times New Roman" w:hAnsi="Times New Roman" w:cs="Times New Roman"/>
          <w:sz w:val="24"/>
          <w:szCs w:val="24"/>
        </w:rPr>
        <w:t xml:space="preserve">including military communications, financial </w:t>
      </w:r>
      <w:r w:rsidR="0083467C" w:rsidRPr="009C1BA0">
        <w:rPr>
          <w:rFonts w:ascii="Times New Roman" w:hAnsi="Times New Roman" w:cs="Times New Roman"/>
          <w:sz w:val="24"/>
          <w:szCs w:val="24"/>
        </w:rPr>
        <w:t>transactions,</w:t>
      </w:r>
      <w:r w:rsidR="00980729" w:rsidRPr="009C1BA0">
        <w:rPr>
          <w:rFonts w:ascii="Times New Roman" w:hAnsi="Times New Roman" w:cs="Times New Roman"/>
          <w:sz w:val="24"/>
          <w:szCs w:val="24"/>
        </w:rPr>
        <w:t xml:space="preserve"> and private messaging. It is also used to design and optimize secure communication systems, by determining the necessary transmit power and channel conditions required to achieve the desired level of security.</w:t>
      </w:r>
    </w:p>
    <w:p w14:paraId="4096DD86" w14:textId="77777777" w:rsidR="008F2661" w:rsidRPr="009C1BA0" w:rsidRDefault="008F2661" w:rsidP="00C07E6E">
      <w:pPr>
        <w:spacing w:line="360" w:lineRule="auto"/>
        <w:jc w:val="both"/>
        <w:rPr>
          <w:rFonts w:ascii="Times New Roman" w:hAnsi="Times New Roman" w:cs="Times New Roman"/>
          <w:sz w:val="24"/>
          <w:szCs w:val="24"/>
        </w:rPr>
      </w:pPr>
    </w:p>
    <w:p w14:paraId="1B54D356" w14:textId="47C630F6" w:rsidR="006F02D4" w:rsidRPr="009C1BA0" w:rsidRDefault="006F02D4" w:rsidP="00C07E6E">
      <w:pPr>
        <w:spacing w:line="360" w:lineRule="auto"/>
        <w:jc w:val="both"/>
        <w:rPr>
          <w:rFonts w:ascii="Times New Roman" w:eastAsiaTheme="majorEastAsia" w:hAnsi="Times New Roman" w:cs="Times New Roman"/>
          <w:b/>
          <w:bCs/>
          <w:color w:val="2F5496" w:themeColor="accent1" w:themeShade="BF"/>
          <w:sz w:val="36"/>
          <w:szCs w:val="36"/>
        </w:rPr>
      </w:pPr>
      <w:r w:rsidRPr="009C1BA0">
        <w:rPr>
          <w:rFonts w:ascii="Times New Roman" w:hAnsi="Times New Roman" w:cs="Times New Roman"/>
          <w:sz w:val="36"/>
          <w:szCs w:val="36"/>
        </w:rPr>
        <w:br w:type="page"/>
      </w:r>
    </w:p>
    <w:p w14:paraId="664A5954" w14:textId="72E368E9" w:rsidR="0051346C" w:rsidRPr="009C1BA0" w:rsidRDefault="00340AB3" w:rsidP="00C07E6E">
      <w:pPr>
        <w:pStyle w:val="Heading1"/>
        <w:spacing w:line="360" w:lineRule="auto"/>
        <w:jc w:val="center"/>
        <w:rPr>
          <w:rFonts w:ascii="Times New Roman" w:hAnsi="Times New Roman" w:cs="Times New Roman"/>
          <w:sz w:val="36"/>
          <w:szCs w:val="36"/>
        </w:rPr>
      </w:pPr>
      <w:bookmarkStart w:id="9" w:name="_Toc127239286"/>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2</w:t>
      </w:r>
      <w:r w:rsidR="00CF642A" w:rsidRPr="009C1BA0">
        <w:rPr>
          <w:rFonts w:ascii="Times New Roman" w:hAnsi="Times New Roman" w:cs="Times New Roman"/>
          <w:sz w:val="36"/>
          <w:szCs w:val="36"/>
        </w:rPr>
        <w:t>.</w:t>
      </w:r>
      <w:r w:rsidR="006F02D4" w:rsidRPr="009C1BA0">
        <w:rPr>
          <w:rFonts w:ascii="Times New Roman" w:hAnsi="Times New Roman" w:cs="Times New Roman"/>
          <w:sz w:val="36"/>
          <w:szCs w:val="36"/>
        </w:rPr>
        <w:t xml:space="preserve"> </w:t>
      </w:r>
      <w:r w:rsidR="00CF642A" w:rsidRPr="009C1BA0">
        <w:rPr>
          <w:rFonts w:ascii="Times New Roman" w:hAnsi="Times New Roman" w:cs="Times New Roman"/>
          <w:sz w:val="36"/>
          <w:szCs w:val="36"/>
        </w:rPr>
        <w:t>LITERATURE REVIEW</w:t>
      </w:r>
      <w:bookmarkEnd w:id="9"/>
    </w:p>
    <w:p w14:paraId="76E2CEAA" w14:textId="77777777" w:rsidR="004C7A02" w:rsidRDefault="004C7A02" w:rsidP="00C07E6E">
      <w:pPr>
        <w:spacing w:line="360" w:lineRule="auto"/>
        <w:rPr>
          <w:rFonts w:ascii="Times New Roman" w:hAnsi="Times New Roman" w:cs="Times New Roman"/>
          <w:sz w:val="36"/>
          <w:szCs w:val="36"/>
        </w:rPr>
      </w:pPr>
    </w:p>
    <w:p w14:paraId="68E3E66B" w14:textId="0E7877CA" w:rsidR="006F02D4" w:rsidRPr="009C1BA0" w:rsidRDefault="005B5A0B" w:rsidP="005B5A0B">
      <w:pPr>
        <w:spacing w:line="360" w:lineRule="auto"/>
        <w:jc w:val="both"/>
        <w:rPr>
          <w:rFonts w:ascii="Times New Roman" w:eastAsiaTheme="majorEastAsia" w:hAnsi="Times New Roman" w:cs="Times New Roman"/>
          <w:b/>
          <w:bCs/>
          <w:color w:val="2F5496" w:themeColor="accent1" w:themeShade="BF"/>
          <w:sz w:val="36"/>
          <w:szCs w:val="36"/>
        </w:rPr>
      </w:pPr>
      <w:r>
        <w:rPr>
          <w:rFonts w:ascii="Times New Roman" w:hAnsi="Times New Roman" w:cs="Times New Roman"/>
          <w:sz w:val="24"/>
          <w:szCs w:val="24"/>
        </w:rPr>
        <w:t xml:space="preserve">In the field of communication and information theory, secrecy outage probability is a recurring topic, as its stature as a security metric cannot be looked over. </w:t>
      </w:r>
      <w:r w:rsidR="005749F4">
        <w:rPr>
          <w:rFonts w:ascii="Times New Roman" w:hAnsi="Times New Roman" w:cs="Times New Roman"/>
          <w:sz w:val="24"/>
          <w:szCs w:val="24"/>
        </w:rPr>
        <w:t xml:space="preserve">In wireless communications applications such as wireless sensor networks and general Internet </w:t>
      </w:r>
      <w:r w:rsidR="008A22F8">
        <w:rPr>
          <w:rFonts w:ascii="Times New Roman" w:hAnsi="Times New Roman" w:cs="Times New Roman"/>
          <w:sz w:val="24"/>
          <w:szCs w:val="24"/>
        </w:rPr>
        <w:t>of</w:t>
      </w:r>
      <w:r w:rsidR="005749F4">
        <w:rPr>
          <w:rFonts w:ascii="Times New Roman" w:hAnsi="Times New Roman" w:cs="Times New Roman"/>
          <w:sz w:val="24"/>
          <w:szCs w:val="24"/>
        </w:rPr>
        <w:t xml:space="preserve"> Things implementations, the physical layer security is crucial for the integrity of the exchanged information signals. </w:t>
      </w:r>
      <w:r w:rsidR="006F02D4" w:rsidRPr="009C1BA0">
        <w:rPr>
          <w:rFonts w:ascii="Times New Roman" w:hAnsi="Times New Roman" w:cs="Times New Roman"/>
          <w:sz w:val="36"/>
          <w:szCs w:val="36"/>
        </w:rPr>
        <w:br w:type="page"/>
      </w:r>
    </w:p>
    <w:p w14:paraId="11BB0EB3" w14:textId="14E91C8A" w:rsidR="00124D9E" w:rsidRPr="009C1BA0" w:rsidRDefault="007D4E65" w:rsidP="00C07E6E">
      <w:pPr>
        <w:pStyle w:val="Heading1"/>
        <w:spacing w:line="360" w:lineRule="auto"/>
        <w:jc w:val="center"/>
        <w:rPr>
          <w:rFonts w:ascii="Times New Roman" w:hAnsi="Times New Roman" w:cs="Times New Roman"/>
          <w:sz w:val="36"/>
          <w:szCs w:val="36"/>
        </w:rPr>
      </w:pPr>
      <w:bookmarkStart w:id="10" w:name="_Toc127239289"/>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3</w:t>
      </w:r>
      <w:r w:rsidR="00E16E98" w:rsidRPr="009C1BA0">
        <w:rPr>
          <w:rFonts w:ascii="Times New Roman" w:hAnsi="Times New Roman" w:cs="Times New Roman"/>
          <w:sz w:val="36"/>
          <w:szCs w:val="36"/>
        </w:rPr>
        <w:t>.</w:t>
      </w:r>
      <w:r w:rsidR="006F02D4" w:rsidRPr="009C1BA0">
        <w:rPr>
          <w:rFonts w:ascii="Times New Roman" w:hAnsi="Times New Roman" w:cs="Times New Roman"/>
          <w:sz w:val="36"/>
          <w:szCs w:val="36"/>
        </w:rPr>
        <w:t xml:space="preserve"> </w:t>
      </w:r>
      <w:r w:rsidR="00A51C99" w:rsidRPr="009C1BA0">
        <w:rPr>
          <w:rFonts w:ascii="Times New Roman" w:hAnsi="Times New Roman" w:cs="Times New Roman"/>
          <w:sz w:val="36"/>
          <w:szCs w:val="36"/>
        </w:rPr>
        <w:t xml:space="preserve">Rayleigh </w:t>
      </w:r>
      <w:r w:rsidR="00622EB0" w:rsidRPr="009C1BA0">
        <w:rPr>
          <w:rFonts w:ascii="Times New Roman" w:hAnsi="Times New Roman" w:cs="Times New Roman"/>
          <w:sz w:val="36"/>
          <w:szCs w:val="36"/>
        </w:rPr>
        <w:t>Fading Channel</w:t>
      </w:r>
      <w:bookmarkEnd w:id="10"/>
    </w:p>
    <w:p w14:paraId="394E260F" w14:textId="77777777" w:rsidR="001D7999" w:rsidRPr="009C1BA0" w:rsidRDefault="001D7999" w:rsidP="00C07E6E">
      <w:pPr>
        <w:spacing w:line="360" w:lineRule="auto"/>
        <w:ind w:firstLine="284"/>
        <w:jc w:val="both"/>
        <w:rPr>
          <w:rFonts w:ascii="Times New Roman" w:hAnsi="Times New Roman" w:cs="Times New Roman"/>
          <w:sz w:val="24"/>
          <w:szCs w:val="24"/>
        </w:rPr>
      </w:pPr>
    </w:p>
    <w:p w14:paraId="3EEB0A16" w14:textId="1F51BDE6"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9C1BA0" w:rsidRDefault="007A3E70" w:rsidP="00C07E6E">
      <w:pPr>
        <w:spacing w:line="360" w:lineRule="auto"/>
        <w:ind w:firstLine="284"/>
        <w:jc w:val="both"/>
        <w:rPr>
          <w:rFonts w:ascii="Times New Roman" w:hAnsi="Times New Roman" w:cs="Times New Roman"/>
          <w:sz w:val="24"/>
          <w:szCs w:val="24"/>
        </w:rPr>
      </w:pPr>
    </w:p>
    <w:p w14:paraId="77C2C8BC" w14:textId="4CFB1EE2" w:rsidR="007A0DDB" w:rsidRPr="009C1BA0" w:rsidRDefault="007A0DDB" w:rsidP="00C07E6E">
      <w:pPr>
        <w:pStyle w:val="Heading2"/>
        <w:spacing w:line="360" w:lineRule="auto"/>
        <w:rPr>
          <w:rFonts w:ascii="Times New Roman" w:hAnsi="Times New Roman" w:cs="Times New Roman"/>
        </w:rPr>
      </w:pPr>
      <w:bookmarkStart w:id="11" w:name="_Toc127239290"/>
      <w:r w:rsidRPr="009C1BA0">
        <w:rPr>
          <w:rFonts w:ascii="Times New Roman" w:hAnsi="Times New Roman" w:cs="Times New Roman"/>
        </w:rPr>
        <w:t>3.1. System model of Rayleigh fading channel</w:t>
      </w:r>
      <w:bookmarkEnd w:id="11"/>
    </w:p>
    <w:p w14:paraId="0DA26FF1" w14:textId="77777777" w:rsidR="008850EE" w:rsidRPr="009C1BA0" w:rsidRDefault="008850EE" w:rsidP="00C07E6E">
      <w:pPr>
        <w:spacing w:line="360" w:lineRule="auto"/>
        <w:ind w:firstLine="284"/>
        <w:jc w:val="both"/>
        <w:rPr>
          <w:rFonts w:ascii="Times New Roman" w:hAnsi="Times New Roman" w:cs="Times New Roman"/>
          <w:sz w:val="24"/>
          <w:szCs w:val="24"/>
        </w:rPr>
      </w:pPr>
    </w:p>
    <w:p w14:paraId="38E52302" w14:textId="3229EE2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9C1BA0">
        <w:rPr>
          <w:rFonts w:ascii="Times New Roman" w:hAnsi="Times New Roman" w:cs="Times New Roman"/>
          <w:sz w:val="24"/>
          <w:szCs w:val="24"/>
        </w:rPr>
        <w:t>, it will have a pdf:</w:t>
      </w:r>
    </w:p>
    <w:p w14:paraId="22661398" w14:textId="77777777" w:rsidR="00311640" w:rsidRPr="009C1BA0" w:rsidRDefault="00311640" w:rsidP="00C07E6E">
      <w:pPr>
        <w:spacing w:line="360" w:lineRule="auto"/>
        <w:ind w:firstLine="284"/>
        <w:jc w:val="both"/>
        <w:rPr>
          <w:rFonts w:ascii="Times New Roman" w:hAnsi="Times New Roman" w:cs="Times New Roman"/>
          <w:sz w:val="24"/>
          <w:szCs w:val="24"/>
        </w:rPr>
      </w:pPr>
    </w:p>
    <w:p w14:paraId="5524C2AB" w14:textId="1A89716A"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r≥0</m:t>
          </m:r>
        </m:oMath>
      </m:oMathPara>
    </w:p>
    <w:p w14:paraId="08D92B2D" w14:textId="77777777" w:rsidR="00311640" w:rsidRPr="009C1BA0" w:rsidRDefault="00311640" w:rsidP="00C07E6E">
      <w:pPr>
        <w:spacing w:line="360" w:lineRule="auto"/>
        <w:ind w:firstLine="284"/>
        <w:jc w:val="both"/>
        <w:rPr>
          <w:rFonts w:ascii="Times New Roman" w:hAnsi="Times New Roman" w:cs="Times New Roman"/>
          <w:sz w:val="24"/>
          <w:szCs w:val="24"/>
        </w:rPr>
      </w:pPr>
    </w:p>
    <w:p w14:paraId="7E4CF5FB"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9C1BA0">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9C1BA0" w:rsidRDefault="00000000" w:rsidP="00C07E6E">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9C1BA0">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9C1BA0">
        <w:rPr>
          <w:rFonts w:ascii="Times New Roman" w:hAnsi="Times New Roman" w:cs="Times New Roman"/>
          <w:sz w:val="24"/>
          <w:szCs w:val="24"/>
        </w:rPr>
        <w:t>. This means that:</w:t>
      </w:r>
    </w:p>
    <w:p w14:paraId="611784C0" w14:textId="77777777" w:rsidR="001D7999" w:rsidRPr="009C1BA0" w:rsidRDefault="00000000" w:rsidP="00C07E6E">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44458192"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Based on </w:t>
      </w:r>
      <w:sdt>
        <w:sdtPr>
          <w:rPr>
            <w:rFonts w:ascii="Times New Roman" w:hAnsi="Times New Roman" w:cs="Times New Roman"/>
            <w:sz w:val="24"/>
            <w:szCs w:val="24"/>
          </w:rPr>
          <w:id w:val="-267859667"/>
          <w:citation/>
        </w:sdtPr>
        <w:sdtContent>
          <w:r w:rsidR="0064343F" w:rsidRPr="009C1BA0">
            <w:rPr>
              <w:rFonts w:ascii="Times New Roman" w:hAnsi="Times New Roman" w:cs="Times New Roman"/>
              <w:sz w:val="24"/>
              <w:szCs w:val="24"/>
            </w:rPr>
            <w:fldChar w:fldCharType="begin"/>
          </w:r>
          <w:r w:rsidR="0064343F" w:rsidRPr="009C1BA0">
            <w:rPr>
              <w:rFonts w:ascii="Times New Roman" w:hAnsi="Times New Roman" w:cs="Times New Roman"/>
              <w:sz w:val="24"/>
              <w:szCs w:val="24"/>
            </w:rPr>
            <w:instrText xml:space="preserve"> CITATION Hon15 \l 1033 </w:instrText>
          </w:r>
          <w:r w:rsidR="0064343F" w:rsidRPr="009C1BA0">
            <w:rPr>
              <w:rFonts w:ascii="Times New Roman" w:hAnsi="Times New Roman" w:cs="Times New Roman"/>
              <w:sz w:val="24"/>
              <w:szCs w:val="24"/>
            </w:rPr>
            <w:fldChar w:fldCharType="separate"/>
          </w:r>
          <w:r w:rsidR="00717CDF" w:rsidRPr="009C1BA0">
            <w:rPr>
              <w:rFonts w:ascii="Times New Roman" w:hAnsi="Times New Roman" w:cs="Times New Roman"/>
              <w:noProof/>
              <w:sz w:val="24"/>
              <w:szCs w:val="24"/>
            </w:rPr>
            <w:t>[1]</w:t>
          </w:r>
          <w:r w:rsidR="0064343F" w:rsidRPr="009C1BA0">
            <w:rPr>
              <w:rFonts w:ascii="Times New Roman" w:hAnsi="Times New Roman" w:cs="Times New Roman"/>
              <w:sz w:val="24"/>
              <w:szCs w:val="24"/>
            </w:rPr>
            <w:fldChar w:fldCharType="end"/>
          </w:r>
        </w:sdtContent>
      </w:sdt>
      <w:r w:rsidR="0064343F" w:rsidRPr="009C1BA0">
        <w:rPr>
          <w:rFonts w:ascii="Times New Roman" w:hAnsi="Times New Roman" w:cs="Times New Roman"/>
          <w:sz w:val="24"/>
          <w:szCs w:val="24"/>
        </w:rPr>
        <w:t xml:space="preserve"> </w:t>
      </w:r>
      <w:r w:rsidRPr="009C1BA0">
        <w:rPr>
          <w:rFonts w:ascii="Times New Roman" w:hAnsi="Times New Roman" w:cs="Times New Roman"/>
          <w:sz w:val="24"/>
          <w:szCs w:val="24"/>
        </w:rPr>
        <w:t>the GG distribution of the random variable R is given by:</w:t>
      </w:r>
    </w:p>
    <w:p w14:paraId="604EABF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02DD6CF" w14:textId="7A117855"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 a&gt;0, c&gt;0</m:t>
          </m:r>
        </m:oMath>
      </m:oMathPara>
    </w:p>
    <w:p w14:paraId="4E55DCF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9969A6B"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9C1BA0">
        <w:rPr>
          <w:rFonts w:ascii="Times New Roman" w:hAnsi="Times New Roman" w:cs="Times New Roman"/>
          <w:sz w:val="24"/>
          <w:szCs w:val="24"/>
        </w:rPr>
        <w:t xml:space="preserve"> is the </w:t>
      </w:r>
      <w:proofErr w:type="spellStart"/>
      <w:r w:rsidRPr="009C1BA0">
        <w:rPr>
          <w:rFonts w:ascii="Times New Roman" w:hAnsi="Times New Roman" w:cs="Times New Roman"/>
          <w:sz w:val="24"/>
          <w:szCs w:val="24"/>
        </w:rPr>
        <w:t>a</w:t>
      </w:r>
      <w:r w:rsidRPr="009C1BA0">
        <w:rPr>
          <w:rFonts w:ascii="Times New Roman" w:hAnsi="Times New Roman" w:cs="Times New Roman"/>
          <w:sz w:val="24"/>
          <w:szCs w:val="24"/>
          <w:vertAlign w:val="superscript"/>
        </w:rPr>
        <w:t>th</w:t>
      </w:r>
      <w:proofErr w:type="spellEnd"/>
      <w:r w:rsidRPr="009C1BA0">
        <w:rPr>
          <w:rFonts w:ascii="Times New Roman" w:hAnsi="Times New Roman" w:cs="Times New Roman"/>
          <w:sz w:val="24"/>
          <w:szCs w:val="24"/>
        </w:rPr>
        <w:t xml:space="preserve"> mean square of the channel envelope. The gamma function is the following:</w:t>
      </w:r>
    </w:p>
    <w:p w14:paraId="71AEBED4" w14:textId="4F0BB059" w:rsidR="001D7999" w:rsidRPr="009C1BA0" w:rsidRDefault="001D7999" w:rsidP="00C07E6E">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0E79296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7DBC18D" w14:textId="699BC566"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By changing the parameters of the GG distribution, we can obtain other famous distributions like Rayleigh, Rice, Weibull and Nakagami-</w:t>
      </w:r>
      <w:r w:rsidR="0040263A" w:rsidRPr="009C1BA0">
        <w:rPr>
          <w:rFonts w:ascii="Times New Roman" w:hAnsi="Times New Roman" w:cs="Times New Roman"/>
          <w:sz w:val="24"/>
          <w:szCs w:val="24"/>
          <w:lang w:val="el-GR"/>
        </w:rPr>
        <w:t>μ</w:t>
      </w:r>
      <w:r w:rsidRPr="009C1BA0">
        <w:rPr>
          <w:rFonts w:ascii="Times New Roman" w:hAnsi="Times New Roman" w:cs="Times New Roman"/>
          <w:sz w:val="24"/>
          <w:szCs w:val="24"/>
        </w:rPr>
        <w:t xml:space="preserve">. Beginning the substitution using the Rayleigh parameters, where </w:t>
      </w:r>
      <m:oMath>
        <m:r>
          <w:rPr>
            <w:rFonts w:ascii="Cambria Math" w:hAnsi="Cambria Math" w:cs="Times New Roman"/>
            <w:sz w:val="24"/>
            <w:szCs w:val="24"/>
          </w:rPr>
          <m:t>α=2</m:t>
        </m:r>
      </m:oMath>
      <w:r w:rsidRPr="009C1BA0">
        <w:rPr>
          <w:rFonts w:ascii="Times New Roman" w:hAnsi="Times New Roman" w:cs="Times New Roman"/>
          <w:sz w:val="24"/>
          <w:szCs w:val="24"/>
        </w:rPr>
        <w:t xml:space="preserve"> and </w:t>
      </w:r>
      <m:oMath>
        <m:r>
          <w:rPr>
            <w:rFonts w:ascii="Cambria Math" w:hAnsi="Cambria Math" w:cs="Times New Roman"/>
            <w:sz w:val="24"/>
            <w:szCs w:val="24"/>
          </w:rPr>
          <m:t>c=1</m:t>
        </m:r>
      </m:oMath>
      <w:r w:rsidRPr="009C1BA0">
        <w:rPr>
          <w:rFonts w:ascii="Times New Roman" w:hAnsi="Times New Roman" w:cs="Times New Roman"/>
          <w:sz w:val="24"/>
          <w:szCs w:val="24"/>
        </w:rPr>
        <w:t>.</w:t>
      </w:r>
    </w:p>
    <w:p w14:paraId="17F0C115"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49D25DA" w14:textId="593599BF"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78582BF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BC1D7B0" w14:textId="0A2C131B"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Before returning to this </w:t>
      </w:r>
      <w:r w:rsidR="0040263A" w:rsidRPr="009C1BA0">
        <w:rPr>
          <w:rFonts w:ascii="Times New Roman" w:hAnsi="Times New Roman" w:cs="Times New Roman"/>
          <w:sz w:val="24"/>
          <w:szCs w:val="24"/>
        </w:rPr>
        <w:t>equation,</w:t>
      </w:r>
      <w:r w:rsidRPr="009C1BA0">
        <w:rPr>
          <w:rFonts w:ascii="Times New Roman" w:hAnsi="Times New Roman" w:cs="Times New Roman"/>
          <w:sz w:val="24"/>
          <w:szCs w:val="24"/>
        </w:rPr>
        <w:t xml:space="preserve"> we should calculate the gamma function:</w:t>
      </w:r>
    </w:p>
    <w:p w14:paraId="57E5A96E"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67C5D52" w14:textId="20A1CAC3"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79EC609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C14D939" w14:textId="527F3C7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9C1BA0">
        <w:rPr>
          <w:rFonts w:ascii="Times New Roman" w:hAnsi="Times New Roman" w:cs="Times New Roman"/>
          <w:sz w:val="24"/>
          <w:szCs w:val="24"/>
        </w:rPr>
        <w:t>, then:</w:t>
      </w:r>
    </w:p>
    <w:p w14:paraId="763FCF83"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6DE2FA9" w14:textId="7C42AB8A"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24BBC4F2"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4D7129B" w14:textId="0908C1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lastRenderedPageBreak/>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9C1BA0">
        <w:rPr>
          <w:rFonts w:ascii="Times New Roman" w:hAnsi="Times New Roman" w:cs="Times New Roman"/>
          <w:sz w:val="24"/>
          <w:szCs w:val="24"/>
        </w:rPr>
        <w:t>, thus the final model equation is:</w:t>
      </w:r>
    </w:p>
    <w:p w14:paraId="2FF2A2DC"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9F17E3B" w14:textId="0A5EA758"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C46912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0846091" w14:textId="6A3AF86E"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The problem must be approached from a channel perspective. The main metric for a channel is the capacity and the SNR, in other words the quality of the transmitted signal. </w:t>
      </w:r>
      <w:proofErr w:type="gramStart"/>
      <w:r w:rsidRPr="009C1BA0">
        <w:rPr>
          <w:rFonts w:ascii="Times New Roman" w:hAnsi="Times New Roman" w:cs="Times New Roman"/>
          <w:sz w:val="24"/>
          <w:szCs w:val="24"/>
        </w:rPr>
        <w:t>Thus</w:t>
      </w:r>
      <w:proofErr w:type="gramEnd"/>
      <w:r w:rsidRPr="009C1BA0">
        <w:rPr>
          <w:rFonts w:ascii="Times New Roman" w:hAnsi="Times New Roman" w:cs="Times New Roman"/>
          <w:sz w:val="24"/>
          <w:szCs w:val="24"/>
        </w:rPr>
        <w:t xml:space="preserve">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359729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1799149" w14:textId="498E1ADE" w:rsidR="001D7999" w:rsidRPr="009C1BA0" w:rsidRDefault="00000000" w:rsidP="00C07E6E">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6BA994FB" w14:textId="77777777" w:rsidR="0053387B" w:rsidRPr="009C1BA0" w:rsidRDefault="0053387B" w:rsidP="00C07E6E">
      <w:pPr>
        <w:spacing w:line="360" w:lineRule="auto"/>
        <w:ind w:firstLine="284"/>
        <w:jc w:val="both"/>
        <w:rPr>
          <w:rFonts w:ascii="Times New Roman" w:hAnsi="Times New Roman" w:cs="Times New Roman"/>
          <w:i/>
          <w:sz w:val="24"/>
          <w:szCs w:val="24"/>
        </w:rPr>
      </w:pPr>
    </w:p>
    <w:p w14:paraId="3FC78BF7" w14:textId="63C55552"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9C1BA0">
        <w:rPr>
          <w:rFonts w:ascii="Times New Roman" w:hAnsi="Times New Roman" w:cs="Times New Roman"/>
          <w:iCs/>
          <w:sz w:val="24"/>
          <w:szCs w:val="24"/>
        </w:rPr>
        <w:t xml:space="preserve"> are the normalized variances of the two channel envelopes based on the bandwidth. The average SNR is defined as:</w:t>
      </w:r>
    </w:p>
    <w:p w14:paraId="2467199C"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65515287" w14:textId="224E41F3" w:rsidR="001D7999" w:rsidRPr="009C1BA0" w:rsidRDefault="00000000" w:rsidP="00C07E6E">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2F44DDAC"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7BD7F00A" w14:textId="7FF8D384"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9C1BA0">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9C1BA0">
        <w:rPr>
          <w:rFonts w:ascii="Times New Roman" w:hAnsi="Times New Roman" w:cs="Times New Roman"/>
          <w:iCs/>
          <w:sz w:val="24"/>
          <w:szCs w:val="24"/>
        </w:rPr>
        <w:t xml:space="preserve">, </w:t>
      </w:r>
      <w:r w:rsidR="00E57306" w:rsidRPr="009C1BA0">
        <w:rPr>
          <w:rFonts w:ascii="Times New Roman" w:hAnsi="Times New Roman" w:cs="Times New Roman"/>
          <w:iCs/>
          <w:sz w:val="24"/>
          <w:szCs w:val="24"/>
        </w:rPr>
        <w:t>and</w:t>
      </w:r>
      <w:r w:rsidRPr="009C1BA0">
        <w:rPr>
          <w:rFonts w:ascii="Times New Roman" w:hAnsi="Times New Roman" w:cs="Times New Roman"/>
          <w:iCs/>
          <w:sz w:val="24"/>
          <w:szCs w:val="24"/>
        </w:rPr>
        <w:t xml:space="preserve"> assuming that the parameters are the same for both the main and eavesdropper channels, we have the following equation:</w:t>
      </w:r>
    </w:p>
    <w:p w14:paraId="07D76C7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26209829" w14:textId="6E68A7EE"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3FFF571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4B7A1F5B" w14:textId="77777777"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As for the cumulative density function, we have the following equation, which is based on the lower gamma function.</w:t>
      </w:r>
    </w:p>
    <w:p w14:paraId="2711C452" w14:textId="41BCCA1F"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02A2ED05"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6FA54498" w14:textId="3F6B7F8E"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We know that the lower gamma function has the following expression:</w:t>
      </w:r>
    </w:p>
    <w:p w14:paraId="1A0940E9"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32456E03" w14:textId="700BD859" w:rsidR="001D7999" w:rsidRPr="009C1BA0"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1177C6E5"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2C9A270F" w14:textId="5DC9E140" w:rsidR="001D7999" w:rsidRPr="009C1BA0" w:rsidRDefault="00E57306"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Thus,</w:t>
      </w:r>
      <w:r w:rsidR="001D7999" w:rsidRPr="009C1BA0">
        <w:rPr>
          <w:rFonts w:ascii="Times New Roman" w:hAnsi="Times New Roman" w:cs="Times New Roman"/>
          <w:iCs/>
          <w:sz w:val="24"/>
          <w:szCs w:val="24"/>
        </w:rPr>
        <w:t xml:space="preserve"> the previous equation </w:t>
      </w:r>
      <w:r w:rsidR="00727B30" w:rsidRPr="009C1BA0">
        <w:rPr>
          <w:rFonts w:ascii="Times New Roman" w:hAnsi="Times New Roman" w:cs="Times New Roman"/>
          <w:iCs/>
          <w:sz w:val="24"/>
          <w:szCs w:val="24"/>
        </w:rPr>
        <w:t>becomes.</w:t>
      </w:r>
    </w:p>
    <w:p w14:paraId="558C8A7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30D9263E" w14:textId="0BA8C17D" w:rsidR="001D7999" w:rsidRPr="009C1BA0"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64138C1C"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159CF06B" w14:textId="2D6F3FE5"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The former can be solved very easily using integration by </w:t>
      </w:r>
      <w:r w:rsidR="002E0FB5" w:rsidRPr="009C1BA0">
        <w:rPr>
          <w:rFonts w:ascii="Times New Roman" w:hAnsi="Times New Roman" w:cs="Times New Roman"/>
          <w:iCs/>
          <w:sz w:val="24"/>
          <w:szCs w:val="24"/>
        </w:rPr>
        <w:t>parts</w:t>
      </w:r>
      <w:r w:rsidRPr="009C1BA0">
        <w:rPr>
          <w:rFonts w:ascii="Times New Roman" w:hAnsi="Times New Roman" w:cs="Times New Roman"/>
          <w:iCs/>
          <w:sz w:val="24"/>
          <w:szCs w:val="24"/>
        </w:rPr>
        <w:t>, resulting in the following final expression:</w:t>
      </w:r>
    </w:p>
    <w:p w14:paraId="40BFEED2" w14:textId="5CF2F4BF" w:rsidR="001D7999" w:rsidRPr="009C1BA0"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FA436C6" w14:textId="77777777" w:rsidR="0053387B" w:rsidRPr="009C1BA0" w:rsidRDefault="0053387B" w:rsidP="00C07E6E">
      <w:pPr>
        <w:spacing w:line="360" w:lineRule="auto"/>
        <w:ind w:firstLine="284"/>
        <w:jc w:val="both"/>
        <w:rPr>
          <w:rFonts w:ascii="Times New Roman" w:hAnsi="Times New Roman" w:cs="Times New Roman"/>
          <w:iCs/>
          <w:sz w:val="24"/>
          <w:szCs w:val="24"/>
        </w:rPr>
      </w:pPr>
    </w:p>
    <w:p w14:paraId="1E39BFBD" w14:textId="77777777" w:rsidR="001D7999" w:rsidRPr="009C1BA0" w:rsidRDefault="001D7999" w:rsidP="00C07E6E">
      <w:pPr>
        <w:spacing w:line="360" w:lineRule="auto"/>
        <w:ind w:firstLine="284"/>
        <w:jc w:val="both"/>
        <w:rPr>
          <w:rFonts w:ascii="Times New Roman" w:hAnsi="Times New Roman" w:cs="Times New Roman"/>
          <w:iCs/>
          <w:sz w:val="24"/>
          <w:szCs w:val="24"/>
        </w:rPr>
      </w:pPr>
      <w:r w:rsidRPr="009C1BA0">
        <w:rPr>
          <w:rFonts w:ascii="Times New Roman" w:hAnsi="Times New Roman" w:cs="Times New Roman"/>
          <w:iCs/>
          <w:sz w:val="24"/>
          <w:szCs w:val="24"/>
        </w:rPr>
        <w:t xml:space="preserve">The upper formulas are valid when it is known that the channel is overcome by Rayleigh fading. </w:t>
      </w:r>
    </w:p>
    <w:p w14:paraId="287D7A25" w14:textId="77777777" w:rsidR="001D7999" w:rsidRPr="009C1BA0" w:rsidRDefault="001D7999" w:rsidP="00C07E6E">
      <w:pPr>
        <w:spacing w:line="360" w:lineRule="auto"/>
        <w:ind w:firstLine="284"/>
        <w:jc w:val="both"/>
        <w:rPr>
          <w:rFonts w:ascii="Times New Roman" w:hAnsi="Times New Roman" w:cs="Times New Roman"/>
          <w:sz w:val="24"/>
          <w:szCs w:val="24"/>
        </w:rPr>
      </w:pPr>
    </w:p>
    <w:p w14:paraId="70C3B807" w14:textId="6D435B30" w:rsidR="001D7999" w:rsidRPr="009C1BA0" w:rsidRDefault="00640821" w:rsidP="00C07E6E">
      <w:pPr>
        <w:pStyle w:val="Heading2"/>
        <w:spacing w:line="360" w:lineRule="auto"/>
        <w:rPr>
          <w:rFonts w:ascii="Times New Roman" w:eastAsiaTheme="minorEastAsia" w:hAnsi="Times New Roman" w:cs="Times New Roman"/>
        </w:rPr>
      </w:pPr>
      <w:bookmarkStart w:id="12" w:name="_Toc127239291"/>
      <w:r w:rsidRPr="009C1BA0">
        <w:rPr>
          <w:rFonts w:ascii="Times New Roman" w:eastAsiaTheme="minorEastAsia" w:hAnsi="Times New Roman" w:cs="Times New Roman"/>
        </w:rPr>
        <w:t>3.2</w:t>
      </w:r>
      <w:r w:rsidR="001D7999" w:rsidRPr="009C1BA0">
        <w:rPr>
          <w:rFonts w:ascii="Times New Roman" w:eastAsiaTheme="minorEastAsia" w:hAnsi="Times New Roman" w:cs="Times New Roman"/>
        </w:rPr>
        <w:t>. Secrecy Outage Probability Analysis</w:t>
      </w:r>
      <w:bookmarkEnd w:id="12"/>
    </w:p>
    <w:p w14:paraId="4C0E36C0" w14:textId="77777777" w:rsidR="00717128" w:rsidRPr="009C1BA0" w:rsidRDefault="00717128" w:rsidP="00C07E6E">
      <w:pPr>
        <w:spacing w:line="360" w:lineRule="auto"/>
        <w:rPr>
          <w:rFonts w:ascii="Times New Roman" w:hAnsi="Times New Roman" w:cs="Times New Roman"/>
        </w:rPr>
      </w:pPr>
    </w:p>
    <w:p w14:paraId="1F77D58A"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09D63FA5"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SOP can be defined as:</w:t>
      </w:r>
    </w:p>
    <w:p w14:paraId="7B545E33"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283320A" w14:textId="6EAED2BF"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43D7CBEB"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E23522A" w14:textId="7929022A"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lastRenderedPageBreak/>
        <w:t>By considering that we are using bit transmission we have the capacity as it was defined by</w:t>
      </w:r>
      <w:r w:rsidR="00B202EF" w:rsidRPr="009C1BA0">
        <w:rPr>
          <w:rFonts w:ascii="Times New Roman" w:hAnsi="Times New Roman" w:cs="Times New Roman"/>
          <w:sz w:val="24"/>
          <w:szCs w:val="24"/>
        </w:rPr>
        <w:t xml:space="preserve"> the </w:t>
      </w:r>
      <w:r w:rsidRPr="009C1BA0">
        <w:rPr>
          <w:rFonts w:ascii="Times New Roman" w:hAnsi="Times New Roman" w:cs="Times New Roman"/>
          <w:sz w:val="24"/>
          <w:szCs w:val="24"/>
        </w:rPr>
        <w:t>Shannon-Hartley</w:t>
      </w:r>
      <w:r w:rsidR="00B202EF" w:rsidRPr="009C1BA0">
        <w:rPr>
          <w:rFonts w:ascii="Times New Roman" w:hAnsi="Times New Roman" w:cs="Times New Roman"/>
          <w:sz w:val="24"/>
          <w:szCs w:val="24"/>
        </w:rPr>
        <w:t xml:space="preserve"> theorem</w:t>
      </w:r>
      <w:r w:rsidRPr="009C1BA0">
        <w:rPr>
          <w:rFonts w:ascii="Times New Roman" w:hAnsi="Times New Roman" w:cs="Times New Roman"/>
          <w:sz w:val="24"/>
          <w:szCs w:val="24"/>
        </w:rPr>
        <w:t xml:space="preserve">.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9C1BA0">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9C1BA0">
        <w:rPr>
          <w:rFonts w:ascii="Times New Roman" w:hAnsi="Times New Roman" w:cs="Times New Roman"/>
          <w:sz w:val="24"/>
          <w:szCs w:val="24"/>
        </w:rPr>
        <w:t xml:space="preserve"> describes the ratio of the destination capacity to eavesdropper capacity.</w:t>
      </w:r>
    </w:p>
    <w:p w14:paraId="4B74EE0E"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C141FBB" w14:textId="15216173"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278F829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B1206E7" w14:textId="5FDD723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This capacity is normalized by the channel bandwidth. Thus, we have the following:</w:t>
      </w:r>
    </w:p>
    <w:p w14:paraId="4D738DBC"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1D9F87B7" w14:textId="6D429315"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5FC7495F"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C262903" w14:textId="7B56A4F0"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9C1BA0">
        <w:rPr>
          <w:rFonts w:ascii="Times New Roman" w:hAnsi="Times New Roman" w:cs="Times New Roman"/>
          <w:sz w:val="24"/>
          <w:szCs w:val="24"/>
        </w:rPr>
        <w:t xml:space="preserve"> function which is 1-to-1, keeping the monotony of the function unchanged.</w:t>
      </w:r>
    </w:p>
    <w:p w14:paraId="46028CD0"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F000E0A" w14:textId="746AAB5F"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51986E0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0276715" w14:textId="5FC2DC56"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518BB37F"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2AA551C" w14:textId="7771EA52"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68374E2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B901421" w14:textId="495F2E62"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9C1BA0">
        <w:rPr>
          <w:rFonts w:ascii="Times New Roman" w:hAnsi="Times New Roman" w:cs="Times New Roman"/>
          <w:sz w:val="24"/>
          <w:szCs w:val="24"/>
        </w:rPr>
        <w:t>, and then apply the first integral:</w:t>
      </w:r>
    </w:p>
    <w:p w14:paraId="22D5BC23"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160DA54" w14:textId="7C9F3D70" w:rsidR="001D7999" w:rsidRPr="009C1BA0"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0404F0C5"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BA4A606" w14:textId="4C956B70"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And then we also integrate for the second SNR, which is the eavesdropper’s channel.</w:t>
      </w:r>
    </w:p>
    <w:p w14:paraId="1B47988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6822865" w14:textId="24B36204" w:rsidR="001D7999" w:rsidRPr="009C1BA0"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10C3E74F"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A547A0A"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We solve the inner integral by using the formula of the CDF, and we have the following:</w:t>
      </w:r>
    </w:p>
    <w:p w14:paraId="45DAB92F" w14:textId="468D697C" w:rsidR="001D7999" w:rsidRPr="009C1BA0"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3A14A532"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2FF1AF6" w14:textId="45123F43"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9C1BA0">
        <w:rPr>
          <w:rFonts w:ascii="Times New Roman" w:hAnsi="Times New Roman" w:cs="Times New Roman"/>
          <w:sz w:val="24"/>
          <w:szCs w:val="24"/>
        </w:rPr>
        <w:t xml:space="preserve"> which allows us to place it on the outside of the integral. Then we will attempt to solve it:</w:t>
      </w:r>
    </w:p>
    <w:p w14:paraId="6811CDD8"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FBA35DF" w14:textId="77777777"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0E12D5E0"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03A3B64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371F002" w14:textId="6D4FD47C"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Respectively, we have the following:</w:t>
      </w:r>
    </w:p>
    <w:p w14:paraId="2A977C1B"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51163E8" w14:textId="78B6D86D" w:rsidR="001D7999" w:rsidRPr="009C1BA0"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27327354" w14:textId="74B7249F"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20F289D1"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57F3242" w14:textId="1080D062"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The final integral to be solved is the following:</w:t>
      </w:r>
    </w:p>
    <w:p w14:paraId="38C6F86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BB7F887" w14:textId="139DD964"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9A9893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BC611C2" w14:textId="68023CE0"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We will now attempt to simplify the equation:</w:t>
      </w:r>
    </w:p>
    <w:p w14:paraId="38E6502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68A41A96" w14:textId="769E3F95"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FFA3FA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A9CE7E5" w14:textId="2E689B5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E1C6937"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079429C" w14:textId="22FD528D" w:rsidR="001D7999" w:rsidRPr="009C1BA0" w:rsidRDefault="00000000" w:rsidP="00C07E6E">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6B54B087"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6FD55C7" w14:textId="77777777"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Using this separation, we will execute the multiplication inside the integral</w:t>
      </w:r>
    </w:p>
    <w:p w14:paraId="6FD09DEA" w14:textId="2B052BEC" w:rsidR="001D7999" w:rsidRPr="009C1BA0" w:rsidRDefault="00000000" w:rsidP="00C07E6E">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0072C06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31470621" w14:textId="4D4BBD5B"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Thus, the integral will be transfigured as such:</w:t>
      </w:r>
    </w:p>
    <w:p w14:paraId="6DAC1DA7"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0CC2FE07" w14:textId="7EFA93EA"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6E0968C6"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2F980472" w14:textId="7A055C00" w:rsidR="001D7999" w:rsidRPr="009C1BA0"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3AA777BE"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5EF6233" w14:textId="45A984B9"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We will solve each integral separately:</w:t>
      </w:r>
    </w:p>
    <w:p w14:paraId="135578B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B974818" w14:textId="5105A1BB"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601A702D"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5B5AD70" w14:textId="714E681A" w:rsidR="001D7999" w:rsidRPr="009C1BA0"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67FCB404"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55CB911B" w14:textId="6492DFFB" w:rsidR="001D7999" w:rsidRPr="009C1BA0" w:rsidRDefault="001D7999" w:rsidP="00C07E6E">
      <w:pPr>
        <w:spacing w:line="360" w:lineRule="auto"/>
        <w:ind w:firstLine="284"/>
        <w:jc w:val="both"/>
        <w:rPr>
          <w:rFonts w:ascii="Times New Roman" w:hAnsi="Times New Roman" w:cs="Times New Roman"/>
          <w:sz w:val="24"/>
          <w:szCs w:val="24"/>
        </w:rPr>
      </w:pPr>
      <w:r w:rsidRPr="009C1BA0">
        <w:rPr>
          <w:rFonts w:ascii="Times New Roman" w:hAnsi="Times New Roman" w:cs="Times New Roman"/>
          <w:sz w:val="24"/>
          <w:szCs w:val="24"/>
        </w:rPr>
        <w:t>Substituting the solutions in the initial integral we have</w:t>
      </w:r>
    </w:p>
    <w:p w14:paraId="71A79AEA" w14:textId="77777777" w:rsidR="0053387B" w:rsidRPr="009C1BA0" w:rsidRDefault="0053387B" w:rsidP="00C07E6E">
      <w:pPr>
        <w:spacing w:line="360" w:lineRule="auto"/>
        <w:ind w:firstLine="284"/>
        <w:jc w:val="both"/>
        <w:rPr>
          <w:rFonts w:ascii="Times New Roman" w:hAnsi="Times New Roman" w:cs="Times New Roman"/>
          <w:sz w:val="24"/>
          <w:szCs w:val="24"/>
        </w:rPr>
      </w:pPr>
    </w:p>
    <w:p w14:paraId="7D8A968A" w14:textId="45EEF114" w:rsidR="001D7999" w:rsidRPr="009C1BA0" w:rsidRDefault="001D7999" w:rsidP="00C07E6E">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7AA35FA8" w14:textId="77777777" w:rsidR="0053387B" w:rsidRPr="009C1BA0" w:rsidRDefault="0053387B" w:rsidP="00C07E6E">
      <w:pPr>
        <w:spacing w:line="360" w:lineRule="auto"/>
        <w:ind w:firstLine="284"/>
        <w:jc w:val="both"/>
        <w:rPr>
          <w:rFonts w:ascii="Times New Roman" w:hAnsi="Times New Roman" w:cs="Times New Roman"/>
          <w:i/>
          <w:sz w:val="24"/>
          <w:szCs w:val="24"/>
        </w:rPr>
      </w:pPr>
    </w:p>
    <w:p w14:paraId="4BE8D974" w14:textId="7AB59A6E" w:rsidR="001D7999" w:rsidRPr="009C1BA0" w:rsidRDefault="001D7999" w:rsidP="00C07E6E">
      <w:pPr>
        <w:spacing w:line="360" w:lineRule="auto"/>
        <w:rPr>
          <w:rFonts w:ascii="Times New Roman" w:hAnsi="Times New Roman" w:cs="Times New Roman"/>
          <w:sz w:val="24"/>
          <w:szCs w:val="24"/>
        </w:rPr>
      </w:pPr>
      <w:r w:rsidRPr="009C1BA0">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9C1BA0">
        <w:rPr>
          <w:rFonts w:ascii="Times New Roman" w:hAnsi="Times New Roman" w:cs="Times New Roman"/>
          <w:sz w:val="24"/>
          <w:szCs w:val="24"/>
        </w:rPr>
        <w:t>, then we can simulate the expression using various values of the threshold channel capacity and see how the SOP changes, responding to the capacity.</w:t>
      </w:r>
    </w:p>
    <w:p w14:paraId="6BFF1479" w14:textId="77777777" w:rsidR="0053387B" w:rsidRPr="009C1BA0" w:rsidRDefault="0053387B" w:rsidP="00C07E6E">
      <w:pPr>
        <w:spacing w:line="360" w:lineRule="auto"/>
        <w:rPr>
          <w:rFonts w:ascii="Times New Roman" w:hAnsi="Times New Roman" w:cs="Times New Roman"/>
          <w:sz w:val="24"/>
          <w:szCs w:val="24"/>
        </w:rPr>
      </w:pPr>
    </w:p>
    <w:p w14:paraId="54744506" w14:textId="3CB4A178" w:rsidR="005B09B7" w:rsidRPr="009C1BA0" w:rsidRDefault="005B09B7" w:rsidP="00C07E6E">
      <w:pPr>
        <w:pStyle w:val="Heading2"/>
        <w:spacing w:line="360" w:lineRule="auto"/>
        <w:rPr>
          <w:rFonts w:ascii="Times New Roman" w:hAnsi="Times New Roman" w:cs="Times New Roman"/>
        </w:rPr>
      </w:pPr>
      <w:bookmarkStart w:id="13" w:name="_Toc127239292"/>
      <w:r w:rsidRPr="009C1BA0">
        <w:rPr>
          <w:rFonts w:ascii="Times New Roman" w:hAnsi="Times New Roman" w:cs="Times New Roman"/>
        </w:rPr>
        <w:t>3.3. Simulations</w:t>
      </w:r>
      <w:bookmarkEnd w:id="13"/>
    </w:p>
    <w:p w14:paraId="13BFCA8D" w14:textId="1A3EBEE6" w:rsidR="006F02D4" w:rsidRPr="009C1BA0" w:rsidRDefault="006F02D4" w:rsidP="00C07E6E">
      <w:pPr>
        <w:spacing w:line="360" w:lineRule="auto"/>
        <w:rPr>
          <w:rFonts w:ascii="Times New Roman" w:hAnsi="Times New Roman" w:cs="Times New Roman"/>
          <w:sz w:val="24"/>
          <w:szCs w:val="24"/>
        </w:rPr>
      </w:pPr>
    </w:p>
    <w:p w14:paraId="742E38BF" w14:textId="33C160B1" w:rsidR="00244786" w:rsidRPr="009C1BA0" w:rsidRDefault="0093781B"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To</w:t>
      </w:r>
      <w:r w:rsidR="00244786" w:rsidRPr="009C1BA0">
        <w:rPr>
          <w:rFonts w:ascii="Times New Roman" w:hAnsi="Times New Roman" w:cs="Times New Roman"/>
          <w:sz w:val="24"/>
          <w:szCs w:val="24"/>
        </w:rPr>
        <w:t xml:space="preserve"> simulate the secrecy outage probability of the Rayleigh fading channel we divided the procedure into two discrete </w:t>
      </w:r>
      <w:r w:rsidRPr="009C1BA0">
        <w:rPr>
          <w:rFonts w:ascii="Times New Roman" w:hAnsi="Times New Roman" w:cs="Times New Roman"/>
          <w:sz w:val="24"/>
          <w:szCs w:val="24"/>
        </w:rPr>
        <w:t xml:space="preserve">experiments. The first demonstrates the theoretical calculations based on user given values for the various communication parameters. The second seeks to </w:t>
      </w:r>
      <w:r w:rsidRPr="009C1BA0">
        <w:rPr>
          <w:rFonts w:ascii="Times New Roman" w:hAnsi="Times New Roman" w:cs="Times New Roman"/>
          <w:sz w:val="24"/>
          <w:szCs w:val="24"/>
        </w:rPr>
        <w:lastRenderedPageBreak/>
        <w:t xml:space="preserve">validate the theoretical results by </w:t>
      </w:r>
      <w:r w:rsidR="003D06C6" w:rsidRPr="009C1BA0">
        <w:rPr>
          <w:rFonts w:ascii="Times New Roman" w:hAnsi="Times New Roman" w:cs="Times New Roman"/>
          <w:sz w:val="24"/>
          <w:szCs w:val="24"/>
        </w:rPr>
        <w:t>implementing a simple communication system and evaluating the SOP, through realistic experimental values.</w:t>
      </w:r>
    </w:p>
    <w:p w14:paraId="1CA72E29" w14:textId="77777777" w:rsidR="0053387B" w:rsidRPr="009C1BA0" w:rsidRDefault="0053387B" w:rsidP="00C07E6E">
      <w:pPr>
        <w:spacing w:line="360" w:lineRule="auto"/>
        <w:jc w:val="both"/>
        <w:rPr>
          <w:rFonts w:ascii="Times New Roman" w:hAnsi="Times New Roman" w:cs="Times New Roman"/>
        </w:rPr>
      </w:pPr>
    </w:p>
    <w:p w14:paraId="3153C2CB" w14:textId="60E9EA29" w:rsidR="00295DF8" w:rsidRPr="009C1BA0" w:rsidRDefault="00972870" w:rsidP="00C07E6E">
      <w:pPr>
        <w:pStyle w:val="Heading3"/>
        <w:spacing w:line="360" w:lineRule="auto"/>
        <w:rPr>
          <w:rFonts w:ascii="Times New Roman" w:hAnsi="Times New Roman" w:cs="Times New Roman"/>
        </w:rPr>
      </w:pPr>
      <w:bookmarkStart w:id="14" w:name="_Toc127239293"/>
      <w:r w:rsidRPr="009C1BA0">
        <w:rPr>
          <w:rFonts w:ascii="Times New Roman" w:hAnsi="Times New Roman" w:cs="Times New Roman"/>
        </w:rPr>
        <w:t xml:space="preserve">3.3.1. </w:t>
      </w:r>
      <w:r w:rsidR="00AA0603" w:rsidRPr="009C1BA0">
        <w:rPr>
          <w:rFonts w:ascii="Times New Roman" w:hAnsi="Times New Roman" w:cs="Times New Roman"/>
        </w:rPr>
        <w:t>Simulation of the analytical expression</w:t>
      </w:r>
      <w:bookmarkEnd w:id="14"/>
    </w:p>
    <w:p w14:paraId="03AD530C" w14:textId="314710CC" w:rsidR="00EB47D7" w:rsidRPr="009C1BA0" w:rsidRDefault="00EB47D7" w:rsidP="00C07E6E">
      <w:pPr>
        <w:spacing w:line="360" w:lineRule="auto"/>
        <w:ind w:firstLine="0"/>
        <w:rPr>
          <w:rFonts w:ascii="Times New Roman" w:hAnsi="Times New Roman" w:cs="Times New Roman"/>
        </w:rPr>
      </w:pPr>
    </w:p>
    <w:p w14:paraId="0E5C1E35" w14:textId="05AE6BA5" w:rsidR="006F344D" w:rsidRPr="009C1BA0" w:rsidRDefault="00517F38"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analytical experiment of the SOP is going to be based on the closed form expression we calculated in the previous section. </w:t>
      </w:r>
    </w:p>
    <w:p w14:paraId="0F643F88" w14:textId="77777777" w:rsidR="0053387B" w:rsidRPr="009C1BA0" w:rsidRDefault="0053387B" w:rsidP="00C07E6E">
      <w:pPr>
        <w:spacing w:line="360" w:lineRule="auto"/>
        <w:jc w:val="both"/>
        <w:rPr>
          <w:rFonts w:ascii="Times New Roman" w:hAnsi="Times New Roman" w:cs="Times New Roman"/>
          <w:sz w:val="24"/>
          <w:szCs w:val="24"/>
        </w:rPr>
      </w:pPr>
    </w:p>
    <w:p w14:paraId="05997555" w14:textId="681335E4" w:rsidR="001709F8" w:rsidRPr="009C1BA0" w:rsidRDefault="001709F8"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SOP=1-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lang w:val="el-GR"/>
                    </w:rPr>
                  </m:ctrlPr>
                </m:fPr>
                <m:num>
                  <m:r>
                    <w:rPr>
                      <w:rFonts w:ascii="Cambria Math" w:hAnsi="Cambria Math" w:cs="Times New Roman"/>
                      <w:sz w:val="24"/>
                      <w:szCs w:val="24"/>
                    </w:rPr>
                    <m:t>-</m:t>
                  </m:r>
                  <m:r>
                    <w:rPr>
                      <w:rFonts w:ascii="Cambria Math" w:hAnsi="Cambria Math" w:cs="Times New Roman"/>
                      <w:sz w:val="24"/>
                      <w:szCs w:val="24"/>
                      <w:lang w:val="el-GR"/>
                    </w:rPr>
                    <m:t>λ</m:t>
                  </m:r>
                  <m:r>
                    <w:rPr>
                      <w:rFonts w:ascii="Cambria Math" w:hAnsi="Cambria Math" w:cs="Times New Roman"/>
                      <w:sz w:val="24"/>
                      <w:szCs w:val="24"/>
                    </w:rPr>
                    <m:t>+1</m:t>
                  </m:r>
                  <m:ctrlPr>
                    <w:rPr>
                      <w:rFonts w:ascii="Cambria Math" w:hAnsi="Cambria Math" w:cs="Times New Roman"/>
                      <w:i/>
                      <w:sz w:val="24"/>
                      <w:szCs w:val="24"/>
                    </w:rPr>
                  </m:ctrlP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ctrlPr>
                        <w:rPr>
                          <w:rFonts w:ascii="Cambria Math" w:hAnsi="Cambria Math" w:cs="Times New Roman"/>
                          <w:i/>
                          <w:sz w:val="24"/>
                          <w:szCs w:val="24"/>
                          <w:lang w:val="el-GR"/>
                        </w:rPr>
                      </m:ctrlPr>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num>
            <m:den>
              <m:r>
                <w:rPr>
                  <w:rFonts w:ascii="Cambria Math" w:hAnsi="Cambria Math" w:cs="Times New Roman"/>
                  <w:sz w:val="24"/>
                  <w:szCs w:val="24"/>
                  <w:lang w:val="el-GR"/>
                </w:rPr>
                <m:t>λ</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e>
                    <m:sub>
                      <m:r>
                        <w:rPr>
                          <w:rFonts w:ascii="Cambria Math" w:hAnsi="Cambria Math" w:cs="Times New Roman"/>
                          <w:sz w:val="24"/>
                          <w:szCs w:val="24"/>
                        </w:rPr>
                        <m:t>E</m:t>
                      </m:r>
                    </m:sub>
                  </m:sSub>
                  <m:ctrlPr>
                    <w:rPr>
                      <w:rFonts w:ascii="Cambria Math" w:hAnsi="Cambria Math" w:cs="Times New Roman"/>
                      <w:i/>
                      <w:sz w:val="24"/>
                      <w:szCs w:val="24"/>
                    </w:rPr>
                  </m:ctrlPr>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den>
          </m:f>
        </m:oMath>
      </m:oMathPara>
    </w:p>
    <w:p w14:paraId="62C50B96" w14:textId="77777777" w:rsidR="0053387B" w:rsidRPr="009C1BA0" w:rsidRDefault="0053387B" w:rsidP="00C07E6E">
      <w:pPr>
        <w:spacing w:line="360" w:lineRule="auto"/>
        <w:jc w:val="both"/>
        <w:rPr>
          <w:rFonts w:ascii="Times New Roman" w:hAnsi="Times New Roman" w:cs="Times New Roman"/>
          <w:sz w:val="24"/>
          <w:szCs w:val="24"/>
        </w:rPr>
      </w:pPr>
    </w:p>
    <w:p w14:paraId="00236767" w14:textId="055D2BE2" w:rsidR="001709F8" w:rsidRPr="009C1BA0" w:rsidRDefault="00D347F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 during the simulation</w:t>
      </w:r>
      <w:r w:rsidR="0054614B" w:rsidRPr="009C1BA0">
        <w:rPr>
          <w:rFonts w:ascii="Times New Roman" w:hAnsi="Times New Roman" w:cs="Times New Roman"/>
          <w:sz w:val="24"/>
          <w:szCs w:val="24"/>
        </w:rPr>
        <w:t xml:space="preserve"> of the analytical closed form</w:t>
      </w:r>
      <w:r w:rsidR="00B95051" w:rsidRPr="009C1BA0">
        <w:rPr>
          <w:rFonts w:ascii="Times New Roman" w:hAnsi="Times New Roman" w:cs="Times New Roman"/>
          <w:sz w:val="24"/>
          <w:szCs w:val="24"/>
        </w:rPr>
        <w:t>,</w:t>
      </w:r>
      <w:r w:rsidRPr="009C1BA0">
        <w:rPr>
          <w:rFonts w:ascii="Times New Roman" w:hAnsi="Times New Roman" w:cs="Times New Roman"/>
          <w:sz w:val="24"/>
          <w:szCs w:val="24"/>
        </w:rPr>
        <w:t xml:space="preserve"> it is assumed that the threshold secrecy capacity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r>
          <w:rPr>
            <w:rFonts w:ascii="Cambria Math" w:hAnsi="Cambria Math" w:cs="Times New Roman"/>
            <w:sz w:val="24"/>
            <w:szCs w:val="24"/>
          </w:rPr>
          <m:t>=1</m:t>
        </m:r>
      </m:oMath>
      <w:r w:rsidRPr="009C1BA0">
        <w:rPr>
          <w:rFonts w:ascii="Times New Roman" w:hAnsi="Times New Roman" w:cs="Times New Roman"/>
          <w:sz w:val="24"/>
          <w:szCs w:val="24"/>
        </w:rPr>
        <w:t xml:space="preserve">, the noise SNR is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dB</m:t>
            </m:r>
          </m:e>
        </m:d>
        <m:r>
          <w:rPr>
            <w:rFonts w:ascii="Cambria Math" w:hAnsi="Cambria Math" w:cs="Times New Roman"/>
            <w:sz w:val="24"/>
            <w:szCs w:val="24"/>
          </w:rPr>
          <m:t>=20 dB</m:t>
        </m:r>
      </m:oMath>
      <w:r w:rsidR="00E813E0" w:rsidRPr="009C1BA0">
        <w:rPr>
          <w:rFonts w:ascii="Times New Roman" w:hAnsi="Times New Roman" w:cs="Times New Roman"/>
          <w:sz w:val="24"/>
          <w:szCs w:val="24"/>
        </w:rPr>
        <w:t xml:space="preserve"> a</w:t>
      </w:r>
      <w:r w:rsidRPr="009C1BA0">
        <w:rPr>
          <w:rFonts w:ascii="Times New Roman" w:hAnsi="Times New Roman" w:cs="Times New Roman"/>
          <w:sz w:val="24"/>
          <w:szCs w:val="24"/>
        </w:rPr>
        <w:t xml:space="preserve">nd that the ratio of the legitimate receiver (destination) to the eavesdropper is a vector K. The vector K receives has values in the range </w:t>
      </w:r>
      <w:r w:rsidR="003F1514" w:rsidRPr="009C1BA0">
        <w:rPr>
          <w:rFonts w:ascii="Times New Roman" w:hAnsi="Times New Roman" w:cs="Times New Roman"/>
          <w:sz w:val="24"/>
          <w:szCs w:val="24"/>
        </w:rPr>
        <w:t>-</w:t>
      </w:r>
      <w:r w:rsidRPr="009C1BA0">
        <w:rPr>
          <w:rFonts w:ascii="Times New Roman" w:hAnsi="Times New Roman" w:cs="Times New Roman"/>
          <w:sz w:val="24"/>
          <w:szCs w:val="24"/>
        </w:rPr>
        <w:t>10 to 20, and it is measured in dB.</w:t>
      </w:r>
      <w:r w:rsidR="00160FF0" w:rsidRPr="009C1BA0">
        <w:rPr>
          <w:rFonts w:ascii="Times New Roman" w:hAnsi="Times New Roman" w:cs="Times New Roman"/>
          <w:sz w:val="24"/>
          <w:szCs w:val="24"/>
        </w:rPr>
        <w:t xml:space="preserve"> The simulation can be divided into three distinct simulations. The first simulation investigates the relationship between the eavesdropper average SNR and the SOP. During the second simulation, the corresponding relation with the destination average SNR is visited. </w:t>
      </w:r>
      <w:r w:rsidR="00BA7474" w:rsidRPr="009C1BA0">
        <w:rPr>
          <w:rFonts w:ascii="Times New Roman" w:hAnsi="Times New Roman" w:cs="Times New Roman"/>
          <w:sz w:val="24"/>
          <w:szCs w:val="24"/>
        </w:rPr>
        <w:t>Finally</w:t>
      </w:r>
      <w:r w:rsidR="00160FF0" w:rsidRPr="009C1BA0">
        <w:rPr>
          <w:rFonts w:ascii="Times New Roman" w:hAnsi="Times New Roman" w:cs="Times New Roman"/>
          <w:sz w:val="24"/>
          <w:szCs w:val="24"/>
        </w:rPr>
        <w:t xml:space="preserve">, the </w:t>
      </w:r>
      <w:r w:rsidR="00F9713D" w:rsidRPr="009C1BA0">
        <w:rPr>
          <w:rFonts w:ascii="Times New Roman" w:hAnsi="Times New Roman" w:cs="Times New Roman"/>
          <w:sz w:val="24"/>
          <w:szCs w:val="24"/>
        </w:rPr>
        <w:t xml:space="preserve">final </w:t>
      </w:r>
      <w:r w:rsidR="00160FF0" w:rsidRPr="009C1BA0">
        <w:rPr>
          <w:rFonts w:ascii="Times New Roman" w:hAnsi="Times New Roman" w:cs="Times New Roman"/>
          <w:sz w:val="24"/>
          <w:szCs w:val="24"/>
        </w:rPr>
        <w:t xml:space="preserve">relation </w:t>
      </w:r>
      <w:r w:rsidR="006F2629" w:rsidRPr="009C1BA0">
        <w:rPr>
          <w:rFonts w:ascii="Times New Roman" w:hAnsi="Times New Roman" w:cs="Times New Roman"/>
          <w:sz w:val="24"/>
          <w:szCs w:val="24"/>
        </w:rPr>
        <w:t>is between</w:t>
      </w:r>
      <w:r w:rsidR="00CD04AA" w:rsidRPr="009C1BA0">
        <w:rPr>
          <w:rFonts w:ascii="Times New Roman" w:hAnsi="Times New Roman" w:cs="Times New Roman"/>
          <w:sz w:val="24"/>
          <w:szCs w:val="24"/>
        </w:rPr>
        <w:t xml:space="preserve"> </w:t>
      </w:r>
      <w:r w:rsidR="00160FF0" w:rsidRPr="009C1BA0">
        <w:rPr>
          <w:rFonts w:ascii="Times New Roman" w:hAnsi="Times New Roman" w:cs="Times New Roman"/>
          <w:sz w:val="24"/>
          <w:szCs w:val="24"/>
        </w:rPr>
        <w:t>the ratio K and the SOP</w:t>
      </w:r>
      <w:r w:rsidR="00AF01A1" w:rsidRPr="009C1BA0">
        <w:rPr>
          <w:rFonts w:ascii="Times New Roman" w:hAnsi="Times New Roman" w:cs="Times New Roman"/>
          <w:sz w:val="24"/>
          <w:szCs w:val="24"/>
        </w:rPr>
        <w:t>.</w:t>
      </w:r>
    </w:p>
    <w:p w14:paraId="492983A1" w14:textId="2CDA3C7E" w:rsidR="00BA7474" w:rsidRPr="009C1BA0" w:rsidRDefault="00BA7474"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first two simulations are very straightforward. </w:t>
      </w:r>
      <w:r w:rsidR="003F7588" w:rsidRPr="009C1BA0">
        <w:rPr>
          <w:rFonts w:ascii="Times New Roman" w:hAnsi="Times New Roman" w:cs="Times New Roman"/>
          <w:sz w:val="24"/>
          <w:szCs w:val="24"/>
        </w:rPr>
        <w:t xml:space="preserve">The simulations are created by defining a vector of values for the eavesdropper average SNR and for the destination average SNR. </w:t>
      </w:r>
      <w:r w:rsidR="00920287" w:rsidRPr="009C1BA0">
        <w:rPr>
          <w:rFonts w:ascii="Times New Roman" w:hAnsi="Times New Roman" w:cs="Times New Roman"/>
          <w:sz w:val="24"/>
          <w:szCs w:val="24"/>
        </w:rPr>
        <w:t>During each simulation, the complementary factor, it being the eavesdropper during the destination simulation and vice-versa, is a constant value</w:t>
      </w:r>
      <w:r w:rsidR="00424D2B" w:rsidRPr="009C1BA0">
        <w:rPr>
          <w:rFonts w:ascii="Times New Roman" w:hAnsi="Times New Roman" w:cs="Times New Roman"/>
          <w:sz w:val="24"/>
          <w:szCs w:val="24"/>
        </w:rPr>
        <w:t>.</w:t>
      </w:r>
      <w:r w:rsidR="00500C69" w:rsidRPr="009C1BA0">
        <w:rPr>
          <w:rFonts w:ascii="Times New Roman" w:hAnsi="Times New Roman" w:cs="Times New Roman"/>
          <w:sz w:val="24"/>
          <w:szCs w:val="24"/>
        </w:rPr>
        <w:t xml:space="preserve"> </w:t>
      </w:r>
      <w:r w:rsidR="00BC40B0" w:rsidRPr="009C1BA0">
        <w:rPr>
          <w:rFonts w:ascii="Times New Roman" w:hAnsi="Times New Roman" w:cs="Times New Roman"/>
          <w:sz w:val="24"/>
          <w:szCs w:val="24"/>
        </w:rPr>
        <w:t>For simulation values for the average eavesdropper SNR varying from 0 to 10 and step 0.1, the experiment yielded the following graph for the Secrecy Outage Probability.</w:t>
      </w:r>
    </w:p>
    <w:p w14:paraId="6AD4A1D7" w14:textId="77777777" w:rsidR="00552F45" w:rsidRPr="009C1BA0" w:rsidRDefault="00552F45" w:rsidP="00C07E6E">
      <w:pPr>
        <w:keepNext/>
        <w:spacing w:line="360" w:lineRule="auto"/>
        <w:jc w:val="center"/>
        <w:rPr>
          <w:rFonts w:ascii="Times New Roman" w:hAnsi="Times New Roman" w:cs="Times New Roman"/>
        </w:rPr>
      </w:pPr>
      <w:r w:rsidRPr="009C1BA0">
        <w:rPr>
          <w:rFonts w:ascii="Times New Roman" w:hAnsi="Times New Roman" w:cs="Times New Roman"/>
          <w:noProof/>
          <w:sz w:val="24"/>
          <w:szCs w:val="24"/>
        </w:rPr>
        <w:lastRenderedPageBreak/>
        <w:drawing>
          <wp:inline distT="0" distB="0" distL="0" distR="0" wp14:anchorId="7F182161" wp14:editId="633F9C8B">
            <wp:extent cx="4851400" cy="3638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857592" cy="3643194"/>
                    </a:xfrm>
                    <a:prstGeom prst="rect">
                      <a:avLst/>
                    </a:prstGeom>
                  </pic:spPr>
                </pic:pic>
              </a:graphicData>
            </a:graphic>
          </wp:inline>
        </w:drawing>
      </w:r>
    </w:p>
    <w:p w14:paraId="4B4F6705" w14:textId="6C93C675" w:rsidR="00BC40B0" w:rsidRPr="009C1BA0" w:rsidRDefault="00552F45" w:rsidP="00C07E6E">
      <w:pPr>
        <w:pStyle w:val="Caption"/>
        <w:spacing w:line="360" w:lineRule="auto"/>
        <w:jc w:val="center"/>
        <w:rPr>
          <w:rFonts w:ascii="Times New Roman" w:hAnsi="Times New Roman" w:cs="Times New Roman"/>
          <w:sz w:val="24"/>
          <w:szCs w:val="24"/>
        </w:rPr>
      </w:pPr>
      <w:r w:rsidRPr="009C1BA0">
        <w:rPr>
          <w:rFonts w:ascii="Times New Roman" w:hAnsi="Times New Roman" w:cs="Times New Roman"/>
        </w:rPr>
        <w:t xml:space="preserve">Figure </w:t>
      </w:r>
      <w:r w:rsidRPr="009C1BA0">
        <w:rPr>
          <w:rFonts w:ascii="Times New Roman" w:hAnsi="Times New Roman" w:cs="Times New Roman"/>
        </w:rPr>
        <w:fldChar w:fldCharType="begin"/>
      </w:r>
      <w:r w:rsidRPr="009C1BA0">
        <w:rPr>
          <w:rFonts w:ascii="Times New Roman" w:hAnsi="Times New Roman" w:cs="Times New Roman"/>
        </w:rPr>
        <w:instrText xml:space="preserve"> SEQ Figure \* ARABIC </w:instrText>
      </w:r>
      <w:r w:rsidRPr="009C1BA0">
        <w:rPr>
          <w:rFonts w:ascii="Times New Roman" w:hAnsi="Times New Roman" w:cs="Times New Roman"/>
        </w:rPr>
        <w:fldChar w:fldCharType="separate"/>
      </w:r>
      <w:r w:rsidR="003E56DF" w:rsidRPr="009C1BA0">
        <w:rPr>
          <w:rFonts w:ascii="Times New Roman" w:hAnsi="Times New Roman" w:cs="Times New Roman"/>
          <w:noProof/>
        </w:rPr>
        <w:t>1</w:t>
      </w:r>
      <w:r w:rsidRPr="009C1BA0">
        <w:rPr>
          <w:rFonts w:ascii="Times New Roman" w:hAnsi="Times New Roman" w:cs="Times New Roman"/>
        </w:rPr>
        <w:fldChar w:fldCharType="end"/>
      </w:r>
      <w:r w:rsidRPr="009C1BA0">
        <w:rPr>
          <w:rFonts w:ascii="Times New Roman" w:hAnsi="Times New Roman" w:cs="Times New Roman"/>
        </w:rPr>
        <w:t>: Logarithmic scale plot of the SOP during varying eavesdropper SNR</w:t>
      </w:r>
    </w:p>
    <w:p w14:paraId="7608217B" w14:textId="77777777" w:rsidR="00552F45" w:rsidRPr="009C1BA0" w:rsidRDefault="00552F45" w:rsidP="00C07E6E">
      <w:pPr>
        <w:spacing w:line="360" w:lineRule="auto"/>
        <w:jc w:val="center"/>
        <w:rPr>
          <w:rFonts w:ascii="Times New Roman" w:hAnsi="Times New Roman" w:cs="Times New Roman"/>
          <w:sz w:val="24"/>
          <w:szCs w:val="24"/>
        </w:rPr>
      </w:pPr>
    </w:p>
    <w:p w14:paraId="37A2AA5C" w14:textId="6931DA9E" w:rsidR="004D7D5C" w:rsidRPr="009C1BA0" w:rsidRDefault="00B2181D"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As it is obvious, </w:t>
      </w:r>
      <w:r w:rsidR="00CC1121" w:rsidRPr="009C1BA0">
        <w:rPr>
          <w:rFonts w:ascii="Times New Roman" w:hAnsi="Times New Roman" w:cs="Times New Roman"/>
          <w:sz w:val="24"/>
          <w:szCs w:val="24"/>
        </w:rPr>
        <w:t xml:space="preserve">the </w:t>
      </w:r>
      <w:r w:rsidRPr="009C1BA0">
        <w:rPr>
          <w:rFonts w:ascii="Times New Roman" w:hAnsi="Times New Roman" w:cs="Times New Roman"/>
          <w:sz w:val="24"/>
          <w:szCs w:val="24"/>
        </w:rPr>
        <w:t xml:space="preserve">SOP demonstrates an ascending figure, which translates to the probability of secrecy outage </w:t>
      </w:r>
      <w:r w:rsidR="00FB6FA7" w:rsidRPr="009C1BA0">
        <w:rPr>
          <w:rFonts w:ascii="Times New Roman" w:hAnsi="Times New Roman" w:cs="Times New Roman"/>
          <w:sz w:val="24"/>
          <w:szCs w:val="24"/>
        </w:rPr>
        <w:t>increasing</w:t>
      </w:r>
      <w:r w:rsidRPr="009C1BA0">
        <w:rPr>
          <w:rFonts w:ascii="Times New Roman" w:hAnsi="Times New Roman" w:cs="Times New Roman"/>
          <w:sz w:val="24"/>
          <w:szCs w:val="24"/>
        </w:rPr>
        <w:t xml:space="preserve"> as the eavesdropper SNR is increased. </w:t>
      </w:r>
      <w:r w:rsidR="00D1303B" w:rsidRPr="009C1BA0">
        <w:rPr>
          <w:rFonts w:ascii="Times New Roman" w:hAnsi="Times New Roman" w:cs="Times New Roman"/>
          <w:sz w:val="24"/>
          <w:szCs w:val="24"/>
        </w:rPr>
        <w:t xml:space="preserve">The corresponding simulation for varying destination average SNR is plotted in </w:t>
      </w:r>
      <w:r w:rsidR="00851AA4" w:rsidRPr="009C1BA0">
        <w:rPr>
          <w:rFonts w:ascii="Times New Roman" w:hAnsi="Times New Roman" w:cs="Times New Roman"/>
          <w:sz w:val="24"/>
          <w:szCs w:val="24"/>
        </w:rPr>
        <w:t>Fig.2</w:t>
      </w:r>
      <w:r w:rsidR="00D1303B" w:rsidRPr="009C1BA0">
        <w:rPr>
          <w:rFonts w:ascii="Times New Roman" w:hAnsi="Times New Roman" w:cs="Times New Roman"/>
          <w:sz w:val="24"/>
          <w:szCs w:val="24"/>
        </w:rPr>
        <w:t>.</w:t>
      </w:r>
    </w:p>
    <w:p w14:paraId="671C7D46" w14:textId="77777777" w:rsidR="00F9298A" w:rsidRPr="009C1BA0" w:rsidRDefault="00F9298A" w:rsidP="00C07E6E">
      <w:pPr>
        <w:keepNext/>
        <w:spacing w:line="360" w:lineRule="auto"/>
        <w:jc w:val="center"/>
        <w:rPr>
          <w:rFonts w:ascii="Times New Roman" w:hAnsi="Times New Roman" w:cs="Times New Roman"/>
        </w:rPr>
      </w:pPr>
      <w:r w:rsidRPr="009C1BA0">
        <w:rPr>
          <w:rFonts w:ascii="Times New Roman" w:hAnsi="Times New Roman" w:cs="Times New Roman"/>
          <w:noProof/>
          <w:sz w:val="24"/>
          <w:szCs w:val="24"/>
        </w:rPr>
        <w:drawing>
          <wp:inline distT="0" distB="0" distL="0" distR="0" wp14:anchorId="6EDB25AB" wp14:editId="1BDB523B">
            <wp:extent cx="4759540" cy="35696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759540" cy="3569654"/>
                    </a:xfrm>
                    <a:prstGeom prst="rect">
                      <a:avLst/>
                    </a:prstGeom>
                  </pic:spPr>
                </pic:pic>
              </a:graphicData>
            </a:graphic>
          </wp:inline>
        </w:drawing>
      </w:r>
    </w:p>
    <w:p w14:paraId="0536398F" w14:textId="74EBACFA" w:rsidR="00D1303B" w:rsidRPr="009C1BA0" w:rsidRDefault="00F9298A" w:rsidP="00C07E6E">
      <w:pPr>
        <w:pStyle w:val="Caption"/>
        <w:spacing w:line="360" w:lineRule="auto"/>
        <w:jc w:val="center"/>
        <w:rPr>
          <w:rFonts w:ascii="Times New Roman" w:hAnsi="Times New Roman" w:cs="Times New Roman"/>
        </w:rPr>
      </w:pPr>
      <w:r w:rsidRPr="009C1BA0">
        <w:rPr>
          <w:rFonts w:ascii="Times New Roman" w:hAnsi="Times New Roman" w:cs="Times New Roman"/>
        </w:rPr>
        <w:t xml:space="preserve">Figure </w:t>
      </w:r>
      <w:r w:rsidRPr="009C1BA0">
        <w:rPr>
          <w:rFonts w:ascii="Times New Roman" w:hAnsi="Times New Roman" w:cs="Times New Roman"/>
        </w:rPr>
        <w:fldChar w:fldCharType="begin"/>
      </w:r>
      <w:r w:rsidRPr="009C1BA0">
        <w:rPr>
          <w:rFonts w:ascii="Times New Roman" w:hAnsi="Times New Roman" w:cs="Times New Roman"/>
        </w:rPr>
        <w:instrText xml:space="preserve"> SEQ Figure \* ARABIC </w:instrText>
      </w:r>
      <w:r w:rsidRPr="009C1BA0">
        <w:rPr>
          <w:rFonts w:ascii="Times New Roman" w:hAnsi="Times New Roman" w:cs="Times New Roman"/>
        </w:rPr>
        <w:fldChar w:fldCharType="separate"/>
      </w:r>
      <w:r w:rsidR="003E56DF" w:rsidRPr="009C1BA0">
        <w:rPr>
          <w:rFonts w:ascii="Times New Roman" w:hAnsi="Times New Roman" w:cs="Times New Roman"/>
          <w:noProof/>
        </w:rPr>
        <w:t>2</w:t>
      </w:r>
      <w:r w:rsidRPr="009C1BA0">
        <w:rPr>
          <w:rFonts w:ascii="Times New Roman" w:hAnsi="Times New Roman" w:cs="Times New Roman"/>
        </w:rPr>
        <w:fldChar w:fldCharType="end"/>
      </w:r>
      <w:r w:rsidRPr="009C1BA0">
        <w:rPr>
          <w:rFonts w:ascii="Times New Roman" w:hAnsi="Times New Roman" w:cs="Times New Roman"/>
        </w:rPr>
        <w:t xml:space="preserve">: </w:t>
      </w:r>
      <w:r w:rsidRPr="009C1BA0">
        <w:rPr>
          <w:rFonts w:ascii="Times New Roman" w:hAnsi="Times New Roman" w:cs="Times New Roman"/>
        </w:rPr>
        <w:t xml:space="preserve">Logarithmic scale plot of the SOP during varying </w:t>
      </w:r>
      <w:r w:rsidRPr="009C1BA0">
        <w:rPr>
          <w:rFonts w:ascii="Times New Roman" w:hAnsi="Times New Roman" w:cs="Times New Roman"/>
        </w:rPr>
        <w:t>destination</w:t>
      </w:r>
      <w:r w:rsidRPr="009C1BA0">
        <w:rPr>
          <w:rFonts w:ascii="Times New Roman" w:hAnsi="Times New Roman" w:cs="Times New Roman"/>
        </w:rPr>
        <w:t xml:space="preserve"> SNR</w:t>
      </w:r>
    </w:p>
    <w:p w14:paraId="4285E09C" w14:textId="77777777" w:rsidR="00F9298A" w:rsidRPr="009C1BA0" w:rsidRDefault="00F9298A" w:rsidP="00C07E6E">
      <w:pPr>
        <w:spacing w:line="360" w:lineRule="auto"/>
        <w:rPr>
          <w:rFonts w:ascii="Times New Roman" w:hAnsi="Times New Roman" w:cs="Times New Roman"/>
        </w:rPr>
      </w:pPr>
    </w:p>
    <w:p w14:paraId="624041D3" w14:textId="43445345" w:rsidR="002A6D80" w:rsidRPr="009C1BA0" w:rsidRDefault="002A6D80"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It is plainly witnessed that the SOP is decreasing in response to the increase of the average destination SNR. In simpler words, the destination’s SNR is becoming much greater than the eavesdropper suggests that the channel is secure enough for transmission.</w:t>
      </w:r>
    </w:p>
    <w:p w14:paraId="04488192" w14:textId="66C35059" w:rsidR="002E0F4D" w:rsidRPr="009C1BA0" w:rsidRDefault="00350E67"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The final simulation, which exploits the relationship between the destination and the eavesdropper, the SNR ratio of the two receivers requires some additional steps. </w:t>
      </w:r>
      <w:r w:rsidR="001640BA" w:rsidRPr="009C1BA0">
        <w:rPr>
          <w:rFonts w:ascii="Times New Roman" w:hAnsi="Times New Roman" w:cs="Times New Roman"/>
          <w:sz w:val="24"/>
          <w:szCs w:val="24"/>
        </w:rPr>
        <w:t xml:space="preserve">The first step in this simulation is to convert the decibels </w:t>
      </w:r>
      <w:r w:rsidR="00333972" w:rsidRPr="009C1BA0">
        <w:rPr>
          <w:rFonts w:ascii="Times New Roman" w:hAnsi="Times New Roman" w:cs="Times New Roman"/>
          <w:sz w:val="24"/>
          <w:szCs w:val="24"/>
        </w:rPr>
        <w:t>of the</w:t>
      </w:r>
      <w:r w:rsidR="00872388" w:rsidRPr="009C1BA0">
        <w:rPr>
          <w:rFonts w:ascii="Times New Roman" w:hAnsi="Times New Roman" w:cs="Times New Roman"/>
          <w:sz w:val="24"/>
          <w:szCs w:val="24"/>
        </w:rPr>
        <w:t xml:space="preserve"> </w:t>
      </w:r>
      <w:r w:rsidR="001640BA" w:rsidRPr="009C1BA0">
        <w:rPr>
          <w:rFonts w:ascii="Times New Roman" w:hAnsi="Times New Roman" w:cs="Times New Roman"/>
          <w:sz w:val="24"/>
          <w:szCs w:val="24"/>
        </w:rPr>
        <w:t xml:space="preserve">K </w:t>
      </w:r>
      <w:r w:rsidR="00872388" w:rsidRPr="009C1BA0">
        <w:rPr>
          <w:rFonts w:ascii="Times New Roman" w:hAnsi="Times New Roman" w:cs="Times New Roman"/>
          <w:sz w:val="24"/>
          <w:szCs w:val="24"/>
        </w:rPr>
        <w:t xml:space="preserve">ratio </w:t>
      </w:r>
      <w:r w:rsidR="001640BA" w:rsidRPr="009C1BA0">
        <w:rPr>
          <w:rFonts w:ascii="Times New Roman" w:hAnsi="Times New Roman" w:cs="Times New Roman"/>
          <w:sz w:val="24"/>
          <w:szCs w:val="24"/>
        </w:rPr>
        <w:t>into numbers using the standard dB conver</w:t>
      </w:r>
      <w:r w:rsidR="00661627" w:rsidRPr="009C1BA0">
        <w:rPr>
          <w:rFonts w:ascii="Times New Roman" w:hAnsi="Times New Roman" w:cs="Times New Roman"/>
          <w:sz w:val="24"/>
          <w:szCs w:val="24"/>
        </w:rPr>
        <w:t xml:space="preserve">sion. </w:t>
      </w:r>
    </w:p>
    <w:p w14:paraId="3B59EC0F" w14:textId="6D67B87C" w:rsidR="002E0F4D" w:rsidRPr="009C1BA0" w:rsidRDefault="00647D6E"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SNR=</m:t>
          </m:r>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SNR</m:t>
                  </m:r>
                  <m:d>
                    <m:dPr>
                      <m:ctrlPr>
                        <w:rPr>
                          <w:rFonts w:ascii="Cambria Math" w:hAnsi="Cambria Math" w:cs="Times New Roman"/>
                          <w:i/>
                          <w:sz w:val="24"/>
                          <w:szCs w:val="24"/>
                        </w:rPr>
                      </m:ctrlPr>
                    </m:dPr>
                    <m:e>
                      <m:r>
                        <w:rPr>
                          <w:rFonts w:ascii="Cambria Math" w:hAnsi="Cambria Math" w:cs="Times New Roman"/>
                          <w:sz w:val="24"/>
                          <w:szCs w:val="24"/>
                        </w:rPr>
                        <m:t>dB</m:t>
                      </m:r>
                    </m:e>
                  </m:d>
                </m:num>
                <m:den>
                  <m:r>
                    <w:rPr>
                      <w:rFonts w:ascii="Cambria Math" w:hAnsi="Cambria Math" w:cs="Times New Roman"/>
                      <w:sz w:val="24"/>
                      <w:szCs w:val="24"/>
                    </w:rPr>
                    <m:t>10</m:t>
                  </m:r>
                </m:den>
              </m:f>
            </m:sup>
          </m:sSup>
        </m:oMath>
      </m:oMathPara>
    </w:p>
    <w:p w14:paraId="7E6445C5" w14:textId="77777777" w:rsidR="006A4376" w:rsidRPr="009C1BA0" w:rsidRDefault="006A4376" w:rsidP="00C07E6E">
      <w:pPr>
        <w:spacing w:line="360" w:lineRule="auto"/>
        <w:jc w:val="both"/>
        <w:rPr>
          <w:rFonts w:ascii="Times New Roman" w:hAnsi="Times New Roman" w:cs="Times New Roman"/>
          <w:sz w:val="24"/>
          <w:szCs w:val="24"/>
        </w:rPr>
      </w:pPr>
    </w:p>
    <w:p w14:paraId="7B3A0F9F" w14:textId="3BF34329" w:rsidR="001A5A6F" w:rsidRPr="009C1BA0" w:rsidRDefault="003B360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Continuing, random values for the eavesdropper average SNR are chosen. Another assumption is that the legitimate receiver’s</w:t>
      </w:r>
      <w:r w:rsidR="00577CD4" w:rsidRPr="009C1BA0">
        <w:rPr>
          <w:rFonts w:ascii="Times New Roman" w:hAnsi="Times New Roman" w:cs="Times New Roman"/>
          <w:sz w:val="24"/>
          <w:szCs w:val="24"/>
        </w:rPr>
        <w:t xml:space="preserve"> ave</w:t>
      </w:r>
      <w:r w:rsidR="007E40B5" w:rsidRPr="009C1BA0">
        <w:rPr>
          <w:rFonts w:ascii="Times New Roman" w:hAnsi="Times New Roman" w:cs="Times New Roman"/>
          <w:sz w:val="24"/>
          <w:szCs w:val="24"/>
        </w:rPr>
        <w:t>rage</w:t>
      </w:r>
      <w:r w:rsidRPr="009C1BA0">
        <w:rPr>
          <w:rFonts w:ascii="Times New Roman" w:hAnsi="Times New Roman" w:cs="Times New Roman"/>
          <w:sz w:val="24"/>
          <w:szCs w:val="24"/>
        </w:rPr>
        <w:t xml:space="preserve"> SNR</w:t>
      </w:r>
      <w:r w:rsidR="00AE37B8" w:rsidRPr="009C1BA0">
        <w:rPr>
          <w:rFonts w:ascii="Times New Roman" w:hAnsi="Times New Roman" w:cs="Times New Roman"/>
          <w:sz w:val="24"/>
          <w:szCs w:val="24"/>
        </w:rPr>
        <w:t xml:space="preserve"> (destination SNR)</w:t>
      </w:r>
      <w:r w:rsidRPr="009C1BA0">
        <w:rPr>
          <w:rFonts w:ascii="Times New Roman" w:hAnsi="Times New Roman" w:cs="Times New Roman"/>
          <w:sz w:val="24"/>
          <w:szCs w:val="24"/>
        </w:rPr>
        <w:t xml:space="preserve"> is K-times </w:t>
      </w:r>
      <w:r w:rsidR="00B52810" w:rsidRPr="009C1BA0">
        <w:rPr>
          <w:rFonts w:ascii="Times New Roman" w:hAnsi="Times New Roman" w:cs="Times New Roman"/>
          <w:sz w:val="24"/>
          <w:szCs w:val="24"/>
        </w:rPr>
        <w:t>greater than the</w:t>
      </w:r>
      <w:r w:rsidRPr="009C1BA0">
        <w:rPr>
          <w:rFonts w:ascii="Times New Roman" w:hAnsi="Times New Roman" w:cs="Times New Roman"/>
          <w:sz w:val="24"/>
          <w:szCs w:val="24"/>
        </w:rPr>
        <w:t xml:space="preserve"> eavesdropper’s </w:t>
      </w:r>
      <w:r w:rsidR="00615109" w:rsidRPr="009C1BA0">
        <w:rPr>
          <w:rFonts w:ascii="Times New Roman" w:hAnsi="Times New Roman" w:cs="Times New Roman"/>
          <w:sz w:val="24"/>
          <w:szCs w:val="24"/>
        </w:rPr>
        <w:t xml:space="preserve">average </w:t>
      </w:r>
      <w:r w:rsidRPr="009C1BA0">
        <w:rPr>
          <w:rFonts w:ascii="Times New Roman" w:hAnsi="Times New Roman" w:cs="Times New Roman"/>
          <w:sz w:val="24"/>
          <w:szCs w:val="24"/>
        </w:rPr>
        <w:t>SNR:</w:t>
      </w:r>
    </w:p>
    <w:p w14:paraId="705B5420" w14:textId="77777777" w:rsidR="0053387B" w:rsidRPr="009C1BA0" w:rsidRDefault="0053387B" w:rsidP="00C07E6E">
      <w:pPr>
        <w:spacing w:line="360" w:lineRule="auto"/>
        <w:jc w:val="both"/>
        <w:rPr>
          <w:rFonts w:ascii="Times New Roman" w:hAnsi="Times New Roman" w:cs="Times New Roman"/>
          <w:sz w:val="24"/>
          <w:szCs w:val="24"/>
        </w:rPr>
      </w:pPr>
    </w:p>
    <w:p w14:paraId="03455A29" w14:textId="7AB74868" w:rsidR="003B3602" w:rsidRPr="009C1BA0" w:rsidRDefault="00000000" w:rsidP="00C07E6E">
      <w:pPr>
        <w:spacing w:line="360" w:lineRule="auto"/>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r>
            <w:rPr>
              <w:rFonts w:ascii="Cambria Math" w:hAnsi="Cambria Math" w:cs="Times New Roman"/>
              <w:sz w:val="24"/>
              <w:szCs w:val="24"/>
            </w:rPr>
            <m:t>=K⋅</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ctrlPr>
                    <w:rPr>
                      <w:rFonts w:ascii="Cambria Math" w:hAnsi="Cambria Math" w:cs="Times New Roman"/>
                      <w:i/>
                      <w:sz w:val="24"/>
                      <w:szCs w:val="24"/>
                    </w:rPr>
                  </m:ctrlPr>
                </m:e>
                <m:sub>
                  <m:r>
                    <w:rPr>
                      <w:rFonts w:ascii="Cambria Math" w:hAnsi="Cambria Math" w:cs="Times New Roman"/>
                      <w:sz w:val="24"/>
                      <w:szCs w:val="24"/>
                    </w:rPr>
                    <m:t>E</m:t>
                  </m:r>
                </m:sub>
              </m:sSub>
              <m:ctrlPr>
                <w:rPr>
                  <w:rFonts w:ascii="Cambria Math" w:hAnsi="Cambria Math" w:cs="Times New Roman"/>
                  <w:i/>
                  <w:sz w:val="24"/>
                  <w:szCs w:val="24"/>
                </w:rPr>
              </m:ctrlPr>
            </m:e>
          </m:acc>
        </m:oMath>
      </m:oMathPara>
    </w:p>
    <w:p w14:paraId="6461B67D" w14:textId="77777777" w:rsidR="0053387B" w:rsidRPr="009C1BA0" w:rsidRDefault="0053387B" w:rsidP="00C07E6E">
      <w:pPr>
        <w:spacing w:line="360" w:lineRule="auto"/>
        <w:jc w:val="both"/>
        <w:rPr>
          <w:rFonts w:ascii="Times New Roman" w:hAnsi="Times New Roman" w:cs="Times New Roman"/>
          <w:sz w:val="24"/>
          <w:szCs w:val="24"/>
        </w:rPr>
      </w:pPr>
    </w:p>
    <w:p w14:paraId="51113B82" w14:textId="6BAC3D55" w:rsidR="00937F65" w:rsidRPr="009C1BA0" w:rsidRDefault="002E4078" w:rsidP="00C07E6E">
      <w:pPr>
        <w:spacing w:line="360" w:lineRule="auto"/>
        <w:jc w:val="both"/>
        <w:rPr>
          <w:rFonts w:ascii="Times New Roman" w:hAnsi="Times New Roman" w:cs="Times New Roman"/>
        </w:rPr>
      </w:pPr>
      <w:r w:rsidRPr="009C1BA0">
        <w:rPr>
          <w:rFonts w:ascii="Times New Roman" w:hAnsi="Times New Roman" w:cs="Times New Roman"/>
          <w:sz w:val="24"/>
          <w:szCs w:val="24"/>
        </w:rPr>
        <w:t xml:space="preserve">Finally, from the analytical solution we have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00691856" w:rsidRPr="009C1BA0">
        <w:rPr>
          <w:rFonts w:ascii="Times New Roman" w:hAnsi="Times New Roman" w:cs="Times New Roman"/>
          <w:sz w:val="24"/>
          <w:szCs w:val="24"/>
        </w:rPr>
        <w:t xml:space="preserve">. </w:t>
      </w:r>
      <w:r w:rsidR="008D465D" w:rsidRPr="009C1BA0">
        <w:rPr>
          <w:rFonts w:ascii="Times New Roman" w:hAnsi="Times New Roman" w:cs="Times New Roman"/>
          <w:sz w:val="24"/>
          <w:szCs w:val="24"/>
        </w:rPr>
        <w:t xml:space="preserve">The MATLAB script which implements the simulation can be found in Appendix 1 </w:t>
      </w:r>
      <w:r w:rsidR="008D465D" w:rsidRPr="009C1BA0">
        <w:rPr>
          <w:rFonts w:ascii="Times New Roman" w:hAnsi="Times New Roman" w:cs="Times New Roman"/>
          <w:b/>
          <w:bCs/>
          <w:sz w:val="24"/>
          <w:szCs w:val="24"/>
        </w:rPr>
        <w:t>(</w:t>
      </w:r>
      <w:r w:rsidR="008D465D" w:rsidRPr="009C1BA0">
        <w:rPr>
          <w:rFonts w:ascii="Times New Roman" w:hAnsi="Times New Roman" w:cs="Times New Roman"/>
          <w:b/>
          <w:bCs/>
          <w:i/>
          <w:iCs/>
          <w:sz w:val="24"/>
          <w:szCs w:val="24"/>
        </w:rPr>
        <w:t>add link</w:t>
      </w:r>
      <w:r w:rsidR="008D465D" w:rsidRPr="009C1BA0">
        <w:rPr>
          <w:rFonts w:ascii="Times New Roman" w:hAnsi="Times New Roman" w:cs="Times New Roman"/>
          <w:b/>
          <w:bCs/>
          <w:sz w:val="24"/>
          <w:szCs w:val="24"/>
        </w:rPr>
        <w:t>)</w:t>
      </w:r>
      <w:r w:rsidR="008D465D" w:rsidRPr="009C1BA0">
        <w:rPr>
          <w:rFonts w:ascii="Times New Roman" w:hAnsi="Times New Roman" w:cs="Times New Roman"/>
          <w:sz w:val="24"/>
          <w:szCs w:val="24"/>
        </w:rPr>
        <w:t>.</w:t>
      </w:r>
      <w:r w:rsidR="00B63B56" w:rsidRPr="009C1BA0">
        <w:rPr>
          <w:rFonts w:ascii="Times New Roman" w:hAnsi="Times New Roman" w:cs="Times New Roman"/>
          <w:sz w:val="24"/>
          <w:szCs w:val="24"/>
        </w:rPr>
        <w:t xml:space="preserve"> </w:t>
      </w:r>
      <w:r w:rsidR="00937F65" w:rsidRPr="009C1BA0">
        <w:rPr>
          <w:rFonts w:ascii="Times New Roman" w:hAnsi="Times New Roman" w:cs="Times New Roman"/>
          <w:sz w:val="24"/>
          <w:szCs w:val="24"/>
        </w:rPr>
        <w:t>The generated figure is shown in Fig.</w:t>
      </w:r>
      <w:r w:rsidR="00EB4B0B" w:rsidRPr="009C1BA0">
        <w:rPr>
          <w:rFonts w:ascii="Times New Roman" w:hAnsi="Times New Roman" w:cs="Times New Roman"/>
          <w:sz w:val="24"/>
          <w:szCs w:val="24"/>
        </w:rPr>
        <w:t>3</w:t>
      </w:r>
      <w:r w:rsidR="00A66886" w:rsidRPr="009C1BA0">
        <w:rPr>
          <w:rFonts w:ascii="Times New Roman" w:hAnsi="Times New Roman" w:cs="Times New Roman"/>
        </w:rPr>
        <w:t>.</w:t>
      </w:r>
    </w:p>
    <w:p w14:paraId="036700C0" w14:textId="77777777" w:rsidR="00F80700" w:rsidRPr="009C1BA0" w:rsidRDefault="00F80700" w:rsidP="00C07E6E">
      <w:pPr>
        <w:keepNext/>
        <w:spacing w:line="360" w:lineRule="auto"/>
        <w:jc w:val="center"/>
        <w:rPr>
          <w:rFonts w:ascii="Times New Roman" w:hAnsi="Times New Roman" w:cs="Times New Roman"/>
        </w:rPr>
      </w:pPr>
      <w:r w:rsidRPr="009C1BA0">
        <w:rPr>
          <w:rFonts w:ascii="Times New Roman" w:hAnsi="Times New Roman" w:cs="Times New Roman"/>
          <w:noProof/>
        </w:rPr>
        <w:drawing>
          <wp:inline distT="0" distB="0" distL="0" distR="0" wp14:anchorId="1CC5C88C" wp14:editId="5954EDDD">
            <wp:extent cx="467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683976" cy="3512982"/>
                    </a:xfrm>
                    <a:prstGeom prst="rect">
                      <a:avLst/>
                    </a:prstGeom>
                  </pic:spPr>
                </pic:pic>
              </a:graphicData>
            </a:graphic>
          </wp:inline>
        </w:drawing>
      </w:r>
    </w:p>
    <w:p w14:paraId="68F94760" w14:textId="68BDEDAD" w:rsidR="003B3602" w:rsidRPr="009C1BA0" w:rsidRDefault="00F80700" w:rsidP="00C07E6E">
      <w:pPr>
        <w:pStyle w:val="Caption"/>
        <w:spacing w:line="360" w:lineRule="auto"/>
        <w:jc w:val="center"/>
        <w:rPr>
          <w:rFonts w:ascii="Times New Roman" w:hAnsi="Times New Roman" w:cs="Times New Roman"/>
          <w:sz w:val="20"/>
          <w:szCs w:val="20"/>
        </w:rPr>
      </w:pPr>
      <w:r w:rsidRPr="009C1BA0">
        <w:rPr>
          <w:rFonts w:ascii="Times New Roman" w:hAnsi="Times New Roman" w:cs="Times New Roman"/>
          <w:sz w:val="20"/>
          <w:szCs w:val="20"/>
        </w:rPr>
        <w:t xml:space="preserve">Figure </w:t>
      </w:r>
      <w:r w:rsidRPr="009C1BA0">
        <w:rPr>
          <w:rFonts w:ascii="Times New Roman" w:hAnsi="Times New Roman" w:cs="Times New Roman"/>
          <w:sz w:val="20"/>
          <w:szCs w:val="20"/>
        </w:rPr>
        <w:fldChar w:fldCharType="begin"/>
      </w:r>
      <w:r w:rsidRPr="009C1BA0">
        <w:rPr>
          <w:rFonts w:ascii="Times New Roman" w:hAnsi="Times New Roman" w:cs="Times New Roman"/>
          <w:sz w:val="20"/>
          <w:szCs w:val="20"/>
        </w:rPr>
        <w:instrText xml:space="preserve"> SEQ Figure \* ARABIC </w:instrText>
      </w:r>
      <w:r w:rsidRPr="009C1BA0">
        <w:rPr>
          <w:rFonts w:ascii="Times New Roman" w:hAnsi="Times New Roman" w:cs="Times New Roman"/>
          <w:sz w:val="20"/>
          <w:szCs w:val="20"/>
        </w:rPr>
        <w:fldChar w:fldCharType="separate"/>
      </w:r>
      <w:r w:rsidR="003E56DF" w:rsidRPr="009C1BA0">
        <w:rPr>
          <w:rFonts w:ascii="Times New Roman" w:hAnsi="Times New Roman" w:cs="Times New Roman"/>
          <w:noProof/>
          <w:sz w:val="20"/>
          <w:szCs w:val="20"/>
        </w:rPr>
        <w:t>3</w:t>
      </w:r>
      <w:r w:rsidRPr="009C1BA0">
        <w:rPr>
          <w:rFonts w:ascii="Times New Roman" w:hAnsi="Times New Roman" w:cs="Times New Roman"/>
          <w:sz w:val="20"/>
          <w:szCs w:val="20"/>
        </w:rPr>
        <w:fldChar w:fldCharType="end"/>
      </w:r>
      <w:r w:rsidRPr="009C1BA0">
        <w:rPr>
          <w:rFonts w:ascii="Times New Roman" w:hAnsi="Times New Roman" w:cs="Times New Roman"/>
          <w:sz w:val="20"/>
          <w:szCs w:val="20"/>
        </w:rPr>
        <w:t>: Simulation plot of the analytical SOP expression</w:t>
      </w:r>
    </w:p>
    <w:p w14:paraId="33464C37" w14:textId="77777777" w:rsidR="00567861" w:rsidRPr="009C1BA0" w:rsidRDefault="00567861" w:rsidP="00C07E6E">
      <w:pPr>
        <w:spacing w:line="360" w:lineRule="auto"/>
        <w:jc w:val="both"/>
        <w:rPr>
          <w:rFonts w:ascii="Times New Roman" w:hAnsi="Times New Roman" w:cs="Times New Roman"/>
        </w:rPr>
      </w:pPr>
    </w:p>
    <w:p w14:paraId="321DE925" w14:textId="12103408" w:rsidR="008E3676" w:rsidRPr="009C1BA0" w:rsidRDefault="00190F65"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We can see that as the ratio increases, the SOP decreases. This is </w:t>
      </w:r>
      <w:r w:rsidR="00171F8E" w:rsidRPr="009C1BA0">
        <w:rPr>
          <w:rFonts w:ascii="Times New Roman" w:hAnsi="Times New Roman" w:cs="Times New Roman"/>
          <w:sz w:val="24"/>
          <w:szCs w:val="24"/>
        </w:rPr>
        <w:t>because</w:t>
      </w:r>
      <w:r w:rsidRPr="009C1BA0">
        <w:rPr>
          <w:rFonts w:ascii="Times New Roman" w:hAnsi="Times New Roman" w:cs="Times New Roman"/>
          <w:sz w:val="24"/>
          <w:szCs w:val="24"/>
        </w:rPr>
        <w:t xml:space="preserve"> the eavesdropper receives a much smaller SNR than the legitimate user, making the signal detection much harder for the eavesdropper. We can see that the probability of security outage is most unlikely the larger the ratio of the SNR becomes. </w:t>
      </w:r>
    </w:p>
    <w:p w14:paraId="12A8BF98" w14:textId="7168EDF8" w:rsidR="00171F8E" w:rsidRPr="009C1BA0" w:rsidRDefault="00774EEF"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Finally, the influence of threshold capacity is shown in Fig.4, where the simulation is run for the same parameters as the K-ratio simulation, but with also, varying threshold capacity in the range from 2 to 5.</w:t>
      </w:r>
    </w:p>
    <w:p w14:paraId="200EBBC8" w14:textId="77777777" w:rsidR="003E56DF" w:rsidRPr="009C1BA0" w:rsidRDefault="003E56DF" w:rsidP="00C07E6E">
      <w:pPr>
        <w:keepNext/>
        <w:spacing w:line="360" w:lineRule="auto"/>
        <w:jc w:val="center"/>
        <w:rPr>
          <w:rFonts w:ascii="Times New Roman" w:hAnsi="Times New Roman" w:cs="Times New Roman"/>
        </w:rPr>
      </w:pPr>
      <w:r w:rsidRPr="009C1BA0">
        <w:rPr>
          <w:rFonts w:ascii="Times New Roman" w:hAnsi="Times New Roman" w:cs="Times New Roman"/>
          <w:noProof/>
          <w:sz w:val="24"/>
          <w:szCs w:val="24"/>
        </w:rPr>
        <w:drawing>
          <wp:inline distT="0" distB="0" distL="0" distR="0" wp14:anchorId="5B056F24" wp14:editId="03D3A6B6">
            <wp:extent cx="5223933" cy="3917950"/>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8516" cy="3921388"/>
                    </a:xfrm>
                    <a:prstGeom prst="rect">
                      <a:avLst/>
                    </a:prstGeom>
                  </pic:spPr>
                </pic:pic>
              </a:graphicData>
            </a:graphic>
          </wp:inline>
        </w:drawing>
      </w:r>
    </w:p>
    <w:p w14:paraId="617E2F83" w14:textId="463DC748" w:rsidR="00774EEF" w:rsidRPr="009C1BA0" w:rsidRDefault="003E56DF" w:rsidP="00C07E6E">
      <w:pPr>
        <w:pStyle w:val="Caption"/>
        <w:spacing w:line="360" w:lineRule="auto"/>
        <w:jc w:val="both"/>
        <w:rPr>
          <w:rFonts w:ascii="Times New Roman" w:hAnsi="Times New Roman" w:cs="Times New Roman"/>
        </w:rPr>
      </w:pPr>
      <w:r w:rsidRPr="009C1BA0">
        <w:rPr>
          <w:rFonts w:ascii="Times New Roman" w:hAnsi="Times New Roman" w:cs="Times New Roman"/>
        </w:rPr>
        <w:t xml:space="preserve">Figure </w:t>
      </w:r>
      <w:r w:rsidRPr="009C1BA0">
        <w:rPr>
          <w:rFonts w:ascii="Times New Roman" w:hAnsi="Times New Roman" w:cs="Times New Roman"/>
        </w:rPr>
        <w:fldChar w:fldCharType="begin"/>
      </w:r>
      <w:r w:rsidRPr="009C1BA0">
        <w:rPr>
          <w:rFonts w:ascii="Times New Roman" w:hAnsi="Times New Roman" w:cs="Times New Roman"/>
        </w:rPr>
        <w:instrText xml:space="preserve"> SEQ Figure \* ARABIC </w:instrText>
      </w:r>
      <w:r w:rsidRPr="009C1BA0">
        <w:rPr>
          <w:rFonts w:ascii="Times New Roman" w:hAnsi="Times New Roman" w:cs="Times New Roman"/>
        </w:rPr>
        <w:fldChar w:fldCharType="separate"/>
      </w:r>
      <w:r w:rsidRPr="009C1BA0">
        <w:rPr>
          <w:rFonts w:ascii="Times New Roman" w:hAnsi="Times New Roman" w:cs="Times New Roman"/>
          <w:noProof/>
        </w:rPr>
        <w:t>4</w:t>
      </w:r>
      <w:r w:rsidRPr="009C1BA0">
        <w:rPr>
          <w:rFonts w:ascii="Times New Roman" w:hAnsi="Times New Roman" w:cs="Times New Roman"/>
        </w:rPr>
        <w:fldChar w:fldCharType="end"/>
      </w:r>
      <w:r w:rsidRPr="009C1BA0">
        <w:rPr>
          <w:rFonts w:ascii="Times New Roman" w:hAnsi="Times New Roman" w:cs="Times New Roman"/>
        </w:rPr>
        <w:t>: Simulation plot of the analytical SOP expression in respect to varying K ratio and threshold capacity</w:t>
      </w:r>
    </w:p>
    <w:p w14:paraId="33F7C782" w14:textId="43AD8D1C" w:rsidR="003E56DF" w:rsidRPr="009C1BA0" w:rsidRDefault="003E56DF" w:rsidP="00C07E6E">
      <w:pPr>
        <w:spacing w:line="360" w:lineRule="auto"/>
        <w:rPr>
          <w:rFonts w:ascii="Times New Roman" w:hAnsi="Times New Roman" w:cs="Times New Roman"/>
        </w:rPr>
      </w:pPr>
    </w:p>
    <w:p w14:paraId="740B3E90" w14:textId="51D225B3" w:rsidR="003E56DF" w:rsidRPr="009C1BA0" w:rsidRDefault="00C07E6E"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It is clearly shown that an increasing threshold capacity increases the insecure ratio, which is logical as the </w:t>
      </w:r>
      <w:r w:rsidR="004B1F3F" w:rsidRPr="009C1BA0">
        <w:rPr>
          <w:rFonts w:ascii="Times New Roman" w:hAnsi="Times New Roman" w:cs="Times New Roman"/>
          <w:sz w:val="24"/>
          <w:szCs w:val="24"/>
        </w:rPr>
        <w:t>greater the threshold, the longer the security outage duration.</w:t>
      </w:r>
    </w:p>
    <w:p w14:paraId="05FD316D" w14:textId="77777777" w:rsidR="00F31048" w:rsidRPr="009C1BA0" w:rsidRDefault="00F31048" w:rsidP="00C07E6E">
      <w:pPr>
        <w:spacing w:line="360" w:lineRule="auto"/>
        <w:jc w:val="both"/>
        <w:rPr>
          <w:rFonts w:ascii="Times New Roman" w:hAnsi="Times New Roman" w:cs="Times New Roman"/>
          <w:sz w:val="24"/>
          <w:szCs w:val="24"/>
        </w:rPr>
      </w:pPr>
    </w:p>
    <w:p w14:paraId="5D014D67" w14:textId="62BAA4A5" w:rsidR="00EB47D7" w:rsidRPr="009C1BA0" w:rsidRDefault="00EB47D7" w:rsidP="00C07E6E">
      <w:pPr>
        <w:pStyle w:val="Heading3"/>
        <w:spacing w:line="360" w:lineRule="auto"/>
        <w:rPr>
          <w:rFonts w:ascii="Times New Roman" w:hAnsi="Times New Roman" w:cs="Times New Roman"/>
        </w:rPr>
      </w:pPr>
      <w:bookmarkStart w:id="15" w:name="_Toc127239294"/>
      <w:r w:rsidRPr="009C1BA0">
        <w:rPr>
          <w:rFonts w:ascii="Times New Roman" w:hAnsi="Times New Roman" w:cs="Times New Roman"/>
        </w:rPr>
        <w:t xml:space="preserve">3.3.2. </w:t>
      </w:r>
      <w:r w:rsidR="00432FF4" w:rsidRPr="009C1BA0">
        <w:rPr>
          <w:rFonts w:ascii="Times New Roman" w:hAnsi="Times New Roman" w:cs="Times New Roman"/>
        </w:rPr>
        <w:t>S</w:t>
      </w:r>
      <w:r w:rsidR="00F31048" w:rsidRPr="009C1BA0">
        <w:rPr>
          <w:rFonts w:ascii="Times New Roman" w:hAnsi="Times New Roman" w:cs="Times New Roman"/>
        </w:rPr>
        <w:t>imulation of a technical system model</w:t>
      </w:r>
      <w:bookmarkEnd w:id="15"/>
    </w:p>
    <w:p w14:paraId="47100BFF" w14:textId="31783EBB" w:rsidR="00C81B52" w:rsidRPr="009C1BA0" w:rsidRDefault="00C81B52" w:rsidP="00C07E6E">
      <w:pPr>
        <w:spacing w:line="360" w:lineRule="auto"/>
        <w:jc w:val="both"/>
        <w:rPr>
          <w:rFonts w:ascii="Times New Roman" w:hAnsi="Times New Roman" w:cs="Times New Roman"/>
        </w:rPr>
      </w:pPr>
    </w:p>
    <w:p w14:paraId="6D0B5B21" w14:textId="322F28A4" w:rsidR="003E0F90" w:rsidRPr="009C1BA0" w:rsidRDefault="003E0F90"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 system model we are going to use in our simulation is (</w:t>
      </w:r>
      <w:r w:rsidR="00A049B9" w:rsidRPr="009C1BA0">
        <w:rPr>
          <w:rFonts w:ascii="Times New Roman" w:hAnsi="Times New Roman" w:cs="Times New Roman"/>
          <w:sz w:val="24"/>
          <w:szCs w:val="24"/>
        </w:rPr>
        <w:t>Fig.</w:t>
      </w:r>
      <w:r w:rsidRPr="009C1BA0">
        <w:rPr>
          <w:rFonts w:ascii="Times New Roman" w:hAnsi="Times New Roman" w:cs="Times New Roman"/>
          <w:sz w:val="24"/>
          <w:szCs w:val="24"/>
        </w:rPr>
        <w:t xml:space="preserve"> </w:t>
      </w:r>
      <w:r w:rsidR="00B31F70" w:rsidRPr="009C1BA0">
        <w:rPr>
          <w:rFonts w:ascii="Times New Roman" w:hAnsi="Times New Roman" w:cs="Times New Roman"/>
          <w:sz w:val="24"/>
          <w:szCs w:val="24"/>
        </w:rPr>
        <w:t>5</w:t>
      </w:r>
      <w:r w:rsidRPr="009C1BA0">
        <w:rPr>
          <w:rFonts w:ascii="Times New Roman" w:hAnsi="Times New Roman" w:cs="Times New Roman"/>
          <w:sz w:val="24"/>
          <w:szCs w:val="24"/>
        </w:rPr>
        <w:t>):</w:t>
      </w:r>
    </w:p>
    <w:p w14:paraId="17D71BC9" w14:textId="77777777" w:rsidR="002327F4" w:rsidRPr="009C1BA0" w:rsidRDefault="00403A2A" w:rsidP="00C07E6E">
      <w:pPr>
        <w:keepNext/>
        <w:spacing w:line="360" w:lineRule="auto"/>
        <w:jc w:val="center"/>
        <w:rPr>
          <w:rFonts w:ascii="Times New Roman" w:hAnsi="Times New Roman" w:cs="Times New Roman"/>
          <w:sz w:val="24"/>
          <w:szCs w:val="24"/>
        </w:rPr>
      </w:pPr>
      <w:r w:rsidRPr="009C1BA0">
        <w:rPr>
          <w:rFonts w:ascii="Times New Roman" w:hAnsi="Times New Roman" w:cs="Times New Roman"/>
          <w:noProof/>
          <w:sz w:val="24"/>
          <w:szCs w:val="24"/>
        </w:rPr>
        <w:lastRenderedPageBreak/>
        <w:drawing>
          <wp:inline distT="0" distB="0" distL="0" distR="0" wp14:anchorId="3B3FF40D" wp14:editId="530A8494">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02397737" w14:textId="2606F973" w:rsidR="003E0F90" w:rsidRPr="009C1BA0" w:rsidRDefault="002327F4" w:rsidP="00C07E6E">
      <w:pPr>
        <w:pStyle w:val="Caption"/>
        <w:spacing w:line="360" w:lineRule="auto"/>
        <w:jc w:val="center"/>
        <w:rPr>
          <w:rFonts w:ascii="Times New Roman" w:hAnsi="Times New Roman" w:cs="Times New Roman"/>
          <w:sz w:val="20"/>
          <w:szCs w:val="20"/>
        </w:rPr>
      </w:pPr>
      <w:r w:rsidRPr="009C1BA0">
        <w:rPr>
          <w:rFonts w:ascii="Times New Roman" w:hAnsi="Times New Roman" w:cs="Times New Roman"/>
          <w:sz w:val="20"/>
          <w:szCs w:val="20"/>
        </w:rPr>
        <w:t xml:space="preserve">Figure </w:t>
      </w:r>
      <w:r w:rsidRPr="009C1BA0">
        <w:rPr>
          <w:rFonts w:ascii="Times New Roman" w:hAnsi="Times New Roman" w:cs="Times New Roman"/>
          <w:sz w:val="20"/>
          <w:szCs w:val="20"/>
        </w:rPr>
        <w:fldChar w:fldCharType="begin"/>
      </w:r>
      <w:r w:rsidRPr="009C1BA0">
        <w:rPr>
          <w:rFonts w:ascii="Times New Roman" w:hAnsi="Times New Roman" w:cs="Times New Roman"/>
          <w:sz w:val="20"/>
          <w:szCs w:val="20"/>
        </w:rPr>
        <w:instrText xml:space="preserve"> SEQ Figure \* ARABIC </w:instrText>
      </w:r>
      <w:r w:rsidRPr="009C1BA0">
        <w:rPr>
          <w:rFonts w:ascii="Times New Roman" w:hAnsi="Times New Roman" w:cs="Times New Roman"/>
          <w:sz w:val="20"/>
          <w:szCs w:val="20"/>
        </w:rPr>
        <w:fldChar w:fldCharType="separate"/>
      </w:r>
      <w:r w:rsidR="003E56DF" w:rsidRPr="009C1BA0">
        <w:rPr>
          <w:rFonts w:ascii="Times New Roman" w:hAnsi="Times New Roman" w:cs="Times New Roman"/>
          <w:noProof/>
          <w:sz w:val="20"/>
          <w:szCs w:val="20"/>
        </w:rPr>
        <w:t>5</w:t>
      </w:r>
      <w:r w:rsidRPr="009C1BA0">
        <w:rPr>
          <w:rFonts w:ascii="Times New Roman" w:hAnsi="Times New Roman" w:cs="Times New Roman"/>
          <w:sz w:val="20"/>
          <w:szCs w:val="20"/>
        </w:rPr>
        <w:fldChar w:fldCharType="end"/>
      </w:r>
      <w:r w:rsidRPr="009C1BA0">
        <w:rPr>
          <w:rFonts w:ascii="Times New Roman" w:hAnsi="Times New Roman" w:cs="Times New Roman"/>
          <w:sz w:val="20"/>
          <w:szCs w:val="20"/>
        </w:rPr>
        <w:t>: The system model for the Rayleigh channel simulation</w:t>
      </w:r>
    </w:p>
    <w:p w14:paraId="33167D1A" w14:textId="77777777" w:rsidR="00EC5883" w:rsidRPr="009C1BA0" w:rsidRDefault="00EC5883" w:rsidP="00C07E6E">
      <w:pPr>
        <w:spacing w:line="360" w:lineRule="auto"/>
        <w:rPr>
          <w:rFonts w:ascii="Times New Roman" w:hAnsi="Times New Roman" w:cs="Times New Roman"/>
          <w:sz w:val="24"/>
          <w:szCs w:val="24"/>
        </w:rPr>
      </w:pPr>
    </w:p>
    <w:p w14:paraId="60A33C02" w14:textId="7E764021" w:rsidR="00927315" w:rsidRPr="009C1BA0" w:rsidRDefault="00927315"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To calculate the secrecy outage probability in a system with BPSK modulation</w:t>
      </w:r>
      <w:r w:rsidR="00D270C7" w:rsidRPr="009C1BA0">
        <w:rPr>
          <w:rFonts w:ascii="Times New Roman" w:hAnsi="Times New Roman" w:cs="Times New Roman"/>
          <w:sz w:val="24"/>
          <w:szCs w:val="24"/>
        </w:rPr>
        <w:t xml:space="preserve"> scheme</w:t>
      </w:r>
      <w:r w:rsidRPr="009C1BA0">
        <w:rPr>
          <w:rFonts w:ascii="Times New Roman" w:hAnsi="Times New Roman" w:cs="Times New Roman"/>
          <w:sz w:val="24"/>
          <w:szCs w:val="24"/>
        </w:rPr>
        <w:t xml:space="preserve"> and a Rayleigh flat fading channel, where there are two receivers (a </w:t>
      </w:r>
      <w:r w:rsidR="008F72BA" w:rsidRPr="009C1BA0">
        <w:rPr>
          <w:rFonts w:ascii="Times New Roman" w:hAnsi="Times New Roman" w:cs="Times New Roman"/>
          <w:sz w:val="24"/>
          <w:szCs w:val="24"/>
        </w:rPr>
        <w:t>legitimate</w:t>
      </w:r>
      <w:r w:rsidRPr="009C1BA0">
        <w:rPr>
          <w:rFonts w:ascii="Times New Roman" w:hAnsi="Times New Roman" w:cs="Times New Roman"/>
          <w:sz w:val="24"/>
          <w:szCs w:val="24"/>
        </w:rPr>
        <w:t xml:space="preserve"> and an eavesdropper) and the secrecy outage probability is calculated in respect to the ratio of their signal-to-noise ratios (SNRs), </w:t>
      </w:r>
      <w:r w:rsidR="00413787" w:rsidRPr="009C1BA0">
        <w:rPr>
          <w:rFonts w:ascii="Times New Roman" w:hAnsi="Times New Roman" w:cs="Times New Roman"/>
          <w:sz w:val="24"/>
          <w:szCs w:val="24"/>
        </w:rPr>
        <w:t>the required</w:t>
      </w:r>
      <w:r w:rsidRPr="009C1BA0">
        <w:rPr>
          <w:rFonts w:ascii="Times New Roman" w:hAnsi="Times New Roman" w:cs="Times New Roman"/>
          <w:sz w:val="24"/>
          <w:szCs w:val="24"/>
        </w:rPr>
        <w:t xml:space="preserve"> steps</w:t>
      </w:r>
      <w:r w:rsidR="00413787" w:rsidRPr="009C1BA0">
        <w:rPr>
          <w:rFonts w:ascii="Times New Roman" w:hAnsi="Times New Roman" w:cs="Times New Roman"/>
          <w:sz w:val="24"/>
          <w:szCs w:val="24"/>
        </w:rPr>
        <w:t xml:space="preserve"> are as follow</w:t>
      </w:r>
      <w:r w:rsidR="00BB107C" w:rsidRPr="009C1BA0">
        <w:rPr>
          <w:rFonts w:ascii="Times New Roman" w:hAnsi="Times New Roman" w:cs="Times New Roman"/>
          <w:sz w:val="24"/>
          <w:szCs w:val="24"/>
        </w:rPr>
        <w:t>s</w:t>
      </w:r>
      <w:r w:rsidRPr="009C1BA0">
        <w:rPr>
          <w:rFonts w:ascii="Times New Roman" w:hAnsi="Times New Roman" w:cs="Times New Roman"/>
          <w:sz w:val="24"/>
          <w:szCs w:val="24"/>
        </w:rPr>
        <w:t>:</w:t>
      </w:r>
    </w:p>
    <w:p w14:paraId="7142128F" w14:textId="77777777" w:rsidR="00927315" w:rsidRPr="009C1BA0" w:rsidRDefault="00927315" w:rsidP="00C07E6E">
      <w:pPr>
        <w:spacing w:line="360" w:lineRule="auto"/>
        <w:jc w:val="both"/>
        <w:rPr>
          <w:rFonts w:ascii="Times New Roman" w:hAnsi="Times New Roman" w:cs="Times New Roman"/>
          <w:sz w:val="24"/>
          <w:szCs w:val="24"/>
        </w:rPr>
      </w:pPr>
    </w:p>
    <w:p w14:paraId="0ECEDF21" w14:textId="082E35C8" w:rsidR="00927315" w:rsidRPr="009C1BA0" w:rsidRDefault="00FC588C"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Definition of</w:t>
      </w:r>
      <w:r w:rsidR="00927315" w:rsidRPr="009C1BA0">
        <w:rPr>
          <w:rFonts w:ascii="Times New Roman" w:hAnsi="Times New Roman" w:cs="Times New Roman"/>
          <w:sz w:val="24"/>
          <w:szCs w:val="24"/>
        </w:rPr>
        <w:t xml:space="preserve"> the</w:t>
      </w:r>
      <w:r w:rsidR="00EE7D94" w:rsidRPr="009C1BA0">
        <w:rPr>
          <w:rFonts w:ascii="Times New Roman" w:hAnsi="Times New Roman" w:cs="Times New Roman"/>
          <w:sz w:val="24"/>
          <w:szCs w:val="24"/>
        </w:rPr>
        <w:t xml:space="preserve"> system</w:t>
      </w:r>
      <w:r w:rsidR="00927315" w:rsidRPr="009C1BA0">
        <w:rPr>
          <w:rFonts w:ascii="Times New Roman" w:hAnsi="Times New Roman" w:cs="Times New Roman"/>
          <w:sz w:val="24"/>
          <w:szCs w:val="24"/>
        </w:rPr>
        <w:t xml:space="preserve"> parameters, such as the number of bits, the modulation type, and the noise SNR.</w:t>
      </w:r>
    </w:p>
    <w:p w14:paraId="3152AD1C" w14:textId="715A4553" w:rsidR="00927315" w:rsidRPr="009C1BA0" w:rsidRDefault="000441FA"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Generation of</w:t>
      </w:r>
      <w:r w:rsidR="00927315" w:rsidRPr="009C1BA0">
        <w:rPr>
          <w:rFonts w:ascii="Times New Roman" w:hAnsi="Times New Roman" w:cs="Times New Roman"/>
          <w:sz w:val="24"/>
          <w:szCs w:val="24"/>
        </w:rPr>
        <w:t xml:space="preserve"> a sample of 1000 random bits using the randi function.</w:t>
      </w:r>
    </w:p>
    <w:p w14:paraId="4BC7E6E2" w14:textId="34CC0858" w:rsidR="00927315" w:rsidRPr="009C1BA0" w:rsidRDefault="004D5679"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Modulation of</w:t>
      </w:r>
      <w:r w:rsidR="00927315" w:rsidRPr="009C1BA0">
        <w:rPr>
          <w:rFonts w:ascii="Times New Roman" w:hAnsi="Times New Roman" w:cs="Times New Roman"/>
          <w:sz w:val="24"/>
          <w:szCs w:val="24"/>
        </w:rPr>
        <w:t xml:space="preserve"> the bits using BPSK modulation by mapping each bit to a complex-valued symbol.</w:t>
      </w:r>
    </w:p>
    <w:p w14:paraId="4EF15287" w14:textId="06062E79" w:rsidR="00927315" w:rsidRPr="009C1BA0" w:rsidRDefault="00092B93"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Generation of</w:t>
      </w:r>
      <w:r w:rsidR="00927315" w:rsidRPr="009C1BA0">
        <w:rPr>
          <w:rFonts w:ascii="Times New Roman" w:hAnsi="Times New Roman" w:cs="Times New Roman"/>
          <w:sz w:val="24"/>
          <w:szCs w:val="24"/>
        </w:rPr>
        <w:t xml:space="preserve"> a sample of channel gains from the Rayleigh distribution using the </w:t>
      </w:r>
      <w:r w:rsidR="00772375" w:rsidRPr="009C1BA0">
        <w:rPr>
          <w:rFonts w:ascii="Times New Roman" w:hAnsi="Times New Roman" w:cs="Times New Roman"/>
          <w:sz w:val="24"/>
          <w:szCs w:val="24"/>
        </w:rPr>
        <w:t>randraw</w:t>
      </w:r>
      <w:r w:rsidR="00927315" w:rsidRPr="009C1BA0">
        <w:rPr>
          <w:rFonts w:ascii="Times New Roman" w:hAnsi="Times New Roman" w:cs="Times New Roman"/>
          <w:sz w:val="24"/>
          <w:szCs w:val="24"/>
        </w:rPr>
        <w:t xml:space="preserve"> function for both the destination and the eavesdropper.</w:t>
      </w:r>
    </w:p>
    <w:p w14:paraId="1AF7EA80" w14:textId="39AEC378" w:rsidR="00927315" w:rsidRPr="009C1BA0" w:rsidRDefault="00F47874"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Calculation of</w:t>
      </w:r>
      <w:r w:rsidR="00927315" w:rsidRPr="009C1BA0">
        <w:rPr>
          <w:rFonts w:ascii="Times New Roman" w:hAnsi="Times New Roman" w:cs="Times New Roman"/>
          <w:sz w:val="24"/>
          <w:szCs w:val="24"/>
        </w:rPr>
        <w:t xml:space="preserve"> the received signal at the destination and the eavesdropper by multiplying the transmitted signal by the channel gains.</w:t>
      </w:r>
    </w:p>
    <w:p w14:paraId="33EBE1BB" w14:textId="6E721946" w:rsidR="00927315" w:rsidRPr="009C1BA0" w:rsidRDefault="00BD34D9"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AWGN addition</w:t>
      </w:r>
      <w:r w:rsidR="00927315" w:rsidRPr="009C1BA0">
        <w:rPr>
          <w:rFonts w:ascii="Times New Roman" w:hAnsi="Times New Roman" w:cs="Times New Roman"/>
          <w:sz w:val="24"/>
          <w:szCs w:val="24"/>
        </w:rPr>
        <w:t xml:space="preserve"> to the received signal using the </w:t>
      </w:r>
      <w:r w:rsidR="00B81C41" w:rsidRPr="009C1BA0">
        <w:rPr>
          <w:rFonts w:ascii="Times New Roman" w:hAnsi="Times New Roman" w:cs="Times New Roman"/>
          <w:sz w:val="24"/>
          <w:szCs w:val="24"/>
        </w:rPr>
        <w:t xml:space="preserve">AWGN </w:t>
      </w:r>
      <w:r w:rsidR="00927315" w:rsidRPr="009C1BA0">
        <w:rPr>
          <w:rFonts w:ascii="Times New Roman" w:hAnsi="Times New Roman" w:cs="Times New Roman"/>
          <w:sz w:val="24"/>
          <w:szCs w:val="24"/>
        </w:rPr>
        <w:t>function, with the noise SNR specified in dB.</w:t>
      </w:r>
    </w:p>
    <w:p w14:paraId="7B3F835E" w14:textId="05BBAC11" w:rsidR="00927315" w:rsidRPr="009C1BA0" w:rsidRDefault="00F662BA"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Demodulation</w:t>
      </w:r>
      <w:r w:rsidR="007E1242" w:rsidRPr="009C1BA0">
        <w:rPr>
          <w:rFonts w:ascii="Times New Roman" w:hAnsi="Times New Roman" w:cs="Times New Roman"/>
          <w:sz w:val="24"/>
          <w:szCs w:val="24"/>
        </w:rPr>
        <w:t xml:space="preserve"> of</w:t>
      </w:r>
      <w:r w:rsidR="00927315" w:rsidRPr="009C1BA0">
        <w:rPr>
          <w:rFonts w:ascii="Times New Roman" w:hAnsi="Times New Roman" w:cs="Times New Roman"/>
          <w:sz w:val="24"/>
          <w:szCs w:val="24"/>
        </w:rPr>
        <w:t xml:space="preserve"> the received signal at the destination and the eavesdropper using BPSK demodulation.</w:t>
      </w:r>
    </w:p>
    <w:p w14:paraId="05F4EEBD" w14:textId="3382E14E" w:rsidR="00124210" w:rsidRPr="009C1BA0" w:rsidRDefault="00BB186B"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Calculation</w:t>
      </w:r>
      <w:r w:rsidR="005E35AB" w:rsidRPr="009C1BA0">
        <w:rPr>
          <w:rFonts w:ascii="Times New Roman" w:hAnsi="Times New Roman" w:cs="Times New Roman"/>
          <w:sz w:val="24"/>
          <w:szCs w:val="24"/>
        </w:rPr>
        <w:t xml:space="preserve"> of</w:t>
      </w:r>
      <w:r w:rsidR="00927315" w:rsidRPr="009C1BA0">
        <w:rPr>
          <w:rFonts w:ascii="Times New Roman" w:hAnsi="Times New Roman" w:cs="Times New Roman"/>
          <w:sz w:val="24"/>
          <w:szCs w:val="24"/>
        </w:rPr>
        <w:t xml:space="preserve"> the SNR of the received signal at the destination and the eavesdropper</w:t>
      </w:r>
      <w:r w:rsidR="002C5BCC" w:rsidRPr="009C1BA0">
        <w:rPr>
          <w:rFonts w:ascii="Times New Roman" w:hAnsi="Times New Roman" w:cs="Times New Roman"/>
          <w:sz w:val="24"/>
          <w:szCs w:val="24"/>
        </w:rPr>
        <w:t xml:space="preserve"> using the following formula</w:t>
      </w:r>
      <w:r w:rsidR="00927315" w:rsidRPr="009C1BA0">
        <w:rPr>
          <w:rFonts w:ascii="Times New Roman" w:hAnsi="Times New Roman" w:cs="Times New Roman"/>
          <w:sz w:val="24"/>
          <w:szCs w:val="24"/>
        </w:rPr>
        <w:t>:</w:t>
      </w:r>
      <w:r w:rsidR="00124210" w:rsidRPr="009C1BA0">
        <w:rPr>
          <w:rFonts w:ascii="Times New Roman" w:hAnsi="Times New Roman" w:cs="Times New Roman"/>
          <w:sz w:val="24"/>
          <w:szCs w:val="24"/>
        </w:rPr>
        <w:t xml:space="preserve"> </w:t>
      </w:r>
    </w:p>
    <w:p w14:paraId="60009979" w14:textId="2E5ECD40" w:rsidR="00927315" w:rsidRPr="009C1BA0" w:rsidRDefault="00124210" w:rsidP="00C07E6E">
      <w:pPr>
        <w:pStyle w:val="ListParagraph"/>
        <w:spacing w:line="360" w:lineRule="auto"/>
        <w:ind w:left="1080" w:firstLine="0"/>
        <w:jc w:val="both"/>
        <w:rPr>
          <w:rFonts w:ascii="Times New Roman" w:hAnsi="Times New Roman" w:cs="Times New Roman"/>
          <w:sz w:val="24"/>
          <w:szCs w:val="24"/>
        </w:rPr>
      </w:pPr>
      <m:oMathPara>
        <m:oMath>
          <m:r>
            <w:rPr>
              <w:rFonts w:ascii="Cambria Math" w:hAnsi="Cambria Math" w:cs="Times New Roman"/>
              <w:sz w:val="24"/>
              <w:szCs w:val="24"/>
            </w:rPr>
            <w:lastRenderedPageBreak/>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oMath>
      </m:oMathPara>
    </w:p>
    <w:p w14:paraId="120CA69A" w14:textId="06EE19BD" w:rsidR="00927315" w:rsidRPr="009C1BA0" w:rsidRDefault="00927315" w:rsidP="00C07E6E">
      <w:pPr>
        <w:pStyle w:val="ListParagraph"/>
        <w:spacing w:line="360" w:lineRule="auto"/>
        <w:ind w:left="1080" w:firstLine="0"/>
        <w:jc w:val="both"/>
        <w:rPr>
          <w:rFonts w:ascii="Times New Roman" w:hAnsi="Times New Roman" w:cs="Times New Roman"/>
          <w:sz w:val="24"/>
          <w:szCs w:val="24"/>
        </w:rPr>
      </w:pPr>
      <w:r w:rsidRPr="009C1BA0">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r w:rsidR="00794C1A" w:rsidRPr="009C1BA0">
        <w:rPr>
          <w:rFonts w:ascii="Times New Roman" w:hAnsi="Times New Roman" w:cs="Times New Roman"/>
          <w:sz w:val="24"/>
          <w:szCs w:val="24"/>
        </w:rPr>
        <w:t xml:space="preserve"> </w:t>
      </w:r>
      <w:r w:rsidRPr="009C1BA0">
        <w:rPr>
          <w:rFonts w:ascii="Times New Roman" w:hAnsi="Times New Roman" w:cs="Times New Roman"/>
          <w:sz w:val="24"/>
          <w:szCs w:val="24"/>
        </w:rPr>
        <w:t xml:space="preserve">is the power of the signal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9C1BA0">
        <w:rPr>
          <w:rFonts w:ascii="Times New Roman" w:hAnsi="Times New Roman" w:cs="Times New Roman"/>
          <w:sz w:val="24"/>
          <w:szCs w:val="24"/>
        </w:rPr>
        <w:t xml:space="preserve"> is the power of the noise.</w:t>
      </w:r>
    </w:p>
    <w:p w14:paraId="35BCDC33" w14:textId="51B5F609" w:rsidR="00927315" w:rsidRPr="009C1BA0" w:rsidRDefault="00250D78" w:rsidP="00C07E6E">
      <w:pPr>
        <w:pStyle w:val="ListParagraph"/>
        <w:numPr>
          <w:ilvl w:val="0"/>
          <w:numId w:val="30"/>
        </w:num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Calculation of</w:t>
      </w:r>
      <w:r w:rsidR="00927315" w:rsidRPr="009C1BA0">
        <w:rPr>
          <w:rFonts w:ascii="Times New Roman" w:hAnsi="Times New Roman" w:cs="Times New Roman"/>
          <w:sz w:val="24"/>
          <w:szCs w:val="24"/>
        </w:rPr>
        <w:t xml:space="preserve"> the secrecy outage probability as the fraction of transmitted bits where the ratio of the SNRs of the destination and the eavesdropper is less than a certain threshold.</w:t>
      </w:r>
    </w:p>
    <w:p w14:paraId="5EB19848" w14:textId="77777777" w:rsidR="00D34437" w:rsidRPr="009C1BA0" w:rsidRDefault="00D34437" w:rsidP="00C07E6E">
      <w:pPr>
        <w:spacing w:line="360" w:lineRule="auto"/>
        <w:jc w:val="both"/>
        <w:rPr>
          <w:rFonts w:ascii="Times New Roman" w:hAnsi="Times New Roman" w:cs="Times New Roman"/>
          <w:sz w:val="24"/>
          <w:szCs w:val="24"/>
        </w:rPr>
      </w:pPr>
    </w:p>
    <w:p w14:paraId="3AB47553" w14:textId="6C968E3E" w:rsidR="005919CC" w:rsidRPr="009C1BA0" w:rsidRDefault="00C81B52"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66DBC9A5" w14:textId="52BCC12A" w:rsidR="00CE09B0" w:rsidRPr="009C1BA0" w:rsidRDefault="00CE09B0"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In actuality, the received SNR can be measured by the following </w:t>
      </w:r>
      <w:r w:rsidR="00FF3987" w:rsidRPr="009C1BA0">
        <w:rPr>
          <w:rFonts w:ascii="Times New Roman" w:hAnsi="Times New Roman" w:cs="Times New Roman"/>
          <w:sz w:val="24"/>
          <w:szCs w:val="24"/>
        </w:rPr>
        <w:t>formula.</w:t>
      </w:r>
    </w:p>
    <w:p w14:paraId="49EF0F7B" w14:textId="6DC26A31" w:rsidR="00CE09B0" w:rsidRPr="009C1BA0" w:rsidRDefault="00766C5A"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SNR=</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h</m:t>
                      </m:r>
                    </m:e>
                  </m:d>
                </m:e>
                <m:sup>
                  <m:r>
                    <w:rPr>
                      <w:rFonts w:ascii="Cambria Math" w:hAnsi="Cambria Math" w:cs="Times New Roman"/>
                      <w:sz w:val="24"/>
                      <w:szCs w:val="24"/>
                    </w:rPr>
                    <m:t>2</m:t>
                  </m:r>
                </m:sup>
              </m:sSup>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m:oMathPara>
    </w:p>
    <w:p w14:paraId="1E2AC236" w14:textId="5B276B6B" w:rsidR="00335BD0" w:rsidRPr="00FE4B13" w:rsidRDefault="00FF3987" w:rsidP="00C07E6E">
      <w:pPr>
        <w:spacing w:line="360" w:lineRule="auto"/>
        <w:jc w:val="both"/>
        <w:rPr>
          <w:rFonts w:ascii="Times New Roman" w:hAnsi="Times New Roman" w:cs="Times New Roman"/>
          <w:sz w:val="24"/>
          <w:szCs w:val="24"/>
        </w:rPr>
      </w:pPr>
      <w:r w:rsidRPr="009C1BA0">
        <w:rPr>
          <w:rFonts w:ascii="Times New Roman" w:hAnsi="Times New Roman" w:cs="Times New Roman"/>
          <w:sz w:val="24"/>
          <w:szCs w:val="24"/>
        </w:rPr>
        <w:t xml:space="preserve">Where </w:t>
      </w:r>
      <w:r w:rsidR="00EC31E4" w:rsidRPr="009C1BA0">
        <w:rPr>
          <w:rFonts w:ascii="Times New Roman" w:hAnsi="Times New Roman" w:cs="Times New Roman"/>
          <w:sz w:val="24"/>
          <w:szCs w:val="24"/>
        </w:rPr>
        <w:t>h is the channel gain and N the signal power.</w:t>
      </w:r>
      <w:r w:rsidR="003A15CF">
        <w:rPr>
          <w:rFonts w:ascii="Times New Roman" w:hAnsi="Times New Roman" w:cs="Times New Roman"/>
          <w:sz w:val="24"/>
          <w:szCs w:val="24"/>
        </w:rPr>
        <w:t xml:space="preserve"> </w:t>
      </w:r>
      <w:r w:rsidR="00D44F43">
        <w:rPr>
          <w:rFonts w:ascii="Times New Roman" w:hAnsi="Times New Roman" w:cs="Times New Roman"/>
          <w:sz w:val="24"/>
          <w:szCs w:val="24"/>
        </w:rPr>
        <w:t xml:space="preserve">In the specific system model, since the BPSK modulation scheme is used, the signal energy is equal to the bit energy. Hence the value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w:r w:rsidR="00D44F43" w:rsidRPr="00F64674">
        <w:rPr>
          <w:rFonts w:ascii="Times New Roman" w:hAnsi="Times New Roman" w:cs="Times New Roman"/>
          <w:sz w:val="24"/>
          <w:szCs w:val="24"/>
        </w:rPr>
        <w:t xml:space="preserve"> </w:t>
      </w:r>
      <w:r w:rsidR="00D44F43">
        <w:rPr>
          <w:rFonts w:ascii="Times New Roman" w:hAnsi="Times New Roman" w:cs="Times New Roman"/>
          <w:sz w:val="24"/>
          <w:szCs w:val="24"/>
        </w:rPr>
        <w:t>is either 0 or 1.</w:t>
      </w:r>
      <w:r w:rsidR="00251592">
        <w:rPr>
          <w:rFonts w:ascii="Times New Roman" w:hAnsi="Times New Roman" w:cs="Times New Roman"/>
          <w:sz w:val="24"/>
          <w:szCs w:val="24"/>
        </w:rPr>
        <w:t xml:space="preserve"> </w:t>
      </w:r>
      <w:r w:rsidR="002A2ECA">
        <w:rPr>
          <w:rFonts w:ascii="Times New Roman" w:hAnsi="Times New Roman" w:cs="Times New Roman"/>
          <w:sz w:val="24"/>
          <w:szCs w:val="24"/>
        </w:rPr>
        <w:t>To</w:t>
      </w:r>
      <w:r w:rsidR="00E95A5A">
        <w:rPr>
          <w:rFonts w:ascii="Times New Roman" w:hAnsi="Times New Roman" w:cs="Times New Roman"/>
          <w:sz w:val="24"/>
          <w:szCs w:val="24"/>
        </w:rPr>
        <w:t xml:space="preserve"> calculate the probability of secrecy outage a sample of at total of 1000 transmissions of 10000 symbols was selected</w:t>
      </w:r>
      <w:r w:rsidR="00130DAA">
        <w:rPr>
          <w:rFonts w:ascii="Times New Roman" w:hAnsi="Times New Roman" w:cs="Times New Roman"/>
          <w:sz w:val="24"/>
          <w:szCs w:val="24"/>
        </w:rPr>
        <w:t xml:space="preserve"> (Monte-Carlo Simulation)</w:t>
      </w:r>
      <w:r w:rsidR="00E95A5A">
        <w:rPr>
          <w:rFonts w:ascii="Times New Roman" w:hAnsi="Times New Roman" w:cs="Times New Roman"/>
          <w:sz w:val="24"/>
          <w:szCs w:val="24"/>
        </w:rPr>
        <w:t xml:space="preserve">. </w:t>
      </w:r>
      <w:r w:rsidR="00087D82" w:rsidRPr="00087D82">
        <w:rPr>
          <w:rFonts w:ascii="Times New Roman" w:hAnsi="Times New Roman" w:cs="Times New Roman"/>
          <w:sz w:val="24"/>
          <w:szCs w:val="24"/>
        </w:rPr>
        <w:t>The SOP is calculated by dividing the number of samples with a K value below the threshold</w:t>
      </w:r>
      <w:r w:rsidR="00A231E5">
        <w:rPr>
          <w:rFonts w:ascii="Times New Roman" w:hAnsi="Times New Roman" w:cs="Times New Roman"/>
          <w:sz w:val="24"/>
          <w:szCs w:val="24"/>
        </w:rPr>
        <w:t xml:space="preserve"> capacity</w:t>
      </w:r>
      <w:r w:rsidR="00087D82" w:rsidRPr="00087D82">
        <w:rPr>
          <w:rFonts w:ascii="Times New Roman" w:hAnsi="Times New Roman" w:cs="Times New Roman"/>
          <w:sz w:val="24"/>
          <w:szCs w:val="24"/>
        </w:rPr>
        <w:t xml:space="preserve"> by the total number of samples. The K value represents the ratio of the mean SNR of the destination to the mean SNR of the eavesdropper.</w:t>
      </w:r>
      <w:r w:rsidR="00193DD0">
        <w:rPr>
          <w:rFonts w:ascii="Times New Roman" w:hAnsi="Times New Roman" w:cs="Times New Roman"/>
          <w:sz w:val="24"/>
          <w:szCs w:val="24"/>
        </w:rPr>
        <w:t xml:space="preserve"> The probability of each transmission is stored in a </w:t>
      </w:r>
      <w:r w:rsidR="002E2047">
        <w:rPr>
          <w:rFonts w:ascii="Times New Roman" w:hAnsi="Times New Roman" w:cs="Times New Roman"/>
          <w:sz w:val="24"/>
          <w:szCs w:val="24"/>
        </w:rPr>
        <w:t>vector and</w:t>
      </w:r>
      <w:r w:rsidR="00193DD0">
        <w:rPr>
          <w:rFonts w:ascii="Times New Roman" w:hAnsi="Times New Roman" w:cs="Times New Roman"/>
          <w:sz w:val="24"/>
          <w:szCs w:val="24"/>
        </w:rPr>
        <w:t xml:space="preserve"> </w:t>
      </w:r>
      <w:r w:rsidR="00992726" w:rsidRPr="00992726">
        <w:rPr>
          <w:rFonts w:ascii="Times New Roman" w:hAnsi="Times New Roman" w:cs="Times New Roman"/>
          <w:sz w:val="24"/>
          <w:szCs w:val="24"/>
        </w:rPr>
        <w:t>is plotted against the</w:t>
      </w:r>
      <w:r w:rsidR="008502FE">
        <w:rPr>
          <w:rFonts w:ascii="Times New Roman" w:hAnsi="Times New Roman" w:cs="Times New Roman"/>
          <w:sz w:val="24"/>
          <w:szCs w:val="24"/>
        </w:rPr>
        <w:t xml:space="preserve"> average</w:t>
      </w:r>
      <w:r w:rsidR="00992726" w:rsidRPr="00992726">
        <w:rPr>
          <w:rFonts w:ascii="Times New Roman" w:hAnsi="Times New Roman" w:cs="Times New Roman"/>
          <w:sz w:val="24"/>
          <w:szCs w:val="24"/>
        </w:rPr>
        <w:t xml:space="preserve"> K value</w:t>
      </w:r>
      <w:r w:rsidR="008502FE">
        <w:rPr>
          <w:rFonts w:ascii="Times New Roman" w:hAnsi="Times New Roman" w:cs="Times New Roman"/>
          <w:sz w:val="24"/>
          <w:szCs w:val="24"/>
        </w:rPr>
        <w:t xml:space="preserve"> of each transmission</w:t>
      </w:r>
      <w:r w:rsidR="00992726" w:rsidRPr="00992726">
        <w:rPr>
          <w:rFonts w:ascii="Times New Roman" w:hAnsi="Times New Roman" w:cs="Times New Roman"/>
          <w:sz w:val="24"/>
          <w:szCs w:val="24"/>
        </w:rPr>
        <w:t xml:space="preserve"> in dB on a logarithmic scale</w:t>
      </w:r>
      <w:r w:rsidR="00C75C28">
        <w:rPr>
          <w:rFonts w:ascii="Times New Roman" w:hAnsi="Times New Roman" w:cs="Times New Roman"/>
          <w:sz w:val="24"/>
          <w:szCs w:val="24"/>
        </w:rPr>
        <w:t xml:space="preserve"> (Fig. 6)</w:t>
      </w:r>
      <w:r w:rsidR="00992726" w:rsidRPr="00992726">
        <w:rPr>
          <w:rFonts w:ascii="Times New Roman" w:hAnsi="Times New Roman" w:cs="Times New Roman"/>
          <w:sz w:val="24"/>
          <w:szCs w:val="24"/>
        </w:rPr>
        <w:t>. The results of the simulation can be used to analyze the security of the communication system.</w:t>
      </w:r>
    </w:p>
    <w:p w14:paraId="249B7D69" w14:textId="0398E6D3" w:rsidR="00D51BCB" w:rsidRDefault="00574FB5" w:rsidP="00C07E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ratio of the average SNR between the destination and eavesdropper is miniscule, but it is visible that the SOP </w:t>
      </w:r>
      <w:r w:rsidR="00A52DDB">
        <w:rPr>
          <w:rFonts w:ascii="Times New Roman" w:hAnsi="Times New Roman" w:cs="Times New Roman"/>
          <w:sz w:val="24"/>
          <w:szCs w:val="24"/>
        </w:rPr>
        <w:t>decreases</w:t>
      </w:r>
      <w:r>
        <w:rPr>
          <w:rFonts w:ascii="Times New Roman" w:hAnsi="Times New Roman" w:cs="Times New Roman"/>
          <w:sz w:val="24"/>
          <w:szCs w:val="24"/>
        </w:rPr>
        <w:t xml:space="preserve"> as the ratio increases.</w:t>
      </w:r>
      <w:r w:rsidR="003C4E9C">
        <w:rPr>
          <w:rFonts w:ascii="Times New Roman" w:hAnsi="Times New Roman" w:cs="Times New Roman"/>
          <w:sz w:val="24"/>
          <w:szCs w:val="24"/>
        </w:rPr>
        <w:t xml:space="preserve"> </w:t>
      </w:r>
      <w:r w:rsidR="002202D8">
        <w:rPr>
          <w:rFonts w:ascii="Times New Roman" w:hAnsi="Times New Roman" w:cs="Times New Roman"/>
          <w:sz w:val="24"/>
          <w:szCs w:val="24"/>
        </w:rPr>
        <w:t>The general monotony of the scatter plot follows the theoretical curve shown in the previous section (Fig. 3).</w:t>
      </w:r>
      <w:r w:rsidR="00332DC7">
        <w:rPr>
          <w:rFonts w:ascii="Times New Roman" w:hAnsi="Times New Roman" w:cs="Times New Roman"/>
          <w:sz w:val="24"/>
          <w:szCs w:val="24"/>
        </w:rPr>
        <w:t xml:space="preserve"> </w:t>
      </w:r>
      <w:r w:rsidR="003D432A">
        <w:rPr>
          <w:rFonts w:ascii="Times New Roman" w:hAnsi="Times New Roman" w:cs="Times New Roman"/>
          <w:sz w:val="24"/>
          <w:szCs w:val="24"/>
        </w:rPr>
        <w:t>The yielded simulation results demonstrate that the secrecy outage probability remains below 0.6 and it has a descending rate, with the secrecy becoming more and more stable as the SNR ratio increases</w:t>
      </w:r>
      <w:r w:rsidR="00E06D06">
        <w:rPr>
          <w:rFonts w:ascii="Times New Roman" w:hAnsi="Times New Roman" w:cs="Times New Roman"/>
          <w:sz w:val="24"/>
          <w:szCs w:val="24"/>
        </w:rPr>
        <w:t>.</w:t>
      </w:r>
    </w:p>
    <w:p w14:paraId="7EA3A021" w14:textId="5CB6A774" w:rsidR="00D51BCB" w:rsidRPr="009466DE" w:rsidRDefault="009466DE" w:rsidP="009466DE">
      <w:pPr>
        <w:spacing w:line="360" w:lineRule="auto"/>
        <w:jc w:val="center"/>
        <w:rPr>
          <w:rFonts w:ascii="Times New Roman" w:hAnsi="Times New Roman" w:cs="Times New Roman"/>
          <w:sz w:val="24"/>
          <w:szCs w:val="24"/>
          <w:lang w:val="el-GR"/>
        </w:rPr>
      </w:pPr>
      <w:r>
        <w:rPr>
          <w:rFonts w:ascii="Times New Roman" w:hAnsi="Times New Roman" w:cs="Times New Roman"/>
          <w:noProof/>
          <w:sz w:val="24"/>
          <w:szCs w:val="24"/>
          <w:lang w:val="el-GR"/>
        </w:rPr>
        <w:lastRenderedPageBreak/>
        <w:drawing>
          <wp:inline distT="0" distB="0" distL="0" distR="0" wp14:anchorId="6642EDDF" wp14:editId="5D72F891">
            <wp:extent cx="5003800" cy="3752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008410" cy="3756308"/>
                    </a:xfrm>
                    <a:prstGeom prst="rect">
                      <a:avLst/>
                    </a:prstGeom>
                  </pic:spPr>
                </pic:pic>
              </a:graphicData>
            </a:graphic>
          </wp:inline>
        </w:drawing>
      </w:r>
    </w:p>
    <w:p w14:paraId="3EB927A9" w14:textId="4E906000" w:rsidR="004164A7" w:rsidRPr="009C1BA0" w:rsidRDefault="004164A7" w:rsidP="00C07E6E">
      <w:pPr>
        <w:spacing w:line="360" w:lineRule="auto"/>
        <w:jc w:val="both"/>
        <w:rPr>
          <w:rFonts w:ascii="Times New Roman" w:eastAsiaTheme="majorEastAsia" w:hAnsi="Times New Roman" w:cs="Times New Roman"/>
          <w:color w:val="2F5496" w:themeColor="accent1" w:themeShade="BF"/>
          <w:sz w:val="24"/>
          <w:szCs w:val="24"/>
        </w:rPr>
      </w:pPr>
      <w:r w:rsidRPr="009C1BA0">
        <w:rPr>
          <w:rFonts w:ascii="Times New Roman" w:hAnsi="Times New Roman" w:cs="Times New Roman"/>
        </w:rPr>
        <w:br w:type="page"/>
      </w:r>
    </w:p>
    <w:p w14:paraId="1F8440E8" w14:textId="6258B210" w:rsidR="006F02D4" w:rsidRPr="009C1BA0" w:rsidRDefault="00340AB3" w:rsidP="00C07E6E">
      <w:pPr>
        <w:pStyle w:val="Heading1"/>
        <w:spacing w:line="360" w:lineRule="auto"/>
        <w:jc w:val="center"/>
        <w:rPr>
          <w:rFonts w:ascii="Times New Roman" w:hAnsi="Times New Roman" w:cs="Times New Roman"/>
          <w:sz w:val="36"/>
          <w:szCs w:val="36"/>
        </w:rPr>
      </w:pPr>
      <w:bookmarkStart w:id="16" w:name="_Toc127239295"/>
      <w:r w:rsidRPr="009C1BA0">
        <w:rPr>
          <w:rFonts w:ascii="Times New Roman" w:hAnsi="Times New Roman" w:cs="Times New Roman"/>
          <w:sz w:val="36"/>
          <w:szCs w:val="36"/>
        </w:rPr>
        <w:lastRenderedPageBreak/>
        <w:t>SECTION</w:t>
      </w:r>
      <w:r w:rsidR="006F02D4" w:rsidRPr="009C1BA0">
        <w:rPr>
          <w:rFonts w:ascii="Times New Roman" w:hAnsi="Times New Roman" w:cs="Times New Roman"/>
          <w:sz w:val="36"/>
          <w:szCs w:val="36"/>
        </w:rPr>
        <w:t xml:space="preserve"> 4</w:t>
      </w:r>
      <w:r w:rsidR="00EA259F" w:rsidRPr="009C1BA0">
        <w:rPr>
          <w:rFonts w:ascii="Times New Roman" w:hAnsi="Times New Roman" w:cs="Times New Roman"/>
          <w:sz w:val="36"/>
          <w:szCs w:val="36"/>
        </w:rPr>
        <w:t>. Rician Fading Channel</w:t>
      </w:r>
      <w:bookmarkEnd w:id="16"/>
    </w:p>
    <w:p w14:paraId="688A163A" w14:textId="07ADFB55" w:rsidR="006F02D4" w:rsidRDefault="006F02D4" w:rsidP="00C07E6E">
      <w:pPr>
        <w:spacing w:line="360" w:lineRule="auto"/>
        <w:rPr>
          <w:rFonts w:ascii="Times New Roman" w:hAnsi="Times New Roman" w:cs="Times New Roman"/>
          <w:lang w:val="el-GR"/>
        </w:rPr>
      </w:pPr>
    </w:p>
    <w:p w14:paraId="2A943CE3" w14:textId="1F7AE8BA" w:rsidR="00EA6D4A" w:rsidRPr="00EA6D4A" w:rsidRDefault="00EA6D4A" w:rsidP="00EA6D4A">
      <w:pPr>
        <w:spacing w:line="360" w:lineRule="auto"/>
        <w:jc w:val="both"/>
        <w:rPr>
          <w:rFonts w:ascii="Times New Roman" w:hAnsi="Times New Roman" w:cs="Times New Roman"/>
          <w:sz w:val="24"/>
          <w:szCs w:val="24"/>
        </w:rPr>
      </w:pPr>
      <w:r w:rsidRPr="00EA6D4A">
        <w:rPr>
          <w:rFonts w:ascii="Times New Roman" w:hAnsi="Times New Roman" w:cs="Times New Roman"/>
          <w:sz w:val="24"/>
          <w:szCs w:val="24"/>
        </w:rPr>
        <w:t>The Rician fading channel is a mathematical model used to describe the effect of multipath propagation in wireless communication systems. In a Rician fading channel, the signal from the transmitter is received by the receiver through multiple paths, which can result in constructive or destructive interference at the receiver.</w:t>
      </w:r>
      <w:r>
        <w:rPr>
          <w:rFonts w:ascii="Times New Roman" w:hAnsi="Times New Roman" w:cs="Times New Roman"/>
          <w:sz w:val="24"/>
          <w:szCs w:val="24"/>
        </w:rPr>
        <w:t xml:space="preserve"> </w:t>
      </w:r>
      <w:r w:rsidRPr="00EA6D4A">
        <w:rPr>
          <w:rFonts w:ascii="Times New Roman" w:hAnsi="Times New Roman" w:cs="Times New Roman"/>
          <w:sz w:val="24"/>
          <w:szCs w:val="24"/>
        </w:rPr>
        <w:t xml:space="preserve">The Rician fading channel is characterized by two parameters: the Rician K-factor and the average signal power. The Rician K-factor represents the ratio of the power in the line-of-sight (LOS) path to the power in the non-line-of-sight (NLOS) paths. The LOS path is the direct path from the transmitter to the receiver, while the NLOS paths are the indirect paths that reflect </w:t>
      </w:r>
      <w:r w:rsidR="008144AB" w:rsidRPr="00EA6D4A">
        <w:rPr>
          <w:rFonts w:ascii="Times New Roman" w:hAnsi="Times New Roman" w:cs="Times New Roman"/>
          <w:sz w:val="24"/>
          <w:szCs w:val="24"/>
        </w:rPr>
        <w:t>off</w:t>
      </w:r>
      <w:r w:rsidRPr="00EA6D4A">
        <w:rPr>
          <w:rFonts w:ascii="Times New Roman" w:hAnsi="Times New Roman" w:cs="Times New Roman"/>
          <w:sz w:val="24"/>
          <w:szCs w:val="24"/>
        </w:rPr>
        <w:t xml:space="preserve"> objects in the environment.</w:t>
      </w:r>
      <w:r w:rsidR="001F1565">
        <w:rPr>
          <w:rFonts w:ascii="Times New Roman" w:hAnsi="Times New Roman" w:cs="Times New Roman"/>
          <w:sz w:val="24"/>
          <w:szCs w:val="24"/>
        </w:rPr>
        <w:t xml:space="preserve"> </w:t>
      </w:r>
    </w:p>
    <w:p w14:paraId="388FAE44" w14:textId="6A749A51" w:rsidR="00EA6D4A" w:rsidRDefault="00EA6D4A" w:rsidP="00EA6D4A">
      <w:pPr>
        <w:spacing w:line="360" w:lineRule="auto"/>
        <w:jc w:val="both"/>
        <w:rPr>
          <w:rFonts w:ascii="Times New Roman" w:hAnsi="Times New Roman" w:cs="Times New Roman"/>
          <w:sz w:val="24"/>
          <w:szCs w:val="24"/>
        </w:rPr>
      </w:pPr>
      <w:r w:rsidRPr="00EA6D4A">
        <w:rPr>
          <w:rFonts w:ascii="Times New Roman" w:hAnsi="Times New Roman" w:cs="Times New Roman"/>
          <w:sz w:val="24"/>
          <w:szCs w:val="24"/>
        </w:rPr>
        <w:t>The Rician fading channel is often used to model wireless communication systems in which there is a strong LOS path, such as in satellite communications or microwave links. The Rician fading channel can also be used to model communication systems in urban environments, where there are many reflections from buildings and other structures.</w:t>
      </w:r>
      <w:r w:rsidR="001F1565">
        <w:rPr>
          <w:rFonts w:ascii="Times New Roman" w:hAnsi="Times New Roman" w:cs="Times New Roman"/>
          <w:sz w:val="24"/>
          <w:szCs w:val="24"/>
        </w:rPr>
        <w:t xml:space="preserve"> </w:t>
      </w:r>
      <w:r w:rsidRPr="00EA6D4A">
        <w:rPr>
          <w:rFonts w:ascii="Times New Roman" w:hAnsi="Times New Roman" w:cs="Times New Roman"/>
          <w:sz w:val="24"/>
          <w:szCs w:val="24"/>
        </w:rPr>
        <w:t>In Rician fading channel models, the received signal power is typically assumed to be distributed according to a Rician distribution, which is a combination of a Gaussian distribution and a non-central chi-squared distribution. The Rician distribution can be used to model the distribution of the received signal power in a Rician fading channel, which can be used to calculate various performance metrics, such as the bit error rate or the channel capacity.</w:t>
      </w:r>
    </w:p>
    <w:p w14:paraId="68E8E8C4" w14:textId="4A36A468" w:rsidR="00E26E61" w:rsidRDefault="00E26E61" w:rsidP="00E26E61">
      <w:pPr>
        <w:spacing w:line="360" w:lineRule="auto"/>
        <w:ind w:firstLine="0"/>
        <w:jc w:val="both"/>
        <w:rPr>
          <w:rFonts w:ascii="Times New Roman" w:hAnsi="Times New Roman" w:cs="Times New Roman"/>
          <w:sz w:val="24"/>
          <w:szCs w:val="24"/>
        </w:rPr>
      </w:pPr>
    </w:p>
    <w:p w14:paraId="2D4E17A1" w14:textId="7F5662F0" w:rsidR="00E26E61" w:rsidRPr="00EA6D4A" w:rsidRDefault="00FA326F" w:rsidP="00FA326F">
      <w:pPr>
        <w:pStyle w:val="Heading2"/>
      </w:pPr>
      <w:r>
        <w:t>4.1. System model of Rician Fading Channel</w:t>
      </w:r>
    </w:p>
    <w:p w14:paraId="39F01883" w14:textId="77777777" w:rsidR="00883FA1" w:rsidRDefault="00883FA1" w:rsidP="00C07E6E">
      <w:pPr>
        <w:spacing w:line="360" w:lineRule="auto"/>
        <w:rPr>
          <w:rFonts w:ascii="Times New Roman" w:hAnsi="Times New Roman" w:cs="Times New Roman"/>
          <w:sz w:val="24"/>
          <w:szCs w:val="24"/>
        </w:rPr>
      </w:pPr>
    </w:p>
    <w:p w14:paraId="28697776" w14:textId="77777777" w:rsidR="00344842" w:rsidRDefault="00344842" w:rsidP="00344842">
      <w:pPr>
        <w:spacing w:line="360" w:lineRule="auto"/>
        <w:jc w:val="both"/>
        <w:rPr>
          <w:rFonts w:ascii="Times New Roman" w:hAnsi="Times New Roman" w:cs="Times New Roman"/>
          <w:sz w:val="24"/>
          <w:szCs w:val="24"/>
        </w:rPr>
      </w:pPr>
      <w:r>
        <w:rPr>
          <w:rFonts w:ascii="Times New Roman" w:hAnsi="Times New Roman" w:cs="Times New Roman"/>
          <w:sz w:val="24"/>
          <w:szCs w:val="24"/>
        </w:rPr>
        <w:t>The Rician or Nakagami-n PDF of SNR is:</w:t>
      </w:r>
    </w:p>
    <w:p w14:paraId="74462EE4" w14:textId="77777777" w:rsidR="00344842" w:rsidRDefault="00344842" w:rsidP="00344842">
      <w:pPr>
        <w:spacing w:line="360" w:lineRule="auto"/>
        <w:jc w:val="both"/>
        <w:rPr>
          <w:rFonts w:ascii="Times New Roman" w:hAnsi="Times New Roman" w:cs="Times New Roman"/>
          <w:sz w:val="24"/>
          <w:szCs w:val="24"/>
        </w:rPr>
      </w:pPr>
    </w:p>
    <w:p w14:paraId="54535FEE" w14:textId="6D8B2627" w:rsidR="00D17A7B" w:rsidRDefault="00344842" w:rsidP="0034484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l-GR"/>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up>
              </m:sSup>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2n</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γ</m:t>
                      </m:r>
                    </m:num>
                    <m:den>
                      <m:acc>
                        <m:accPr>
                          <m:chr m:val="̅"/>
                          <m:ctrlPr>
                            <w:rPr>
                              <w:rFonts w:ascii="Cambria Math" w:hAnsi="Cambria Math" w:cs="Times New Roman"/>
                              <w:i/>
                              <w:sz w:val="24"/>
                              <w:szCs w:val="24"/>
                              <w:lang w:val="el-GR"/>
                            </w:rPr>
                          </m:ctrlPr>
                        </m:accPr>
                        <m:e>
                          <m:r>
                            <w:rPr>
                              <w:rFonts w:ascii="Cambria Math" w:hAnsi="Cambria Math" w:cs="Times New Roman"/>
                              <w:sz w:val="24"/>
                              <w:szCs w:val="24"/>
                              <w:lang w:val="el-GR"/>
                            </w:rPr>
                            <m:t>γ</m:t>
                          </m:r>
                        </m:e>
                      </m:acc>
                    </m:den>
                  </m:f>
                </m:e>
              </m:rad>
            </m:e>
          </m:d>
          <m:r>
            <w:rPr>
              <w:rFonts w:ascii="Cambria Math" w:hAnsi="Cambria Math" w:cs="Times New Roman"/>
              <w:sz w:val="24"/>
              <w:szCs w:val="24"/>
            </w:rPr>
            <m:t>,  n≥0</m:t>
          </m:r>
        </m:oMath>
      </m:oMathPara>
    </w:p>
    <w:p w14:paraId="5AEA15BB" w14:textId="77777777" w:rsidR="00F30AE9" w:rsidRDefault="0055160F" w:rsidP="00F3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n</m:t>
        </m:r>
      </m:oMath>
      <w:r>
        <w:rPr>
          <w:rFonts w:ascii="Times New Roman" w:hAnsi="Times New Roman" w:cs="Times New Roman"/>
          <w:sz w:val="24"/>
          <w:szCs w:val="24"/>
        </w:rPr>
        <w:t xml:space="preserve"> is the fading parameter of the channel</w:t>
      </w:r>
      <w:r w:rsidR="00FB36A1">
        <w:rPr>
          <w:rFonts w:ascii="Times New Roman" w:hAnsi="Times New Roman" w:cs="Times New Roman"/>
          <w:sz w:val="24"/>
          <w:szCs w:val="24"/>
        </w:rPr>
        <w:t xml:space="preserve">. </w:t>
      </w:r>
      <w:r w:rsidR="00D63F26">
        <w:rPr>
          <w:rFonts w:ascii="Times New Roman" w:hAnsi="Times New Roman" w:cs="Times New Roman"/>
          <w:sz w:val="24"/>
          <w:szCs w:val="24"/>
        </w:rPr>
        <w:t xml:space="preserve">Respectively,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oMath>
      <w:r w:rsidR="00D63F26" w:rsidRPr="00D63F26">
        <w:rPr>
          <w:rFonts w:ascii="Times New Roman" w:hAnsi="Times New Roman" w:cs="Times New Roman"/>
          <w:sz w:val="24"/>
          <w:szCs w:val="24"/>
        </w:rPr>
        <w:t xml:space="preserve"> </w:t>
      </w:r>
      <w:r w:rsidR="00D63F26">
        <w:rPr>
          <w:rFonts w:ascii="Times New Roman" w:hAnsi="Times New Roman" w:cs="Times New Roman"/>
          <w:sz w:val="24"/>
          <w:szCs w:val="24"/>
        </w:rPr>
        <w:t>is the 0</w:t>
      </w:r>
      <w:r w:rsidR="00D63F26" w:rsidRPr="00D63F26">
        <w:rPr>
          <w:rFonts w:ascii="Times New Roman" w:hAnsi="Times New Roman" w:cs="Times New Roman"/>
          <w:sz w:val="24"/>
          <w:szCs w:val="24"/>
          <w:vertAlign w:val="superscript"/>
        </w:rPr>
        <w:t>th</w:t>
      </w:r>
      <w:r w:rsidR="00D63F26">
        <w:rPr>
          <w:rFonts w:ascii="Times New Roman" w:hAnsi="Times New Roman" w:cs="Times New Roman"/>
          <w:sz w:val="24"/>
          <w:szCs w:val="24"/>
        </w:rPr>
        <w:t xml:space="preserve"> order </w:t>
      </w:r>
      <w:r w:rsidR="002D6D74">
        <w:rPr>
          <w:rFonts w:ascii="Times New Roman" w:hAnsi="Times New Roman" w:cs="Times New Roman"/>
          <w:sz w:val="24"/>
          <w:szCs w:val="24"/>
        </w:rPr>
        <w:t xml:space="preserve">modified </w:t>
      </w:r>
      <w:r w:rsidR="00D63F26">
        <w:rPr>
          <w:rFonts w:ascii="Times New Roman" w:hAnsi="Times New Roman" w:cs="Times New Roman"/>
          <w:sz w:val="24"/>
          <w:szCs w:val="24"/>
        </w:rPr>
        <w:t>Bessel function</w:t>
      </w:r>
      <w:r w:rsidR="002D6D74">
        <w:rPr>
          <w:rFonts w:ascii="Times New Roman" w:hAnsi="Times New Roman" w:cs="Times New Roman"/>
          <w:sz w:val="24"/>
          <w:szCs w:val="24"/>
        </w:rPr>
        <w:t xml:space="preserve"> of the first kind</w:t>
      </w:r>
      <w:r w:rsidR="00D63F26">
        <w:rPr>
          <w:rFonts w:ascii="Times New Roman" w:hAnsi="Times New Roman" w:cs="Times New Roman"/>
          <w:sz w:val="24"/>
          <w:szCs w:val="24"/>
        </w:rPr>
        <w:t>.</w:t>
      </w:r>
    </w:p>
    <w:p w14:paraId="5EF0A4A1" w14:textId="77777777" w:rsidR="00F30AE9" w:rsidRPr="00F30AE9" w:rsidRDefault="00F30AE9" w:rsidP="00F30AE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-a</m:t>
              </m:r>
            </m:sup>
          </m:sSup>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ix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r>
                    <w:rPr>
                      <w:rFonts w:ascii="Cambria Math" w:hAnsi="Cambria Math" w:cs="Times New Roman"/>
                      <w:sz w:val="24"/>
                      <w:szCs w:val="24"/>
                      <w:lang w:val="el-GR"/>
                    </w:rPr>
                    <m:t>Γ</m:t>
                  </m:r>
                  <m:d>
                    <m:dPr>
                      <m:ctrlPr>
                        <w:rPr>
                          <w:rFonts w:ascii="Cambria Math" w:hAnsi="Cambria Math" w:cs="Times New Roman"/>
                          <w:i/>
                          <w:sz w:val="24"/>
                          <w:szCs w:val="24"/>
                        </w:rPr>
                      </m:ctrlPr>
                    </m:dPr>
                    <m:e>
                      <m:r>
                        <w:rPr>
                          <w:rFonts w:ascii="Cambria Math" w:hAnsi="Cambria Math" w:cs="Times New Roman"/>
                          <w:sz w:val="24"/>
                          <w:szCs w:val="24"/>
                        </w:rPr>
                        <m:t>m+a+1</m:t>
                      </m:r>
                    </m:e>
                  </m:d>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e>
                  </m:d>
                </m:e>
                <m:sup>
                  <m:r>
                    <w:rPr>
                      <w:rFonts w:ascii="Cambria Math" w:hAnsi="Cambria Math" w:cs="Times New Roman"/>
                      <w:sz w:val="24"/>
                      <w:szCs w:val="24"/>
                    </w:rPr>
                    <m:t>2m+a</m:t>
                  </m:r>
                </m:sup>
              </m:sSup>
            </m:e>
          </m:nary>
        </m:oMath>
      </m:oMathPara>
    </w:p>
    <w:p w14:paraId="20FD19CF" w14:textId="77777777" w:rsidR="00032793" w:rsidRDefault="00032793" w:rsidP="00F30AE9">
      <w:pPr>
        <w:spacing w:line="360" w:lineRule="auto"/>
        <w:jc w:val="both"/>
        <w:rPr>
          <w:rFonts w:ascii="Times New Roman" w:hAnsi="Times New Roman" w:cs="Times New Roman"/>
          <w:sz w:val="24"/>
          <w:szCs w:val="24"/>
        </w:rPr>
      </w:pPr>
      <w:r>
        <w:rPr>
          <w:rFonts w:ascii="Times New Roman" w:hAnsi="Times New Roman" w:cs="Times New Roman"/>
          <w:sz w:val="24"/>
          <w:szCs w:val="24"/>
        </w:rPr>
        <w:t>The Rician K-factor is defined as:</w:t>
      </w:r>
    </w:p>
    <w:p w14:paraId="4D0C7B15" w14:textId="77777777" w:rsidR="00032793" w:rsidRPr="00032793" w:rsidRDefault="00032793" w:rsidP="00F30AE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k=</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p w14:paraId="08BF13D1" w14:textId="743BF5F7" w:rsidR="008C5C2B" w:rsidRDefault="00496890" w:rsidP="00F30AE9">
      <w:pPr>
        <w:spacing w:line="360" w:lineRule="auto"/>
        <w:jc w:val="both"/>
        <w:rPr>
          <w:rFonts w:ascii="Times New Roman" w:hAnsi="Times New Roman" w:cs="Times New Roman"/>
          <w:sz w:val="24"/>
          <w:szCs w:val="24"/>
        </w:rPr>
      </w:pPr>
      <w:r>
        <w:rPr>
          <w:rFonts w:ascii="Times New Roman" w:hAnsi="Times New Roman" w:cs="Times New Roman"/>
          <w:sz w:val="24"/>
          <w:szCs w:val="24"/>
        </w:rPr>
        <w:t>The K-factor is defined as the power of the LOS component to the average power of the scattered component.</w:t>
      </w:r>
      <w:r w:rsidR="00BF6D07">
        <w:rPr>
          <w:rFonts w:ascii="Times New Roman" w:hAnsi="Times New Roman" w:cs="Times New Roman"/>
          <w:sz w:val="24"/>
          <w:szCs w:val="24"/>
        </w:rPr>
        <w:t xml:space="preserve"> </w:t>
      </w:r>
    </w:p>
    <w:p w14:paraId="56C0E548" w14:textId="1F688B92" w:rsidR="004164A7" w:rsidRPr="00032793" w:rsidRDefault="004164A7" w:rsidP="00F30AE9">
      <w:pPr>
        <w:spacing w:line="360" w:lineRule="auto"/>
        <w:jc w:val="both"/>
        <w:rPr>
          <w:rFonts w:ascii="Times New Roman" w:hAnsi="Times New Roman" w:cs="Times New Roman"/>
          <w:sz w:val="24"/>
          <w:szCs w:val="24"/>
        </w:rPr>
      </w:pPr>
      <w:r w:rsidRPr="00EA6D4A">
        <w:rPr>
          <w:rFonts w:ascii="Times New Roman" w:hAnsi="Times New Roman" w:cs="Times New Roman"/>
          <w:sz w:val="24"/>
          <w:szCs w:val="24"/>
        </w:rPr>
        <w:br w:type="page"/>
      </w:r>
    </w:p>
    <w:p w14:paraId="71AD6475" w14:textId="41B57CC2" w:rsidR="006F02D4" w:rsidRPr="00FA326F" w:rsidRDefault="00340AB3" w:rsidP="00C07E6E">
      <w:pPr>
        <w:pStyle w:val="Heading1"/>
        <w:spacing w:line="360" w:lineRule="auto"/>
        <w:jc w:val="center"/>
        <w:rPr>
          <w:rFonts w:ascii="Times New Roman" w:hAnsi="Times New Roman" w:cs="Times New Roman"/>
          <w:sz w:val="36"/>
          <w:szCs w:val="36"/>
        </w:rPr>
      </w:pPr>
      <w:bookmarkStart w:id="17" w:name="_Toc127239296"/>
      <w:r w:rsidRPr="00FA326F">
        <w:rPr>
          <w:rFonts w:ascii="Times New Roman" w:hAnsi="Times New Roman" w:cs="Times New Roman"/>
          <w:sz w:val="36"/>
          <w:szCs w:val="36"/>
        </w:rPr>
        <w:lastRenderedPageBreak/>
        <w:t>SECTION</w:t>
      </w:r>
      <w:r w:rsidR="006F02D4" w:rsidRPr="00FA326F">
        <w:rPr>
          <w:rFonts w:ascii="Times New Roman" w:hAnsi="Times New Roman" w:cs="Times New Roman"/>
          <w:sz w:val="36"/>
          <w:szCs w:val="36"/>
        </w:rPr>
        <w:t xml:space="preserve"> 5 </w:t>
      </w:r>
      <w:r w:rsidR="008947D6" w:rsidRPr="009C1BA0">
        <w:rPr>
          <w:rFonts w:ascii="Times New Roman" w:hAnsi="Times New Roman" w:cs="Times New Roman"/>
          <w:sz w:val="36"/>
          <w:szCs w:val="36"/>
          <w:lang w:val="el-GR"/>
        </w:rPr>
        <w:t>Συμπεράσματα</w:t>
      </w:r>
      <w:bookmarkEnd w:id="17"/>
    </w:p>
    <w:p w14:paraId="49142018" w14:textId="77777777" w:rsidR="006F02D4" w:rsidRPr="00FA326F" w:rsidRDefault="006F02D4" w:rsidP="00C07E6E">
      <w:pPr>
        <w:spacing w:line="360" w:lineRule="auto"/>
        <w:rPr>
          <w:rFonts w:ascii="Times New Roman" w:hAnsi="Times New Roman" w:cs="Times New Roman"/>
        </w:rPr>
      </w:pPr>
    </w:p>
    <w:p w14:paraId="27DADE5F" w14:textId="2D88CFEC" w:rsidR="006F02D4" w:rsidRPr="00FA326F" w:rsidRDefault="006F02D4" w:rsidP="003761A9">
      <w:pPr>
        <w:spacing w:line="360" w:lineRule="auto"/>
        <w:rPr>
          <w:rFonts w:ascii="Times New Roman" w:hAnsi="Times New Roman" w:cs="Times New Roman"/>
          <w:sz w:val="24"/>
          <w:szCs w:val="24"/>
        </w:rPr>
      </w:pPr>
      <w:r w:rsidRPr="00FA326F">
        <w:rPr>
          <w:rFonts w:ascii="Times New Roman" w:hAnsi="Times New Roman" w:cs="Times New Roman"/>
          <w:sz w:val="24"/>
          <w:szCs w:val="24"/>
        </w:rPr>
        <w:br w:type="page"/>
      </w:r>
    </w:p>
    <w:bookmarkStart w:id="18" w:name="_Toc127239297" w:displacedByCustomXml="next"/>
    <w:sdt>
      <w:sdtPr>
        <w:rPr>
          <w:rFonts w:ascii="Times New Roman" w:eastAsiaTheme="minorEastAsia" w:hAnsi="Times New Roman" w:cs="Times New Roman"/>
          <w:b w:val="0"/>
          <w:bCs w:val="0"/>
          <w:color w:val="auto"/>
          <w:sz w:val="22"/>
          <w:szCs w:val="22"/>
        </w:rPr>
        <w:id w:val="-846325760"/>
        <w:docPartObj>
          <w:docPartGallery w:val="Bibliographies"/>
          <w:docPartUnique/>
        </w:docPartObj>
      </w:sdtPr>
      <w:sdtContent>
        <w:p w14:paraId="4AB626AF" w14:textId="05C80DD6" w:rsidR="00DF1C94" w:rsidRPr="009C1BA0" w:rsidRDefault="00DF1C94" w:rsidP="00C07E6E">
          <w:pPr>
            <w:pStyle w:val="Heading1"/>
            <w:spacing w:line="360" w:lineRule="auto"/>
            <w:rPr>
              <w:rFonts w:ascii="Times New Roman" w:hAnsi="Times New Roman" w:cs="Times New Roman"/>
              <w:sz w:val="32"/>
              <w:szCs w:val="32"/>
            </w:rPr>
          </w:pPr>
          <w:r w:rsidRPr="009C1BA0">
            <w:rPr>
              <w:rFonts w:ascii="Times New Roman" w:hAnsi="Times New Roman" w:cs="Times New Roman"/>
              <w:sz w:val="32"/>
              <w:szCs w:val="32"/>
            </w:rPr>
            <w:t>Bibliography</w:t>
          </w:r>
          <w:bookmarkEnd w:id="18"/>
        </w:p>
        <w:sdt>
          <w:sdtPr>
            <w:rPr>
              <w:rFonts w:ascii="Times New Roman" w:hAnsi="Times New Roman" w:cs="Times New Roman"/>
            </w:rPr>
            <w:id w:val="111145805"/>
            <w:bibliography/>
          </w:sdtPr>
          <w:sdtContent>
            <w:p w14:paraId="017C7CAF" w14:textId="77777777" w:rsidR="00717CDF" w:rsidRPr="009C1BA0" w:rsidRDefault="00DF1C94" w:rsidP="00C07E6E">
              <w:pPr>
                <w:spacing w:line="360" w:lineRule="auto"/>
                <w:rPr>
                  <w:rFonts w:ascii="Times New Roman" w:hAnsi="Times New Roman" w:cs="Times New Roman"/>
                  <w:noProof/>
                </w:rPr>
              </w:pPr>
              <w:r w:rsidRPr="009C1BA0">
                <w:rPr>
                  <w:rFonts w:ascii="Times New Roman" w:hAnsi="Times New Roman" w:cs="Times New Roman"/>
                </w:rPr>
                <w:fldChar w:fldCharType="begin"/>
              </w:r>
              <w:r w:rsidRPr="009C1BA0">
                <w:rPr>
                  <w:rFonts w:ascii="Times New Roman" w:hAnsi="Times New Roman" w:cs="Times New Roman"/>
                </w:rPr>
                <w:instrText xml:space="preserve"> BIBLIOGRAPHY </w:instrText>
              </w:r>
              <w:r w:rsidRPr="009C1BA0">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305"/>
              </w:tblGrid>
              <w:tr w:rsidR="00717CDF" w:rsidRPr="009C1BA0" w14:paraId="10288735" w14:textId="77777777">
                <w:trPr>
                  <w:divId w:val="2032873033"/>
                  <w:tblCellSpacing w:w="15" w:type="dxa"/>
                </w:trPr>
                <w:tc>
                  <w:tcPr>
                    <w:tcW w:w="50" w:type="pct"/>
                    <w:hideMark/>
                  </w:tcPr>
                  <w:p w14:paraId="29377DB9" w14:textId="1C04DC19"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[1] </w:t>
                    </w:r>
                  </w:p>
                </w:tc>
                <w:tc>
                  <w:tcPr>
                    <w:tcW w:w="0" w:type="auto"/>
                    <w:hideMark/>
                  </w:tcPr>
                  <w:p w14:paraId="50DED89B"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H. Lei, C. Gao, Y. Guo and G. Pan, "On Physical Layer Security over Generalized Gamma Fading Channels," </w:t>
                    </w:r>
                    <w:r w:rsidRPr="009C1BA0">
                      <w:rPr>
                        <w:rFonts w:ascii="Times New Roman" w:hAnsi="Times New Roman" w:cs="Times New Roman"/>
                        <w:i/>
                        <w:iCs/>
                        <w:noProof/>
                        <w:sz w:val="24"/>
                        <w:szCs w:val="24"/>
                      </w:rPr>
                      <w:t xml:space="preserve">IEEE Communications Letters, </w:t>
                    </w:r>
                    <w:r w:rsidRPr="009C1BA0">
                      <w:rPr>
                        <w:rFonts w:ascii="Times New Roman" w:hAnsi="Times New Roman" w:cs="Times New Roman"/>
                        <w:noProof/>
                        <w:sz w:val="24"/>
                        <w:szCs w:val="24"/>
                      </w:rPr>
                      <w:t xml:space="preserve">vol. 19, no. 7, pp. 1257-1260, 2015. </w:t>
                    </w:r>
                  </w:p>
                </w:tc>
              </w:tr>
              <w:tr w:rsidR="00717CDF" w:rsidRPr="009C1BA0" w14:paraId="461AFB09" w14:textId="77777777">
                <w:trPr>
                  <w:divId w:val="2032873033"/>
                  <w:tblCellSpacing w:w="15" w:type="dxa"/>
                </w:trPr>
                <w:tc>
                  <w:tcPr>
                    <w:tcW w:w="50" w:type="pct"/>
                    <w:hideMark/>
                  </w:tcPr>
                  <w:p w14:paraId="7DD7A802"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[2] </w:t>
                    </w:r>
                  </w:p>
                </w:tc>
                <w:tc>
                  <w:tcPr>
                    <w:tcW w:w="0" w:type="auto"/>
                    <w:hideMark/>
                  </w:tcPr>
                  <w:p w14:paraId="555557ED"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M. K. Simon and M.-S. Alouini, Digital Communication over Fading Channels, Second Edition ed., New Jersey: John Wiley &amp; Sons, Inc., 2005. </w:t>
                    </w:r>
                  </w:p>
                </w:tc>
              </w:tr>
              <w:tr w:rsidR="00717CDF" w:rsidRPr="009C1BA0" w14:paraId="11585DF8" w14:textId="77777777">
                <w:trPr>
                  <w:divId w:val="2032873033"/>
                  <w:tblCellSpacing w:w="15" w:type="dxa"/>
                </w:trPr>
                <w:tc>
                  <w:tcPr>
                    <w:tcW w:w="50" w:type="pct"/>
                    <w:hideMark/>
                  </w:tcPr>
                  <w:p w14:paraId="141D5D3E"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[3] </w:t>
                    </w:r>
                  </w:p>
                </w:tc>
                <w:tc>
                  <w:tcPr>
                    <w:tcW w:w="0" w:type="auto"/>
                    <w:hideMark/>
                  </w:tcPr>
                  <w:p w14:paraId="458EC640"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M. K. Simon, Probability Distributions Involving Gaussian Random Variables, Springer, 2006. </w:t>
                    </w:r>
                  </w:p>
                </w:tc>
              </w:tr>
              <w:tr w:rsidR="00717CDF" w:rsidRPr="009C1BA0" w14:paraId="79AD5C01" w14:textId="77777777">
                <w:trPr>
                  <w:divId w:val="2032873033"/>
                  <w:tblCellSpacing w:w="15" w:type="dxa"/>
                </w:trPr>
                <w:tc>
                  <w:tcPr>
                    <w:tcW w:w="50" w:type="pct"/>
                    <w:hideMark/>
                  </w:tcPr>
                  <w:p w14:paraId="0619A8F9"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[4] </w:t>
                    </w:r>
                  </w:p>
                </w:tc>
                <w:tc>
                  <w:tcPr>
                    <w:tcW w:w="0" w:type="auto"/>
                    <w:hideMark/>
                  </w:tcPr>
                  <w:p w14:paraId="2173FC93"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I. S. Gradshteyn and I. M. Ryzhik, Table of Integrals, Series and Products, Seventh Edition ed., Elsevier, 2007. </w:t>
                    </w:r>
                  </w:p>
                </w:tc>
              </w:tr>
              <w:tr w:rsidR="00717CDF" w:rsidRPr="009C1BA0" w14:paraId="2F72BF2D" w14:textId="77777777">
                <w:trPr>
                  <w:divId w:val="2032873033"/>
                  <w:tblCellSpacing w:w="15" w:type="dxa"/>
                </w:trPr>
                <w:tc>
                  <w:tcPr>
                    <w:tcW w:w="50" w:type="pct"/>
                    <w:hideMark/>
                  </w:tcPr>
                  <w:p w14:paraId="0AAF92F2"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[5] </w:t>
                    </w:r>
                  </w:p>
                </w:tc>
                <w:tc>
                  <w:tcPr>
                    <w:tcW w:w="0" w:type="auto"/>
                    <w:hideMark/>
                  </w:tcPr>
                  <w:p w14:paraId="0CA4F5B4"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A. P. Prudnikov, Y. A. Brychkov and O. I. Marichev, Integrals and Series, vol. 3rd, Gordon and Breach Science Publishers, 1990. </w:t>
                    </w:r>
                  </w:p>
                </w:tc>
              </w:tr>
              <w:tr w:rsidR="00717CDF" w:rsidRPr="009C1BA0" w14:paraId="0B166FC7" w14:textId="77777777">
                <w:trPr>
                  <w:divId w:val="2032873033"/>
                  <w:tblCellSpacing w:w="15" w:type="dxa"/>
                </w:trPr>
                <w:tc>
                  <w:tcPr>
                    <w:tcW w:w="50" w:type="pct"/>
                    <w:hideMark/>
                  </w:tcPr>
                  <w:p w14:paraId="601CF172"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[6] </w:t>
                    </w:r>
                  </w:p>
                </w:tc>
                <w:tc>
                  <w:tcPr>
                    <w:tcW w:w="0" w:type="auto"/>
                    <w:hideMark/>
                  </w:tcPr>
                  <w:p w14:paraId="516782EC"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V. S. Adamchik and O. I. Marichev, "The Algorithm for Calculating Integrals of Hypergeometric Type Functions and its Realization in Reduce System," </w:t>
                    </w:r>
                    <w:r w:rsidRPr="009C1BA0">
                      <w:rPr>
                        <w:rFonts w:ascii="Times New Roman" w:hAnsi="Times New Roman" w:cs="Times New Roman"/>
                        <w:i/>
                        <w:iCs/>
                        <w:noProof/>
                        <w:sz w:val="24"/>
                        <w:szCs w:val="24"/>
                      </w:rPr>
                      <w:t xml:space="preserve">ISSAC '90: Proceedings of the international symposium on Symbolic and algebraic computation, </w:t>
                    </w:r>
                    <w:r w:rsidRPr="009C1BA0">
                      <w:rPr>
                        <w:rFonts w:ascii="Times New Roman" w:hAnsi="Times New Roman" w:cs="Times New Roman"/>
                        <w:noProof/>
                        <w:sz w:val="24"/>
                        <w:szCs w:val="24"/>
                      </w:rPr>
                      <w:t xml:space="preserve">pp. 212-224, 1990. </w:t>
                    </w:r>
                  </w:p>
                </w:tc>
              </w:tr>
              <w:tr w:rsidR="00717CDF" w:rsidRPr="009C1BA0" w14:paraId="4759C6AE" w14:textId="77777777">
                <w:trPr>
                  <w:divId w:val="2032873033"/>
                  <w:tblCellSpacing w:w="15" w:type="dxa"/>
                </w:trPr>
                <w:tc>
                  <w:tcPr>
                    <w:tcW w:w="50" w:type="pct"/>
                    <w:hideMark/>
                  </w:tcPr>
                  <w:p w14:paraId="76CAE92D"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[7] </w:t>
                    </w:r>
                  </w:p>
                </w:tc>
                <w:tc>
                  <w:tcPr>
                    <w:tcW w:w="0" w:type="auto"/>
                    <w:hideMark/>
                  </w:tcPr>
                  <w:p w14:paraId="616052EA" w14:textId="77777777" w:rsidR="00717CDF" w:rsidRPr="009C1BA0" w:rsidRDefault="00717CDF" w:rsidP="00C07E6E">
                    <w:pPr>
                      <w:pStyle w:val="Bibliography"/>
                      <w:spacing w:line="360" w:lineRule="auto"/>
                      <w:jc w:val="both"/>
                      <w:rPr>
                        <w:rFonts w:ascii="Times New Roman" w:hAnsi="Times New Roman" w:cs="Times New Roman"/>
                        <w:noProof/>
                        <w:sz w:val="24"/>
                        <w:szCs w:val="24"/>
                      </w:rPr>
                    </w:pPr>
                    <w:r w:rsidRPr="009C1BA0">
                      <w:rPr>
                        <w:rFonts w:ascii="Times New Roman" w:hAnsi="Times New Roman" w:cs="Times New Roman"/>
                        <w:noProof/>
                        <w:sz w:val="24"/>
                        <w:szCs w:val="24"/>
                      </w:rPr>
                      <w:t xml:space="preserve">A. D. Wyner, "The Wire-Tap Channel," </w:t>
                    </w:r>
                    <w:r w:rsidRPr="009C1BA0">
                      <w:rPr>
                        <w:rFonts w:ascii="Times New Roman" w:hAnsi="Times New Roman" w:cs="Times New Roman"/>
                        <w:i/>
                        <w:iCs/>
                        <w:noProof/>
                        <w:sz w:val="24"/>
                        <w:szCs w:val="24"/>
                      </w:rPr>
                      <w:t xml:space="preserve">The Bell System Technical Journal, </w:t>
                    </w:r>
                    <w:r w:rsidRPr="009C1BA0">
                      <w:rPr>
                        <w:rFonts w:ascii="Times New Roman" w:hAnsi="Times New Roman" w:cs="Times New Roman"/>
                        <w:noProof/>
                        <w:sz w:val="24"/>
                        <w:szCs w:val="24"/>
                      </w:rPr>
                      <w:t xml:space="preserve">vol. 54, no. 8, pp. 1355-1387, 1975. </w:t>
                    </w:r>
                  </w:p>
                </w:tc>
              </w:tr>
            </w:tbl>
            <w:p w14:paraId="5A27DBB9" w14:textId="77777777" w:rsidR="00717CDF" w:rsidRPr="009C1BA0" w:rsidRDefault="00717CDF" w:rsidP="00C07E6E">
              <w:pPr>
                <w:spacing w:line="360" w:lineRule="auto"/>
                <w:divId w:val="2032873033"/>
                <w:rPr>
                  <w:rFonts w:ascii="Times New Roman" w:eastAsia="Times New Roman" w:hAnsi="Times New Roman" w:cs="Times New Roman"/>
                  <w:noProof/>
                </w:rPr>
              </w:pPr>
            </w:p>
            <w:p w14:paraId="48F6DDAB" w14:textId="2A367234" w:rsidR="00DF1C94" w:rsidRPr="009C1BA0" w:rsidRDefault="00DF1C94" w:rsidP="00C07E6E">
              <w:pPr>
                <w:spacing w:line="360" w:lineRule="auto"/>
                <w:rPr>
                  <w:rFonts w:ascii="Times New Roman" w:hAnsi="Times New Roman" w:cs="Times New Roman"/>
                </w:rPr>
              </w:pPr>
              <w:r w:rsidRPr="009C1BA0">
                <w:rPr>
                  <w:rFonts w:ascii="Times New Roman" w:hAnsi="Times New Roman" w:cs="Times New Roman"/>
                  <w:b/>
                  <w:bCs/>
                  <w:noProof/>
                </w:rPr>
                <w:fldChar w:fldCharType="end"/>
              </w:r>
            </w:p>
          </w:sdtContent>
        </w:sdt>
      </w:sdtContent>
    </w:sdt>
    <w:p w14:paraId="6F72D9B1" w14:textId="256D02AB" w:rsidR="006F0B5A" w:rsidRPr="009C1BA0" w:rsidRDefault="006F0B5A">
      <w:pPr>
        <w:rPr>
          <w:rFonts w:ascii="Times New Roman" w:hAnsi="Times New Roman" w:cs="Times New Roman"/>
          <w:sz w:val="24"/>
          <w:szCs w:val="24"/>
          <w:lang w:val="el-GR"/>
        </w:rPr>
      </w:pPr>
      <w:r w:rsidRPr="009C1BA0">
        <w:rPr>
          <w:rFonts w:ascii="Times New Roman" w:hAnsi="Times New Roman" w:cs="Times New Roman"/>
          <w:sz w:val="24"/>
          <w:szCs w:val="24"/>
          <w:lang w:val="el-GR"/>
        </w:rPr>
        <w:br w:type="page"/>
      </w:r>
    </w:p>
    <w:p w14:paraId="620C2DF7" w14:textId="49023778" w:rsidR="000B3C64" w:rsidRDefault="006F0B5A" w:rsidP="006F0B5A">
      <w:pPr>
        <w:pStyle w:val="Heading1"/>
        <w:rPr>
          <w:rFonts w:ascii="Times New Roman" w:hAnsi="Times New Roman" w:cs="Times New Roman"/>
          <w:sz w:val="32"/>
          <w:szCs w:val="32"/>
        </w:rPr>
      </w:pPr>
      <w:bookmarkStart w:id="19" w:name="_Toc127239298"/>
      <w:r w:rsidRPr="009C1BA0">
        <w:rPr>
          <w:rFonts w:ascii="Times New Roman" w:hAnsi="Times New Roman" w:cs="Times New Roman"/>
          <w:sz w:val="32"/>
          <w:szCs w:val="32"/>
        </w:rPr>
        <w:lastRenderedPageBreak/>
        <w:t>Appendix</w:t>
      </w:r>
      <w:bookmarkEnd w:id="19"/>
    </w:p>
    <w:p w14:paraId="523011D3" w14:textId="056EA0BF" w:rsidR="009C1BA0" w:rsidRPr="00B879A1" w:rsidRDefault="009C1BA0" w:rsidP="00E961DD">
      <w:pPr>
        <w:pStyle w:val="Heading2"/>
      </w:pPr>
    </w:p>
    <w:sectPr w:rsidR="009C1BA0" w:rsidRPr="00B879A1" w:rsidSect="002730FC">
      <w:footerReference w:type="even" r:id="rId23"/>
      <w:footerReference w:type="default" r:id="rId24"/>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FA8C" w14:textId="77777777" w:rsidR="0040071F" w:rsidRDefault="0040071F" w:rsidP="00721896">
      <w:r>
        <w:separator/>
      </w:r>
    </w:p>
  </w:endnote>
  <w:endnote w:type="continuationSeparator" w:id="0">
    <w:p w14:paraId="4021F7C2" w14:textId="77777777" w:rsidR="0040071F" w:rsidRDefault="0040071F"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4C4B" w14:textId="77777777" w:rsidR="0040071F" w:rsidRDefault="0040071F" w:rsidP="00721896">
      <w:r>
        <w:separator/>
      </w:r>
    </w:p>
  </w:footnote>
  <w:footnote w:type="continuationSeparator" w:id="0">
    <w:p w14:paraId="6640F840" w14:textId="77777777" w:rsidR="0040071F" w:rsidRDefault="0040071F"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9"/>
  </w:num>
  <w:num w:numId="2" w16cid:durableId="1858108361">
    <w:abstractNumId w:val="12"/>
  </w:num>
  <w:num w:numId="3" w16cid:durableId="699473855">
    <w:abstractNumId w:val="21"/>
  </w:num>
  <w:num w:numId="4" w16cid:durableId="1150294885">
    <w:abstractNumId w:val="22"/>
  </w:num>
  <w:num w:numId="5" w16cid:durableId="703216446">
    <w:abstractNumId w:val="29"/>
  </w:num>
  <w:num w:numId="6" w16cid:durableId="571618420">
    <w:abstractNumId w:val="27"/>
  </w:num>
  <w:num w:numId="7" w16cid:durableId="394863091">
    <w:abstractNumId w:val="11"/>
  </w:num>
  <w:num w:numId="8" w16cid:durableId="1716849095">
    <w:abstractNumId w:val="15"/>
  </w:num>
  <w:num w:numId="9" w16cid:durableId="739643855">
    <w:abstractNumId w:val="26"/>
  </w:num>
  <w:num w:numId="10" w16cid:durableId="95635733">
    <w:abstractNumId w:val="17"/>
  </w:num>
  <w:num w:numId="11" w16cid:durableId="223568871">
    <w:abstractNumId w:val="13"/>
  </w:num>
  <w:num w:numId="12" w16cid:durableId="347294642">
    <w:abstractNumId w:val="10"/>
  </w:num>
  <w:num w:numId="13" w16cid:durableId="1956673297">
    <w:abstractNumId w:val="24"/>
  </w:num>
  <w:num w:numId="14" w16cid:durableId="410278258">
    <w:abstractNumId w:val="2"/>
  </w:num>
  <w:num w:numId="15" w16cid:durableId="1651442278">
    <w:abstractNumId w:val="6"/>
  </w:num>
  <w:num w:numId="16" w16cid:durableId="966355866">
    <w:abstractNumId w:val="19"/>
  </w:num>
  <w:num w:numId="17" w16cid:durableId="623846771">
    <w:abstractNumId w:val="23"/>
  </w:num>
  <w:num w:numId="18" w16cid:durableId="439227015">
    <w:abstractNumId w:val="5"/>
  </w:num>
  <w:num w:numId="19" w16cid:durableId="1509363573">
    <w:abstractNumId w:val="4"/>
  </w:num>
  <w:num w:numId="20" w16cid:durableId="1710842003">
    <w:abstractNumId w:val="0"/>
  </w:num>
  <w:num w:numId="21" w16cid:durableId="1064527338">
    <w:abstractNumId w:val="16"/>
  </w:num>
  <w:num w:numId="22" w16cid:durableId="896625565">
    <w:abstractNumId w:val="18"/>
  </w:num>
  <w:num w:numId="23" w16cid:durableId="1516574960">
    <w:abstractNumId w:val="28"/>
  </w:num>
  <w:num w:numId="24" w16cid:durableId="715932345">
    <w:abstractNumId w:val="7"/>
  </w:num>
  <w:num w:numId="25" w16cid:durableId="1848250087">
    <w:abstractNumId w:val="8"/>
  </w:num>
  <w:num w:numId="26" w16cid:durableId="1680352908">
    <w:abstractNumId w:val="25"/>
  </w:num>
  <w:num w:numId="27" w16cid:durableId="39405738">
    <w:abstractNumId w:val="20"/>
  </w:num>
  <w:num w:numId="28"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254118">
    <w:abstractNumId w:val="3"/>
  </w:num>
  <w:num w:numId="30" w16cid:durableId="278925423">
    <w:abstractNumId w:val="1"/>
  </w:num>
  <w:num w:numId="31" w16cid:durableId="108510699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141B7"/>
    <w:rsid w:val="00023B1B"/>
    <w:rsid w:val="00027D83"/>
    <w:rsid w:val="00032793"/>
    <w:rsid w:val="00043426"/>
    <w:rsid w:val="000441FA"/>
    <w:rsid w:val="00046791"/>
    <w:rsid w:val="00056218"/>
    <w:rsid w:val="00067BC3"/>
    <w:rsid w:val="000824AD"/>
    <w:rsid w:val="00087D82"/>
    <w:rsid w:val="0009057B"/>
    <w:rsid w:val="00092B93"/>
    <w:rsid w:val="00095F86"/>
    <w:rsid w:val="0009681F"/>
    <w:rsid w:val="00097233"/>
    <w:rsid w:val="000A1474"/>
    <w:rsid w:val="000A6121"/>
    <w:rsid w:val="000B06C2"/>
    <w:rsid w:val="000B1068"/>
    <w:rsid w:val="000B1334"/>
    <w:rsid w:val="000B3C64"/>
    <w:rsid w:val="000C6123"/>
    <w:rsid w:val="000D2967"/>
    <w:rsid w:val="000F074D"/>
    <w:rsid w:val="000F4748"/>
    <w:rsid w:val="000F73BE"/>
    <w:rsid w:val="001005DA"/>
    <w:rsid w:val="00105253"/>
    <w:rsid w:val="00107F2C"/>
    <w:rsid w:val="00112B3E"/>
    <w:rsid w:val="00124210"/>
    <w:rsid w:val="00124D9E"/>
    <w:rsid w:val="00125EBD"/>
    <w:rsid w:val="00130DAA"/>
    <w:rsid w:val="00134848"/>
    <w:rsid w:val="00140B7E"/>
    <w:rsid w:val="00141336"/>
    <w:rsid w:val="001454DF"/>
    <w:rsid w:val="0014575A"/>
    <w:rsid w:val="00147EA6"/>
    <w:rsid w:val="00151429"/>
    <w:rsid w:val="00151977"/>
    <w:rsid w:val="001522E1"/>
    <w:rsid w:val="00160FF0"/>
    <w:rsid w:val="00162B40"/>
    <w:rsid w:val="001640BA"/>
    <w:rsid w:val="00164668"/>
    <w:rsid w:val="001709F8"/>
    <w:rsid w:val="00171F8E"/>
    <w:rsid w:val="00190F65"/>
    <w:rsid w:val="00193DD0"/>
    <w:rsid w:val="001A085F"/>
    <w:rsid w:val="001A0A71"/>
    <w:rsid w:val="001A5A6F"/>
    <w:rsid w:val="001A5B32"/>
    <w:rsid w:val="001A6298"/>
    <w:rsid w:val="001B0FD0"/>
    <w:rsid w:val="001B3908"/>
    <w:rsid w:val="001C56BA"/>
    <w:rsid w:val="001C5891"/>
    <w:rsid w:val="001D0911"/>
    <w:rsid w:val="001D16B6"/>
    <w:rsid w:val="001D1B9D"/>
    <w:rsid w:val="001D57A4"/>
    <w:rsid w:val="001D7999"/>
    <w:rsid w:val="001E009C"/>
    <w:rsid w:val="001E03A1"/>
    <w:rsid w:val="001E0627"/>
    <w:rsid w:val="001F1565"/>
    <w:rsid w:val="001F7771"/>
    <w:rsid w:val="0020104C"/>
    <w:rsid w:val="0020371A"/>
    <w:rsid w:val="002041B9"/>
    <w:rsid w:val="00211732"/>
    <w:rsid w:val="00211A1A"/>
    <w:rsid w:val="0021576E"/>
    <w:rsid w:val="002202D8"/>
    <w:rsid w:val="0022531D"/>
    <w:rsid w:val="002327F4"/>
    <w:rsid w:val="002334F6"/>
    <w:rsid w:val="00234254"/>
    <w:rsid w:val="002408CB"/>
    <w:rsid w:val="002410FA"/>
    <w:rsid w:val="002441B0"/>
    <w:rsid w:val="00244786"/>
    <w:rsid w:val="00245A72"/>
    <w:rsid w:val="00250591"/>
    <w:rsid w:val="00250D78"/>
    <w:rsid w:val="00251592"/>
    <w:rsid w:val="00251909"/>
    <w:rsid w:val="002558C1"/>
    <w:rsid w:val="00266AA4"/>
    <w:rsid w:val="002730FC"/>
    <w:rsid w:val="00273213"/>
    <w:rsid w:val="002741A3"/>
    <w:rsid w:val="00280023"/>
    <w:rsid w:val="00281AE4"/>
    <w:rsid w:val="0028360C"/>
    <w:rsid w:val="00286ED9"/>
    <w:rsid w:val="00287482"/>
    <w:rsid w:val="00295DF8"/>
    <w:rsid w:val="002A1CB4"/>
    <w:rsid w:val="002A2ECA"/>
    <w:rsid w:val="002A6D80"/>
    <w:rsid w:val="002B28D5"/>
    <w:rsid w:val="002B2E36"/>
    <w:rsid w:val="002B7EC1"/>
    <w:rsid w:val="002C5BCC"/>
    <w:rsid w:val="002D4CAD"/>
    <w:rsid w:val="002D5B67"/>
    <w:rsid w:val="002D6D74"/>
    <w:rsid w:val="002E0F4D"/>
    <w:rsid w:val="002E0FB5"/>
    <w:rsid w:val="002E2047"/>
    <w:rsid w:val="002E4078"/>
    <w:rsid w:val="002E409E"/>
    <w:rsid w:val="002F3954"/>
    <w:rsid w:val="002F4B0E"/>
    <w:rsid w:val="00301DE0"/>
    <w:rsid w:val="0030297A"/>
    <w:rsid w:val="00303FAC"/>
    <w:rsid w:val="00306F69"/>
    <w:rsid w:val="00311640"/>
    <w:rsid w:val="00317AD3"/>
    <w:rsid w:val="00317C02"/>
    <w:rsid w:val="00320539"/>
    <w:rsid w:val="0033034D"/>
    <w:rsid w:val="0033187C"/>
    <w:rsid w:val="00332DC7"/>
    <w:rsid w:val="00333972"/>
    <w:rsid w:val="00335BD0"/>
    <w:rsid w:val="00335C9A"/>
    <w:rsid w:val="00336B1F"/>
    <w:rsid w:val="00340AB3"/>
    <w:rsid w:val="00344842"/>
    <w:rsid w:val="00344976"/>
    <w:rsid w:val="00347C65"/>
    <w:rsid w:val="00350E67"/>
    <w:rsid w:val="0035243B"/>
    <w:rsid w:val="00353CC0"/>
    <w:rsid w:val="003649E5"/>
    <w:rsid w:val="00374E92"/>
    <w:rsid w:val="00375543"/>
    <w:rsid w:val="003761A9"/>
    <w:rsid w:val="00376E2F"/>
    <w:rsid w:val="003915D0"/>
    <w:rsid w:val="003961E2"/>
    <w:rsid w:val="0039705B"/>
    <w:rsid w:val="003A14BE"/>
    <w:rsid w:val="003A15CF"/>
    <w:rsid w:val="003B09A4"/>
    <w:rsid w:val="003B3602"/>
    <w:rsid w:val="003B66F1"/>
    <w:rsid w:val="003C4E9C"/>
    <w:rsid w:val="003D06C6"/>
    <w:rsid w:val="003D432A"/>
    <w:rsid w:val="003E0F90"/>
    <w:rsid w:val="003E2FDB"/>
    <w:rsid w:val="003E56DF"/>
    <w:rsid w:val="003E6FCC"/>
    <w:rsid w:val="003F023F"/>
    <w:rsid w:val="003F1514"/>
    <w:rsid w:val="003F7588"/>
    <w:rsid w:val="0040071F"/>
    <w:rsid w:val="0040263A"/>
    <w:rsid w:val="00402785"/>
    <w:rsid w:val="00403A2A"/>
    <w:rsid w:val="00413787"/>
    <w:rsid w:val="00416424"/>
    <w:rsid w:val="004164A7"/>
    <w:rsid w:val="00420185"/>
    <w:rsid w:val="004218C2"/>
    <w:rsid w:val="00424D2B"/>
    <w:rsid w:val="00426C2D"/>
    <w:rsid w:val="004279E4"/>
    <w:rsid w:val="00431D08"/>
    <w:rsid w:val="00432FF4"/>
    <w:rsid w:val="0043349F"/>
    <w:rsid w:val="00436EC4"/>
    <w:rsid w:val="00440B23"/>
    <w:rsid w:val="00443482"/>
    <w:rsid w:val="00446352"/>
    <w:rsid w:val="0045191C"/>
    <w:rsid w:val="004605AA"/>
    <w:rsid w:val="0046496C"/>
    <w:rsid w:val="00483E79"/>
    <w:rsid w:val="004855C1"/>
    <w:rsid w:val="00486205"/>
    <w:rsid w:val="00490DDB"/>
    <w:rsid w:val="00496890"/>
    <w:rsid w:val="004B0D5C"/>
    <w:rsid w:val="004B13B6"/>
    <w:rsid w:val="004B18F9"/>
    <w:rsid w:val="004B1F3F"/>
    <w:rsid w:val="004B3343"/>
    <w:rsid w:val="004C7A02"/>
    <w:rsid w:val="004D083F"/>
    <w:rsid w:val="004D0B44"/>
    <w:rsid w:val="004D307A"/>
    <w:rsid w:val="004D3C1D"/>
    <w:rsid w:val="004D5679"/>
    <w:rsid w:val="004D7363"/>
    <w:rsid w:val="004D7D5C"/>
    <w:rsid w:val="004E1923"/>
    <w:rsid w:val="004F7AD3"/>
    <w:rsid w:val="00500C69"/>
    <w:rsid w:val="0051346C"/>
    <w:rsid w:val="00517F38"/>
    <w:rsid w:val="00523362"/>
    <w:rsid w:val="0053387B"/>
    <w:rsid w:val="005354E8"/>
    <w:rsid w:val="00541AC3"/>
    <w:rsid w:val="0054614B"/>
    <w:rsid w:val="00551576"/>
    <w:rsid w:val="0055160F"/>
    <w:rsid w:val="00551E94"/>
    <w:rsid w:val="00552F45"/>
    <w:rsid w:val="0056045D"/>
    <w:rsid w:val="005664DA"/>
    <w:rsid w:val="00567861"/>
    <w:rsid w:val="00573CC6"/>
    <w:rsid w:val="005749F4"/>
    <w:rsid w:val="00574FB5"/>
    <w:rsid w:val="00575469"/>
    <w:rsid w:val="00577451"/>
    <w:rsid w:val="00577CD4"/>
    <w:rsid w:val="005823BA"/>
    <w:rsid w:val="005827F3"/>
    <w:rsid w:val="00590EB9"/>
    <w:rsid w:val="005919CC"/>
    <w:rsid w:val="005955A5"/>
    <w:rsid w:val="005B09B7"/>
    <w:rsid w:val="005B197B"/>
    <w:rsid w:val="005B2E5D"/>
    <w:rsid w:val="005B3B54"/>
    <w:rsid w:val="005B5A0B"/>
    <w:rsid w:val="005B7E25"/>
    <w:rsid w:val="005C3508"/>
    <w:rsid w:val="005C7E8C"/>
    <w:rsid w:val="005D6044"/>
    <w:rsid w:val="005E2CF8"/>
    <w:rsid w:val="005E35AB"/>
    <w:rsid w:val="005F4AAB"/>
    <w:rsid w:val="005F7647"/>
    <w:rsid w:val="005F7825"/>
    <w:rsid w:val="006023E5"/>
    <w:rsid w:val="006044FA"/>
    <w:rsid w:val="00604FBF"/>
    <w:rsid w:val="00605E8B"/>
    <w:rsid w:val="006077CC"/>
    <w:rsid w:val="00610C37"/>
    <w:rsid w:val="00613C67"/>
    <w:rsid w:val="00615109"/>
    <w:rsid w:val="00616EA5"/>
    <w:rsid w:val="00620158"/>
    <w:rsid w:val="00622EB0"/>
    <w:rsid w:val="006407FB"/>
    <w:rsid w:val="00640821"/>
    <w:rsid w:val="0064343F"/>
    <w:rsid w:val="00647D6E"/>
    <w:rsid w:val="00661627"/>
    <w:rsid w:val="006662CF"/>
    <w:rsid w:val="00673B2A"/>
    <w:rsid w:val="006770D3"/>
    <w:rsid w:val="00681122"/>
    <w:rsid w:val="00691856"/>
    <w:rsid w:val="00697FA8"/>
    <w:rsid w:val="006A220A"/>
    <w:rsid w:val="006A4376"/>
    <w:rsid w:val="006A66FB"/>
    <w:rsid w:val="006A6DA7"/>
    <w:rsid w:val="006C5746"/>
    <w:rsid w:val="006C653C"/>
    <w:rsid w:val="006D0126"/>
    <w:rsid w:val="006D110D"/>
    <w:rsid w:val="006D19E9"/>
    <w:rsid w:val="006D7D73"/>
    <w:rsid w:val="006F02D4"/>
    <w:rsid w:val="006F0B5A"/>
    <w:rsid w:val="006F2629"/>
    <w:rsid w:val="006F344D"/>
    <w:rsid w:val="006F5AD2"/>
    <w:rsid w:val="006F5E70"/>
    <w:rsid w:val="006F6965"/>
    <w:rsid w:val="00705998"/>
    <w:rsid w:val="00705E32"/>
    <w:rsid w:val="0070662F"/>
    <w:rsid w:val="007107E9"/>
    <w:rsid w:val="00717128"/>
    <w:rsid w:val="00717CDF"/>
    <w:rsid w:val="00720A2B"/>
    <w:rsid w:val="00721896"/>
    <w:rsid w:val="00727B30"/>
    <w:rsid w:val="0073134B"/>
    <w:rsid w:val="00732A4D"/>
    <w:rsid w:val="007343FD"/>
    <w:rsid w:val="00755674"/>
    <w:rsid w:val="00755C39"/>
    <w:rsid w:val="00764633"/>
    <w:rsid w:val="00766C5A"/>
    <w:rsid w:val="00772375"/>
    <w:rsid w:val="00774EEF"/>
    <w:rsid w:val="007848E2"/>
    <w:rsid w:val="007856DD"/>
    <w:rsid w:val="00790DB4"/>
    <w:rsid w:val="00792487"/>
    <w:rsid w:val="0079488A"/>
    <w:rsid w:val="00794C1A"/>
    <w:rsid w:val="00795872"/>
    <w:rsid w:val="007977C0"/>
    <w:rsid w:val="007A0DDB"/>
    <w:rsid w:val="007A2578"/>
    <w:rsid w:val="007A3E70"/>
    <w:rsid w:val="007A749D"/>
    <w:rsid w:val="007B220F"/>
    <w:rsid w:val="007B4BCF"/>
    <w:rsid w:val="007B514F"/>
    <w:rsid w:val="007C2D9D"/>
    <w:rsid w:val="007C6A64"/>
    <w:rsid w:val="007D4E65"/>
    <w:rsid w:val="007D6FC5"/>
    <w:rsid w:val="007D78A0"/>
    <w:rsid w:val="007E1242"/>
    <w:rsid w:val="007E40B5"/>
    <w:rsid w:val="007F0E87"/>
    <w:rsid w:val="007F27B6"/>
    <w:rsid w:val="00802373"/>
    <w:rsid w:val="008144AB"/>
    <w:rsid w:val="0082125C"/>
    <w:rsid w:val="0082445F"/>
    <w:rsid w:val="00831D68"/>
    <w:rsid w:val="008339C6"/>
    <w:rsid w:val="0083467C"/>
    <w:rsid w:val="00840F1F"/>
    <w:rsid w:val="00842387"/>
    <w:rsid w:val="0084618D"/>
    <w:rsid w:val="008502FE"/>
    <w:rsid w:val="00851AA4"/>
    <w:rsid w:val="00865A45"/>
    <w:rsid w:val="00872388"/>
    <w:rsid w:val="008831AF"/>
    <w:rsid w:val="008833D9"/>
    <w:rsid w:val="00883FA1"/>
    <w:rsid w:val="008850EE"/>
    <w:rsid w:val="0089150B"/>
    <w:rsid w:val="008947D6"/>
    <w:rsid w:val="008A22F8"/>
    <w:rsid w:val="008B574B"/>
    <w:rsid w:val="008B6244"/>
    <w:rsid w:val="008C58C5"/>
    <w:rsid w:val="008C5C2B"/>
    <w:rsid w:val="008D465D"/>
    <w:rsid w:val="008E3676"/>
    <w:rsid w:val="008F0A03"/>
    <w:rsid w:val="008F0F81"/>
    <w:rsid w:val="008F2661"/>
    <w:rsid w:val="008F4652"/>
    <w:rsid w:val="008F706D"/>
    <w:rsid w:val="008F72BA"/>
    <w:rsid w:val="00904422"/>
    <w:rsid w:val="0090782D"/>
    <w:rsid w:val="00910489"/>
    <w:rsid w:val="00912278"/>
    <w:rsid w:val="00912C8D"/>
    <w:rsid w:val="00916256"/>
    <w:rsid w:val="00920287"/>
    <w:rsid w:val="00927315"/>
    <w:rsid w:val="009305BE"/>
    <w:rsid w:val="00930FDB"/>
    <w:rsid w:val="009339AD"/>
    <w:rsid w:val="00936807"/>
    <w:rsid w:val="00936FE1"/>
    <w:rsid w:val="0093781B"/>
    <w:rsid w:val="00937F65"/>
    <w:rsid w:val="009466DE"/>
    <w:rsid w:val="00952C02"/>
    <w:rsid w:val="0096028A"/>
    <w:rsid w:val="009660FF"/>
    <w:rsid w:val="00967ECD"/>
    <w:rsid w:val="00972870"/>
    <w:rsid w:val="009801DF"/>
    <w:rsid w:val="00980729"/>
    <w:rsid w:val="00984D64"/>
    <w:rsid w:val="0099045C"/>
    <w:rsid w:val="00992726"/>
    <w:rsid w:val="009941C3"/>
    <w:rsid w:val="009A1892"/>
    <w:rsid w:val="009A5680"/>
    <w:rsid w:val="009B1940"/>
    <w:rsid w:val="009B33DA"/>
    <w:rsid w:val="009B3A91"/>
    <w:rsid w:val="009B6454"/>
    <w:rsid w:val="009C1BA0"/>
    <w:rsid w:val="009D1D96"/>
    <w:rsid w:val="009D3F2F"/>
    <w:rsid w:val="009D4778"/>
    <w:rsid w:val="009E4A99"/>
    <w:rsid w:val="009F24F3"/>
    <w:rsid w:val="009F4F75"/>
    <w:rsid w:val="009F6ACC"/>
    <w:rsid w:val="00A00A6C"/>
    <w:rsid w:val="00A049B9"/>
    <w:rsid w:val="00A05A1E"/>
    <w:rsid w:val="00A10BB0"/>
    <w:rsid w:val="00A13C84"/>
    <w:rsid w:val="00A2007B"/>
    <w:rsid w:val="00A231E5"/>
    <w:rsid w:val="00A3417D"/>
    <w:rsid w:val="00A3574E"/>
    <w:rsid w:val="00A504AE"/>
    <w:rsid w:val="00A51C99"/>
    <w:rsid w:val="00A52505"/>
    <w:rsid w:val="00A52DDB"/>
    <w:rsid w:val="00A540F3"/>
    <w:rsid w:val="00A61C04"/>
    <w:rsid w:val="00A66886"/>
    <w:rsid w:val="00A66C60"/>
    <w:rsid w:val="00A71CC2"/>
    <w:rsid w:val="00A72B13"/>
    <w:rsid w:val="00A74C3A"/>
    <w:rsid w:val="00A76398"/>
    <w:rsid w:val="00A773BA"/>
    <w:rsid w:val="00A8234D"/>
    <w:rsid w:val="00A84AFA"/>
    <w:rsid w:val="00A85FAA"/>
    <w:rsid w:val="00A8699B"/>
    <w:rsid w:val="00A87C39"/>
    <w:rsid w:val="00A94E68"/>
    <w:rsid w:val="00AA0603"/>
    <w:rsid w:val="00AA0A79"/>
    <w:rsid w:val="00AA423C"/>
    <w:rsid w:val="00AA5BAB"/>
    <w:rsid w:val="00AC3208"/>
    <w:rsid w:val="00AC7093"/>
    <w:rsid w:val="00AE1DA0"/>
    <w:rsid w:val="00AE30B6"/>
    <w:rsid w:val="00AE37B8"/>
    <w:rsid w:val="00AE439E"/>
    <w:rsid w:val="00AE547C"/>
    <w:rsid w:val="00AE7F66"/>
    <w:rsid w:val="00AF01A1"/>
    <w:rsid w:val="00AF0481"/>
    <w:rsid w:val="00AF1223"/>
    <w:rsid w:val="00AF43CF"/>
    <w:rsid w:val="00B10AFD"/>
    <w:rsid w:val="00B13786"/>
    <w:rsid w:val="00B1471E"/>
    <w:rsid w:val="00B15541"/>
    <w:rsid w:val="00B202EF"/>
    <w:rsid w:val="00B20F01"/>
    <w:rsid w:val="00B21096"/>
    <w:rsid w:val="00B2181D"/>
    <w:rsid w:val="00B21892"/>
    <w:rsid w:val="00B21E58"/>
    <w:rsid w:val="00B23EDD"/>
    <w:rsid w:val="00B30CA5"/>
    <w:rsid w:val="00B30D32"/>
    <w:rsid w:val="00B31F70"/>
    <w:rsid w:val="00B320BC"/>
    <w:rsid w:val="00B32D8E"/>
    <w:rsid w:val="00B40165"/>
    <w:rsid w:val="00B412AD"/>
    <w:rsid w:val="00B47F02"/>
    <w:rsid w:val="00B5079A"/>
    <w:rsid w:val="00B52810"/>
    <w:rsid w:val="00B52C90"/>
    <w:rsid w:val="00B63B56"/>
    <w:rsid w:val="00B63C01"/>
    <w:rsid w:val="00B642FF"/>
    <w:rsid w:val="00B66A01"/>
    <w:rsid w:val="00B733A1"/>
    <w:rsid w:val="00B75A5C"/>
    <w:rsid w:val="00B7795E"/>
    <w:rsid w:val="00B81C41"/>
    <w:rsid w:val="00B8479F"/>
    <w:rsid w:val="00B871B3"/>
    <w:rsid w:val="00B879A1"/>
    <w:rsid w:val="00B95051"/>
    <w:rsid w:val="00B9549E"/>
    <w:rsid w:val="00B96161"/>
    <w:rsid w:val="00B96BE2"/>
    <w:rsid w:val="00BA3D2C"/>
    <w:rsid w:val="00BA7474"/>
    <w:rsid w:val="00BB107C"/>
    <w:rsid w:val="00BB186B"/>
    <w:rsid w:val="00BB2029"/>
    <w:rsid w:val="00BC40B0"/>
    <w:rsid w:val="00BD34D9"/>
    <w:rsid w:val="00BD7D7D"/>
    <w:rsid w:val="00BE5B9B"/>
    <w:rsid w:val="00BF2052"/>
    <w:rsid w:val="00BF348C"/>
    <w:rsid w:val="00BF6D07"/>
    <w:rsid w:val="00C00902"/>
    <w:rsid w:val="00C0117D"/>
    <w:rsid w:val="00C05357"/>
    <w:rsid w:val="00C07E6E"/>
    <w:rsid w:val="00C2426C"/>
    <w:rsid w:val="00C35093"/>
    <w:rsid w:val="00C469CE"/>
    <w:rsid w:val="00C6390E"/>
    <w:rsid w:val="00C709C5"/>
    <w:rsid w:val="00C74056"/>
    <w:rsid w:val="00C75C28"/>
    <w:rsid w:val="00C813D8"/>
    <w:rsid w:val="00C81B52"/>
    <w:rsid w:val="00C81E3F"/>
    <w:rsid w:val="00C87A3B"/>
    <w:rsid w:val="00C9027F"/>
    <w:rsid w:val="00C91A9D"/>
    <w:rsid w:val="00C95066"/>
    <w:rsid w:val="00CA0456"/>
    <w:rsid w:val="00CA0CB1"/>
    <w:rsid w:val="00CB2714"/>
    <w:rsid w:val="00CB2B71"/>
    <w:rsid w:val="00CC1121"/>
    <w:rsid w:val="00CC43B2"/>
    <w:rsid w:val="00CD04AA"/>
    <w:rsid w:val="00CD6BAE"/>
    <w:rsid w:val="00CE09B0"/>
    <w:rsid w:val="00CE1081"/>
    <w:rsid w:val="00CE28D7"/>
    <w:rsid w:val="00CF42AE"/>
    <w:rsid w:val="00CF5662"/>
    <w:rsid w:val="00CF642A"/>
    <w:rsid w:val="00CF779F"/>
    <w:rsid w:val="00D034E7"/>
    <w:rsid w:val="00D03755"/>
    <w:rsid w:val="00D05939"/>
    <w:rsid w:val="00D060FC"/>
    <w:rsid w:val="00D121E0"/>
    <w:rsid w:val="00D1303B"/>
    <w:rsid w:val="00D16BD9"/>
    <w:rsid w:val="00D17A7B"/>
    <w:rsid w:val="00D23ECF"/>
    <w:rsid w:val="00D270C7"/>
    <w:rsid w:val="00D338A1"/>
    <w:rsid w:val="00D34437"/>
    <w:rsid w:val="00D347F2"/>
    <w:rsid w:val="00D44F43"/>
    <w:rsid w:val="00D5174F"/>
    <w:rsid w:val="00D51BCB"/>
    <w:rsid w:val="00D57241"/>
    <w:rsid w:val="00D63F26"/>
    <w:rsid w:val="00D65E26"/>
    <w:rsid w:val="00D65E30"/>
    <w:rsid w:val="00D6694F"/>
    <w:rsid w:val="00D71D85"/>
    <w:rsid w:val="00D827A2"/>
    <w:rsid w:val="00D84EE6"/>
    <w:rsid w:val="00D866EE"/>
    <w:rsid w:val="00D873AF"/>
    <w:rsid w:val="00D9518C"/>
    <w:rsid w:val="00D976A7"/>
    <w:rsid w:val="00DA24FB"/>
    <w:rsid w:val="00DA616F"/>
    <w:rsid w:val="00DB7C0E"/>
    <w:rsid w:val="00DB7E8F"/>
    <w:rsid w:val="00DC07D1"/>
    <w:rsid w:val="00DD2FCB"/>
    <w:rsid w:val="00DD50CC"/>
    <w:rsid w:val="00DE1E05"/>
    <w:rsid w:val="00DE39CE"/>
    <w:rsid w:val="00DE7118"/>
    <w:rsid w:val="00DF1C94"/>
    <w:rsid w:val="00DF3246"/>
    <w:rsid w:val="00DF67FE"/>
    <w:rsid w:val="00DF6ADA"/>
    <w:rsid w:val="00DF6DFC"/>
    <w:rsid w:val="00E01AF4"/>
    <w:rsid w:val="00E04267"/>
    <w:rsid w:val="00E06D06"/>
    <w:rsid w:val="00E0777B"/>
    <w:rsid w:val="00E12186"/>
    <w:rsid w:val="00E144F5"/>
    <w:rsid w:val="00E1608A"/>
    <w:rsid w:val="00E16DFA"/>
    <w:rsid w:val="00E16E98"/>
    <w:rsid w:val="00E22728"/>
    <w:rsid w:val="00E26E61"/>
    <w:rsid w:val="00E26F9A"/>
    <w:rsid w:val="00E271CF"/>
    <w:rsid w:val="00E273DB"/>
    <w:rsid w:val="00E3478C"/>
    <w:rsid w:val="00E52C6D"/>
    <w:rsid w:val="00E539B0"/>
    <w:rsid w:val="00E5659A"/>
    <w:rsid w:val="00E57306"/>
    <w:rsid w:val="00E64628"/>
    <w:rsid w:val="00E646D2"/>
    <w:rsid w:val="00E65587"/>
    <w:rsid w:val="00E66CC3"/>
    <w:rsid w:val="00E67A4D"/>
    <w:rsid w:val="00E80248"/>
    <w:rsid w:val="00E813E0"/>
    <w:rsid w:val="00E85562"/>
    <w:rsid w:val="00E863A2"/>
    <w:rsid w:val="00E8778A"/>
    <w:rsid w:val="00E87C63"/>
    <w:rsid w:val="00E95A5A"/>
    <w:rsid w:val="00E961DD"/>
    <w:rsid w:val="00EA259F"/>
    <w:rsid w:val="00EA6D4A"/>
    <w:rsid w:val="00EB47D7"/>
    <w:rsid w:val="00EB4B0B"/>
    <w:rsid w:val="00EB59D8"/>
    <w:rsid w:val="00EC31E4"/>
    <w:rsid w:val="00EC5883"/>
    <w:rsid w:val="00EC70F3"/>
    <w:rsid w:val="00EE5F25"/>
    <w:rsid w:val="00EE7D94"/>
    <w:rsid w:val="00F04C1D"/>
    <w:rsid w:val="00F06421"/>
    <w:rsid w:val="00F10C37"/>
    <w:rsid w:val="00F245D4"/>
    <w:rsid w:val="00F30AE9"/>
    <w:rsid w:val="00F31048"/>
    <w:rsid w:val="00F3391D"/>
    <w:rsid w:val="00F43EFE"/>
    <w:rsid w:val="00F47874"/>
    <w:rsid w:val="00F517C4"/>
    <w:rsid w:val="00F51CB9"/>
    <w:rsid w:val="00F546E9"/>
    <w:rsid w:val="00F55DEB"/>
    <w:rsid w:val="00F562EE"/>
    <w:rsid w:val="00F64674"/>
    <w:rsid w:val="00F662BA"/>
    <w:rsid w:val="00F71931"/>
    <w:rsid w:val="00F77FFA"/>
    <w:rsid w:val="00F80700"/>
    <w:rsid w:val="00F833B8"/>
    <w:rsid w:val="00F836E0"/>
    <w:rsid w:val="00F9298A"/>
    <w:rsid w:val="00F9713D"/>
    <w:rsid w:val="00FA326F"/>
    <w:rsid w:val="00FA46F2"/>
    <w:rsid w:val="00FB2B56"/>
    <w:rsid w:val="00FB36A1"/>
    <w:rsid w:val="00FB6FA7"/>
    <w:rsid w:val="00FC4385"/>
    <w:rsid w:val="00FC588C"/>
    <w:rsid w:val="00FD462B"/>
    <w:rsid w:val="00FD7E23"/>
    <w:rsid w:val="00FE4B13"/>
    <w:rsid w:val="00FE6DF1"/>
    <w:rsid w:val="00FF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 w:type="paragraph" w:styleId="Bibliography">
    <w:name w:val="Bibliography"/>
    <w:basedOn w:val="Normal"/>
    <w:next w:val="Normal"/>
    <w:uiPriority w:val="37"/>
    <w:unhideWhenUsed/>
    <w:rsid w:val="00DF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405">
      <w:bodyDiv w:val="1"/>
      <w:marLeft w:val="0"/>
      <w:marRight w:val="0"/>
      <w:marTop w:val="0"/>
      <w:marBottom w:val="0"/>
      <w:divBdr>
        <w:top w:val="none" w:sz="0" w:space="0" w:color="auto"/>
        <w:left w:val="none" w:sz="0" w:space="0" w:color="auto"/>
        <w:bottom w:val="none" w:sz="0" w:space="0" w:color="auto"/>
        <w:right w:val="none" w:sz="0" w:space="0" w:color="auto"/>
      </w:divBdr>
    </w:div>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326788087">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525798742">
      <w:bodyDiv w:val="1"/>
      <w:marLeft w:val="0"/>
      <w:marRight w:val="0"/>
      <w:marTop w:val="0"/>
      <w:marBottom w:val="0"/>
      <w:divBdr>
        <w:top w:val="none" w:sz="0" w:space="0" w:color="auto"/>
        <w:left w:val="none" w:sz="0" w:space="0" w:color="auto"/>
        <w:bottom w:val="none" w:sz="0" w:space="0" w:color="auto"/>
        <w:right w:val="none" w:sz="0" w:space="0" w:color="auto"/>
      </w:divBdr>
    </w:div>
    <w:div w:id="12210956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 w:id="2032873033">
      <w:bodyDiv w:val="1"/>
      <w:marLeft w:val="0"/>
      <w:marRight w:val="0"/>
      <w:marTop w:val="0"/>
      <w:marBottom w:val="0"/>
      <w:divBdr>
        <w:top w:val="none" w:sz="0" w:space="0" w:color="auto"/>
        <w:left w:val="none" w:sz="0" w:space="0" w:color="auto"/>
        <w:bottom w:val="none" w:sz="0" w:space="0" w:color="auto"/>
        <w:right w:val="none" w:sz="0" w:space="0" w:color="auto"/>
      </w:divBdr>
    </w:div>
    <w:div w:id="21423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Sim05</b:Tag>
    <b:SourceType>Book</b:SourceType>
    <b:Guid>{51827B62-24FE-42BB-BEB9-498149F484A9}</b:Guid>
    <b:Title>Digital Communication over Fading Channels</b:Title>
    <b:Year>2005</b:Year>
    <b:City>New Jersey</b:City>
    <b:Publisher>John Wiley &amp; Sons, Inc.</b:Publisher>
    <b:Author>
      <b:Author>
        <b:NameList>
          <b:Person>
            <b:Last>Simon</b:Last>
            <b:Middle>K.</b:Middle>
            <b:First>Marvin</b:First>
          </b:Person>
          <b:Person>
            <b:Last>Alouini</b:Last>
            <b:First>Mohamed-Slim</b:First>
          </b:Person>
        </b:NameList>
      </b:Author>
    </b:Author>
    <b:Edition>Second Edition</b:Edition>
    <b:RefOrder>2</b:RefOrder>
  </b:Source>
  <b:Source>
    <b:Tag>Sim06</b:Tag>
    <b:SourceType>Book</b:SourceType>
    <b:Guid>{8B7F047B-3689-488C-A018-BDA70E09C3EA}</b:Guid>
    <b:Title>Probability Distributions Involving Gaussian Random Variables</b:Title>
    <b:Year>2006</b:Year>
    <b:Publisher>Springer</b:Publisher>
    <b:Author>
      <b:Author>
        <b:NameList>
          <b:Person>
            <b:Last>Simon</b:Last>
            <b:Middle>K.</b:Middle>
            <b:First>Marvin</b:First>
          </b:Person>
        </b:NameList>
      </b:Author>
    </b:Author>
    <b:RefOrder>3</b:RefOrder>
  </b:Source>
  <b:Source>
    <b:Tag>Gra07</b:Tag>
    <b:SourceType>Book</b:SourceType>
    <b:Guid>{AD1E9B86-C12E-4719-B9D1-936711CEF06F}</b:Guid>
    <b:Title>Table of Integrals, Series and Products</b:Title>
    <b:Year>2007</b:Year>
    <b:Publisher>Elsevier</b:Publisher>
    <b:Author>
      <b:Author>
        <b:NameList>
          <b:Person>
            <b:Last>Gradshteyn</b:Last>
            <b:Middle>S.</b:Middle>
            <b:First>I.</b:First>
          </b:Person>
          <b:Person>
            <b:Last>Ryzhik</b:Last>
            <b:Middle>M.</b:Middle>
            <b:First>I.</b:First>
          </b:Person>
        </b:NameList>
      </b:Author>
    </b:Author>
    <b:Edition>Seventh Edition</b:Edition>
    <b:RefOrder>4</b:RefOrder>
  </b:Source>
  <b:Source>
    <b:Tag>Pru90</b:Tag>
    <b:SourceType>Book</b:SourceType>
    <b:Guid>{2658D45F-C8C2-431B-B5DD-ECCDB3134FD4}</b:Guid>
    <b:Title>Integrals and Series</b:Title>
    <b:Year>1990</b:Year>
    <b:Publisher>Gordon and Breach Science Publishers</b:Publisher>
    <b:Author>
      <b:Author>
        <b:NameList>
          <b:Person>
            <b:Last>Prudnikov</b:Last>
            <b:Middle>P.</b:Middle>
            <b:First>A.</b:First>
          </b:Person>
          <b:Person>
            <b:Last>Brychkov</b:Last>
            <b:Middle>A.</b:Middle>
            <b:First>Yu.</b:First>
          </b:Person>
          <b:Person>
            <b:Last>Marichev</b:Last>
            <b:Middle>I.</b:Middle>
            <b:First>O.</b:First>
          </b:Person>
        </b:NameList>
      </b:Author>
    </b:Author>
    <b:Volume>3rd</b:Volume>
    <b:RefOrder>5</b:RefOrder>
  </b:Source>
  <b:Source>
    <b:Tag>Ada90</b:Tag>
    <b:SourceType>JournalArticle</b:SourceType>
    <b:Guid>{2230ED8D-D05B-4BF4-8B51-4D45BE8230B4}</b:Guid>
    <b:Title>The Algorithm for Calculating Integrals of Hypergeometric Type Functions and its Realization in Reduce System</b:Title>
    <b:Year>1990</b:Year>
    <b:JournalName>ISSAC '90: Proceedings of the international symposium on Symbolic and algebraic computation</b:JournalName>
    <b:Pages>212-224</b:Pages>
    <b:Author>
      <b:Author>
        <b:NameList>
          <b:Person>
            <b:Last>Adamchik</b:Last>
            <b:Middle>S.</b:Middle>
            <b:First>V.</b:First>
          </b:Person>
          <b:Person>
            <b:Last>Marichev</b:Last>
            <b:Middle>I.</b:Middle>
            <b:First>O.</b:First>
          </b:Person>
        </b:NameList>
      </b:Author>
    </b:Author>
    <b:RefOrder>6</b:RefOrder>
  </b:Source>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
    <b:Tag>Wyn75</b:Tag>
    <b:SourceType>JournalArticle</b:SourceType>
    <b:Guid>{3E2C575D-8798-4F15-827D-DB85EB200B0E}</b:Guid>
    <b:Title>The Wire-Tap Channel</b:Title>
    <b:JournalName>The Bell System Technical Journal</b:JournalName>
    <b:Year>1975</b:Year>
    <b:Pages>1355-1387</b:Pages>
    <b:Author>
      <b:Author>
        <b:NameList>
          <b:Person>
            <b:Last>Wyner</b:Last>
            <b:Middle>D.</b:Middle>
            <b:First>A.</b:First>
          </b:Person>
        </b:NameList>
      </b:Author>
    </b:Author>
    <b:Publisher>American Telephone and Telegraph Company</b:Publisher>
    <b:Volume>54</b:Volume>
    <b:Issue>8</b:Issu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1B194-F55B-497E-996C-68BD6158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40</Pages>
  <Words>5097</Words>
  <Characters>29059</Characters>
  <Application>Microsoft Office Word</Application>
  <DocSecurity>0</DocSecurity>
  <Lines>242</Lines>
  <Paragraphs>68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564</cp:revision>
  <dcterms:created xsi:type="dcterms:W3CDTF">2020-02-26T10:53:00Z</dcterms:created>
  <dcterms:modified xsi:type="dcterms:W3CDTF">2023-02-14T02:20:00Z</dcterms:modified>
</cp:coreProperties>
</file>