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2883" w14:textId="77777777" w:rsidR="00E6454C" w:rsidRPr="00276A10" w:rsidRDefault="00E6454C" w:rsidP="00E6454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t>Одеський коледж комп’ютерних технології «Сервер»</w:t>
      </w:r>
    </w:p>
    <w:p w14:paraId="2A640F45" w14:textId="77777777" w:rsidR="00E6454C" w:rsidRPr="00276A10" w:rsidRDefault="00E6454C" w:rsidP="00E6454C">
      <w:pPr>
        <w:spacing w:after="0" w:line="360" w:lineRule="auto"/>
        <w:rPr>
          <w:rFonts w:ascii="Times New Roman" w:hAnsi="Times New Roman" w:cs="Times New Roman"/>
          <w:sz w:val="28"/>
          <w:szCs w:val="28"/>
        </w:rPr>
      </w:pPr>
    </w:p>
    <w:p w14:paraId="5BAA9046" w14:textId="77777777" w:rsidR="00E6454C" w:rsidRPr="00276A10" w:rsidRDefault="00E6454C" w:rsidP="00E6454C">
      <w:pPr>
        <w:spacing w:after="0" w:line="360" w:lineRule="auto"/>
        <w:jc w:val="center"/>
        <w:rPr>
          <w:rFonts w:ascii="Times New Roman" w:hAnsi="Times New Roman" w:cs="Times New Roman"/>
          <w:sz w:val="28"/>
          <w:szCs w:val="28"/>
        </w:rPr>
      </w:pPr>
    </w:p>
    <w:p w14:paraId="396DAED6" w14:textId="77777777" w:rsidR="00E6454C" w:rsidRPr="00276A10" w:rsidRDefault="00E6454C" w:rsidP="00E6454C">
      <w:pPr>
        <w:spacing w:after="0" w:line="360" w:lineRule="auto"/>
        <w:jc w:val="center"/>
        <w:rPr>
          <w:rFonts w:ascii="Times New Roman" w:hAnsi="Times New Roman" w:cs="Times New Roman"/>
          <w:sz w:val="28"/>
          <w:szCs w:val="28"/>
        </w:rPr>
      </w:pPr>
    </w:p>
    <w:p w14:paraId="3FD926AD" w14:textId="77777777" w:rsidR="00E6454C" w:rsidRPr="00276A10" w:rsidRDefault="00E6454C" w:rsidP="00E6454C">
      <w:pPr>
        <w:spacing w:after="0" w:line="360" w:lineRule="auto"/>
        <w:jc w:val="center"/>
        <w:rPr>
          <w:rFonts w:ascii="Times New Roman" w:hAnsi="Times New Roman" w:cs="Times New Roman"/>
          <w:sz w:val="28"/>
          <w:szCs w:val="28"/>
        </w:rPr>
      </w:pPr>
    </w:p>
    <w:p w14:paraId="08AD9A03" w14:textId="77777777" w:rsidR="00E6454C" w:rsidRPr="00276A10" w:rsidRDefault="00E6454C" w:rsidP="00E6454C">
      <w:pPr>
        <w:spacing w:after="0" w:line="360" w:lineRule="auto"/>
        <w:jc w:val="center"/>
        <w:rPr>
          <w:rFonts w:ascii="Times New Roman" w:hAnsi="Times New Roman" w:cs="Times New Roman"/>
          <w:sz w:val="28"/>
          <w:szCs w:val="28"/>
        </w:rPr>
      </w:pPr>
    </w:p>
    <w:p w14:paraId="06FA0C6E" w14:textId="77777777" w:rsidR="00E6454C" w:rsidRPr="00276A10" w:rsidRDefault="00E6454C" w:rsidP="00E6454C">
      <w:pPr>
        <w:spacing w:after="0" w:line="360" w:lineRule="auto"/>
        <w:jc w:val="center"/>
        <w:rPr>
          <w:rFonts w:ascii="Times New Roman" w:hAnsi="Times New Roman" w:cs="Times New Roman"/>
          <w:sz w:val="28"/>
          <w:szCs w:val="28"/>
        </w:rPr>
      </w:pPr>
    </w:p>
    <w:p w14:paraId="41BB994C" w14:textId="77777777" w:rsidR="00E6454C" w:rsidRPr="00276A10" w:rsidRDefault="00E6454C" w:rsidP="00E6454C">
      <w:pPr>
        <w:spacing w:after="0" w:line="360" w:lineRule="auto"/>
        <w:rPr>
          <w:rFonts w:ascii="Times New Roman" w:hAnsi="Times New Roman" w:cs="Times New Roman"/>
          <w:sz w:val="28"/>
          <w:szCs w:val="28"/>
        </w:rPr>
      </w:pPr>
    </w:p>
    <w:p w14:paraId="54F4E16F" w14:textId="77777777" w:rsidR="00E6454C" w:rsidRPr="00276A10" w:rsidRDefault="00E6454C" w:rsidP="00E6454C">
      <w:pPr>
        <w:spacing w:after="0" w:line="360" w:lineRule="auto"/>
        <w:jc w:val="center"/>
        <w:rPr>
          <w:rFonts w:ascii="Times New Roman" w:hAnsi="Times New Roman" w:cs="Times New Roman"/>
          <w:sz w:val="28"/>
          <w:szCs w:val="28"/>
        </w:rPr>
      </w:pPr>
    </w:p>
    <w:p w14:paraId="51793D95" w14:textId="77777777" w:rsidR="00E6454C" w:rsidRPr="00276A10" w:rsidRDefault="00E6454C" w:rsidP="00E6454C">
      <w:pPr>
        <w:spacing w:after="0" w:line="360" w:lineRule="auto"/>
        <w:jc w:val="center"/>
        <w:rPr>
          <w:rFonts w:ascii="Times New Roman" w:hAnsi="Times New Roman" w:cs="Times New Roman"/>
          <w:sz w:val="28"/>
          <w:szCs w:val="28"/>
        </w:rPr>
      </w:pPr>
    </w:p>
    <w:p w14:paraId="333C6A4D" w14:textId="2475394B" w:rsidR="00E6454C" w:rsidRPr="00276A10" w:rsidRDefault="00E6454C" w:rsidP="00E6454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t>Звіт з практичної роботи №6</w:t>
      </w:r>
    </w:p>
    <w:p w14:paraId="2FC6D867" w14:textId="77777777" w:rsidR="00E6454C" w:rsidRPr="00276A10" w:rsidRDefault="00E6454C" w:rsidP="00E6454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t>З предмету «Технології захисту інформації»</w:t>
      </w:r>
    </w:p>
    <w:p w14:paraId="7A68A561" w14:textId="6D1CFBE5" w:rsidR="00E6454C" w:rsidRPr="00276A10" w:rsidRDefault="00E6454C" w:rsidP="00E6454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t>Тема : «комп`ютерні віруси. Їх слід в Україні»</w:t>
      </w:r>
    </w:p>
    <w:p w14:paraId="1B9D82C3" w14:textId="77777777" w:rsidR="00E6454C" w:rsidRPr="00276A10" w:rsidRDefault="00E6454C" w:rsidP="00E6454C">
      <w:pPr>
        <w:spacing w:after="0" w:line="360" w:lineRule="auto"/>
        <w:jc w:val="right"/>
        <w:rPr>
          <w:rFonts w:ascii="Times New Roman" w:hAnsi="Times New Roman" w:cs="Times New Roman"/>
          <w:sz w:val="28"/>
          <w:szCs w:val="28"/>
        </w:rPr>
      </w:pPr>
    </w:p>
    <w:p w14:paraId="678D549D" w14:textId="77777777" w:rsidR="00DF630C" w:rsidRPr="00276A10" w:rsidRDefault="00DF630C" w:rsidP="00E6454C">
      <w:pPr>
        <w:spacing w:after="0" w:line="360" w:lineRule="auto"/>
        <w:jc w:val="right"/>
        <w:rPr>
          <w:rFonts w:ascii="Times New Roman" w:hAnsi="Times New Roman" w:cs="Times New Roman"/>
          <w:sz w:val="28"/>
          <w:szCs w:val="28"/>
        </w:rPr>
      </w:pPr>
    </w:p>
    <w:p w14:paraId="04AE2485" w14:textId="77777777" w:rsidR="00E6454C" w:rsidRPr="00276A10" w:rsidRDefault="00E6454C" w:rsidP="00E6454C">
      <w:pPr>
        <w:spacing w:after="0" w:line="360" w:lineRule="auto"/>
        <w:jc w:val="right"/>
        <w:rPr>
          <w:rFonts w:ascii="Times New Roman" w:hAnsi="Times New Roman" w:cs="Times New Roman"/>
          <w:sz w:val="28"/>
          <w:szCs w:val="28"/>
        </w:rPr>
      </w:pPr>
    </w:p>
    <w:p w14:paraId="27BBC634" w14:textId="77777777" w:rsidR="00E6454C" w:rsidRPr="00276A10" w:rsidRDefault="00E6454C" w:rsidP="00E6454C">
      <w:pPr>
        <w:spacing w:after="0" w:line="360" w:lineRule="auto"/>
        <w:jc w:val="right"/>
        <w:rPr>
          <w:rFonts w:ascii="Times New Roman" w:hAnsi="Times New Roman" w:cs="Times New Roman"/>
          <w:sz w:val="28"/>
          <w:szCs w:val="28"/>
        </w:rPr>
      </w:pPr>
    </w:p>
    <w:p w14:paraId="69AF8218" w14:textId="77777777" w:rsidR="00E6454C" w:rsidRPr="00276A10" w:rsidRDefault="00E6454C" w:rsidP="00E6454C">
      <w:pPr>
        <w:spacing w:after="0" w:line="360" w:lineRule="auto"/>
        <w:jc w:val="right"/>
        <w:rPr>
          <w:rFonts w:ascii="Times New Roman" w:hAnsi="Times New Roman" w:cs="Times New Roman"/>
          <w:sz w:val="28"/>
          <w:szCs w:val="28"/>
        </w:rPr>
      </w:pPr>
      <w:r w:rsidRPr="00276A10">
        <w:rPr>
          <w:rFonts w:ascii="Times New Roman" w:hAnsi="Times New Roman" w:cs="Times New Roman"/>
          <w:sz w:val="28"/>
          <w:szCs w:val="28"/>
        </w:rPr>
        <w:t>Виконував :</w:t>
      </w:r>
    </w:p>
    <w:p w14:paraId="0D1EBE52" w14:textId="77777777" w:rsidR="00E6454C" w:rsidRPr="00276A10" w:rsidRDefault="00E6454C" w:rsidP="00E6454C">
      <w:pPr>
        <w:spacing w:after="0" w:line="360" w:lineRule="auto"/>
        <w:jc w:val="right"/>
        <w:rPr>
          <w:rFonts w:ascii="Times New Roman" w:hAnsi="Times New Roman" w:cs="Times New Roman"/>
          <w:sz w:val="28"/>
          <w:szCs w:val="28"/>
        </w:rPr>
      </w:pPr>
      <w:r w:rsidRPr="00276A10">
        <w:rPr>
          <w:rFonts w:ascii="Times New Roman" w:hAnsi="Times New Roman" w:cs="Times New Roman"/>
          <w:sz w:val="28"/>
          <w:szCs w:val="28"/>
        </w:rPr>
        <w:t>Студент групи К21.1</w:t>
      </w:r>
    </w:p>
    <w:p w14:paraId="6F77FCF8" w14:textId="77777777" w:rsidR="00E6454C" w:rsidRPr="00276A10" w:rsidRDefault="00E6454C" w:rsidP="00E6454C">
      <w:pPr>
        <w:spacing w:after="0" w:line="360" w:lineRule="auto"/>
        <w:jc w:val="right"/>
        <w:rPr>
          <w:rFonts w:ascii="Times New Roman" w:hAnsi="Times New Roman" w:cs="Times New Roman"/>
          <w:sz w:val="28"/>
          <w:szCs w:val="28"/>
        </w:rPr>
      </w:pPr>
      <w:r w:rsidRPr="00276A10">
        <w:rPr>
          <w:rFonts w:ascii="Times New Roman" w:hAnsi="Times New Roman" w:cs="Times New Roman"/>
          <w:sz w:val="28"/>
          <w:szCs w:val="28"/>
        </w:rPr>
        <w:t>Машков Володимир</w:t>
      </w:r>
    </w:p>
    <w:p w14:paraId="6930A43C" w14:textId="77777777" w:rsidR="00E6454C" w:rsidRPr="00276A10" w:rsidRDefault="00E6454C" w:rsidP="00E6454C">
      <w:pPr>
        <w:spacing w:after="0" w:line="360" w:lineRule="auto"/>
        <w:jc w:val="right"/>
        <w:rPr>
          <w:rFonts w:ascii="Times New Roman" w:hAnsi="Times New Roman" w:cs="Times New Roman"/>
          <w:sz w:val="28"/>
          <w:szCs w:val="28"/>
        </w:rPr>
      </w:pPr>
    </w:p>
    <w:p w14:paraId="0A19929A" w14:textId="77777777" w:rsidR="00E6454C" w:rsidRPr="00276A10" w:rsidRDefault="00E6454C" w:rsidP="00E6454C">
      <w:pPr>
        <w:spacing w:after="0" w:line="360" w:lineRule="auto"/>
        <w:jc w:val="right"/>
        <w:rPr>
          <w:rFonts w:ascii="Times New Roman" w:hAnsi="Times New Roman" w:cs="Times New Roman"/>
          <w:sz w:val="28"/>
          <w:szCs w:val="28"/>
        </w:rPr>
      </w:pPr>
    </w:p>
    <w:p w14:paraId="1219DAA4" w14:textId="77777777" w:rsidR="00E6454C" w:rsidRPr="00276A10" w:rsidRDefault="00E6454C" w:rsidP="00E6454C">
      <w:pPr>
        <w:spacing w:after="0" w:line="360" w:lineRule="auto"/>
        <w:jc w:val="right"/>
        <w:rPr>
          <w:rFonts w:ascii="Times New Roman" w:hAnsi="Times New Roman" w:cs="Times New Roman"/>
          <w:sz w:val="28"/>
          <w:szCs w:val="28"/>
        </w:rPr>
      </w:pPr>
    </w:p>
    <w:p w14:paraId="04E57E01" w14:textId="77777777" w:rsidR="00E6454C" w:rsidRPr="00276A10" w:rsidRDefault="00E6454C" w:rsidP="00E6454C">
      <w:pPr>
        <w:spacing w:after="0" w:line="360" w:lineRule="auto"/>
        <w:jc w:val="right"/>
        <w:rPr>
          <w:rFonts w:ascii="Times New Roman" w:hAnsi="Times New Roman" w:cs="Times New Roman"/>
          <w:sz w:val="28"/>
          <w:szCs w:val="28"/>
        </w:rPr>
      </w:pPr>
    </w:p>
    <w:p w14:paraId="731F9738" w14:textId="77777777" w:rsidR="00E6454C" w:rsidRPr="00276A10" w:rsidRDefault="00E6454C" w:rsidP="00E6454C">
      <w:pPr>
        <w:spacing w:after="0" w:line="360" w:lineRule="auto"/>
        <w:jc w:val="right"/>
        <w:rPr>
          <w:rFonts w:ascii="Times New Roman" w:hAnsi="Times New Roman" w:cs="Times New Roman"/>
          <w:sz w:val="28"/>
          <w:szCs w:val="28"/>
        </w:rPr>
      </w:pPr>
    </w:p>
    <w:p w14:paraId="1DF93BA7" w14:textId="77777777" w:rsidR="00E6454C" w:rsidRPr="00276A10" w:rsidRDefault="00E6454C" w:rsidP="00E6454C">
      <w:pPr>
        <w:spacing w:after="0" w:line="360" w:lineRule="auto"/>
        <w:jc w:val="right"/>
        <w:rPr>
          <w:rFonts w:ascii="Times New Roman" w:hAnsi="Times New Roman" w:cs="Times New Roman"/>
          <w:sz w:val="28"/>
          <w:szCs w:val="28"/>
        </w:rPr>
      </w:pPr>
    </w:p>
    <w:p w14:paraId="7D723654" w14:textId="77777777" w:rsidR="00E6454C" w:rsidRPr="00276A10" w:rsidRDefault="00E6454C" w:rsidP="00E6454C">
      <w:pPr>
        <w:spacing w:after="0" w:line="360" w:lineRule="auto"/>
        <w:jc w:val="right"/>
        <w:rPr>
          <w:rFonts w:ascii="Times New Roman" w:hAnsi="Times New Roman" w:cs="Times New Roman"/>
          <w:sz w:val="28"/>
          <w:szCs w:val="28"/>
        </w:rPr>
      </w:pPr>
    </w:p>
    <w:p w14:paraId="219B2B5B" w14:textId="77777777" w:rsidR="00E6454C" w:rsidRPr="00276A10" w:rsidRDefault="00E6454C" w:rsidP="00E6454C">
      <w:pPr>
        <w:spacing w:after="0" w:line="360" w:lineRule="auto"/>
        <w:jc w:val="right"/>
        <w:rPr>
          <w:rFonts w:ascii="Times New Roman" w:hAnsi="Times New Roman" w:cs="Times New Roman"/>
          <w:sz w:val="28"/>
          <w:szCs w:val="28"/>
        </w:rPr>
      </w:pPr>
    </w:p>
    <w:p w14:paraId="58DAF8D4" w14:textId="77777777" w:rsidR="00E6454C" w:rsidRPr="00276A10" w:rsidRDefault="00E6454C" w:rsidP="00E6454C">
      <w:pPr>
        <w:spacing w:after="0" w:line="360" w:lineRule="auto"/>
        <w:jc w:val="center"/>
        <w:rPr>
          <w:rFonts w:ascii="Times New Roman" w:hAnsi="Times New Roman" w:cs="Times New Roman"/>
          <w:sz w:val="28"/>
          <w:szCs w:val="28"/>
        </w:rPr>
      </w:pPr>
    </w:p>
    <w:p w14:paraId="6388D4C0" w14:textId="77777777" w:rsidR="00E6454C" w:rsidRPr="00276A10" w:rsidRDefault="00E6454C" w:rsidP="00E6454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t>Одеса 2024</w:t>
      </w:r>
    </w:p>
    <w:p w14:paraId="3A0CF672" w14:textId="77777777" w:rsidR="00DF630C" w:rsidRPr="00276A10" w:rsidRDefault="00DF630C" w:rsidP="00DF630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lastRenderedPageBreak/>
        <w:t>ВСТУП</w:t>
      </w:r>
    </w:p>
    <w:p w14:paraId="3088E110" w14:textId="77777777" w:rsidR="00DF630C" w:rsidRPr="00276A10" w:rsidRDefault="00DF630C" w:rsidP="00DF630C">
      <w:pPr>
        <w:spacing w:after="0" w:line="360" w:lineRule="auto"/>
        <w:rPr>
          <w:rFonts w:ascii="Times New Roman" w:hAnsi="Times New Roman" w:cs="Times New Roman"/>
          <w:sz w:val="28"/>
          <w:szCs w:val="28"/>
        </w:rPr>
      </w:pPr>
    </w:p>
    <w:p w14:paraId="1663C67A" w14:textId="1FB3D51C"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З початку 21 століття Україна зазнала численних кібератак, які мали як економічні, так і політичні наслідки. Деякі з них були спрямовані на виведення з ладу критичної інфраструктури, інші — на збагачення зловмисників за допомогою шифрувальників та </w:t>
      </w:r>
      <w:proofErr w:type="spellStart"/>
      <w:r w:rsidRPr="00276A10">
        <w:rPr>
          <w:rFonts w:ascii="Times New Roman" w:hAnsi="Times New Roman" w:cs="Times New Roman"/>
          <w:sz w:val="28"/>
          <w:szCs w:val="28"/>
        </w:rPr>
        <w:t>троянів</w:t>
      </w:r>
      <w:proofErr w:type="spellEnd"/>
      <w:r w:rsidRPr="00276A10">
        <w:rPr>
          <w:rFonts w:ascii="Times New Roman" w:hAnsi="Times New Roman" w:cs="Times New Roman"/>
          <w:sz w:val="28"/>
          <w:szCs w:val="28"/>
        </w:rPr>
        <w:t xml:space="preserve">. Зокрема, атаки таких вірусів, як </w:t>
      </w:r>
      <w:proofErr w:type="spellStart"/>
      <w:r w:rsidRPr="00276A10">
        <w:rPr>
          <w:rFonts w:ascii="Times New Roman" w:hAnsi="Times New Roman" w:cs="Times New Roman"/>
          <w:sz w:val="28"/>
          <w:szCs w:val="28"/>
        </w:rPr>
        <w:t>NotPetya</w:t>
      </w:r>
      <w:proofErr w:type="spellEnd"/>
      <w:r w:rsidRPr="00276A10">
        <w:rPr>
          <w:rFonts w:ascii="Times New Roman" w:hAnsi="Times New Roman" w:cs="Times New Roman"/>
          <w:sz w:val="28"/>
          <w:szCs w:val="28"/>
        </w:rPr>
        <w:t xml:space="preserve">, </w:t>
      </w:r>
      <w:proofErr w:type="spellStart"/>
      <w:r w:rsidRPr="00276A10">
        <w:rPr>
          <w:rFonts w:ascii="Times New Roman" w:hAnsi="Times New Roman" w:cs="Times New Roman"/>
          <w:sz w:val="28"/>
          <w:szCs w:val="28"/>
        </w:rPr>
        <w:t>WannaCry</w:t>
      </w:r>
      <w:proofErr w:type="spellEnd"/>
      <w:r w:rsidRPr="00276A10">
        <w:rPr>
          <w:rFonts w:ascii="Times New Roman" w:hAnsi="Times New Roman" w:cs="Times New Roman"/>
          <w:sz w:val="28"/>
          <w:szCs w:val="28"/>
        </w:rPr>
        <w:t xml:space="preserve"> та </w:t>
      </w:r>
      <w:proofErr w:type="spellStart"/>
      <w:r w:rsidRPr="00276A10">
        <w:rPr>
          <w:rFonts w:ascii="Times New Roman" w:hAnsi="Times New Roman" w:cs="Times New Roman"/>
          <w:sz w:val="28"/>
          <w:szCs w:val="28"/>
        </w:rPr>
        <w:t>BlackEnergy</w:t>
      </w:r>
      <w:proofErr w:type="spellEnd"/>
      <w:r w:rsidRPr="00276A10">
        <w:rPr>
          <w:rFonts w:ascii="Times New Roman" w:hAnsi="Times New Roman" w:cs="Times New Roman"/>
          <w:sz w:val="28"/>
          <w:szCs w:val="28"/>
        </w:rPr>
        <w:t>, стали загрозою не лише для приватних осіб, але й для великих корпорацій і державних установ. Метою цієї роботи є аналіз основних вірусних атак, що відбулися в Україні, дослідження їх механізмів та наслідків, а також вивчення ефективних методів боротьби з ними.</w:t>
      </w:r>
    </w:p>
    <w:p w14:paraId="1A28B1EF" w14:textId="53970CA5"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br w:type="page"/>
      </w:r>
    </w:p>
    <w:p w14:paraId="4BBA820E" w14:textId="2B71FDF3" w:rsidR="00C357E5" w:rsidRPr="00276A10" w:rsidRDefault="00DF630C" w:rsidP="00DF630C">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lastRenderedPageBreak/>
        <w:t>АНАЛІЗ КОМП'ЮТЕРНИХ ВІРУСІВ В УКРАЇНІ</w:t>
      </w:r>
    </w:p>
    <w:p w14:paraId="516C1FAF" w14:textId="77777777" w:rsidR="00DF630C" w:rsidRPr="00276A10" w:rsidRDefault="00DF630C" w:rsidP="00DF630C">
      <w:pPr>
        <w:spacing w:after="0" w:line="360" w:lineRule="auto"/>
        <w:jc w:val="both"/>
        <w:rPr>
          <w:rFonts w:ascii="Times New Roman" w:hAnsi="Times New Roman" w:cs="Times New Roman"/>
          <w:sz w:val="28"/>
          <w:szCs w:val="28"/>
        </w:rPr>
      </w:pPr>
    </w:p>
    <w:p w14:paraId="28F5FA84" w14:textId="34DD37FD" w:rsidR="00DF630C" w:rsidRPr="00276A10" w:rsidRDefault="00DF630C" w:rsidP="00DF630C">
      <w:pPr>
        <w:pStyle w:val="a7"/>
        <w:numPr>
          <w:ilvl w:val="0"/>
          <w:numId w:val="7"/>
        </w:numPr>
        <w:spacing w:after="0" w:line="360" w:lineRule="auto"/>
        <w:ind w:left="0" w:hanging="11"/>
        <w:jc w:val="both"/>
        <w:rPr>
          <w:rFonts w:ascii="Times New Roman" w:hAnsi="Times New Roman" w:cs="Times New Roman"/>
          <w:sz w:val="28"/>
          <w:szCs w:val="28"/>
        </w:rPr>
      </w:pPr>
      <w:proofErr w:type="spellStart"/>
      <w:r w:rsidRPr="00276A10">
        <w:rPr>
          <w:rFonts w:ascii="Times New Roman" w:hAnsi="Times New Roman" w:cs="Times New Roman"/>
          <w:sz w:val="28"/>
          <w:szCs w:val="28"/>
        </w:rPr>
        <w:t>NotPetya</w:t>
      </w:r>
      <w:proofErr w:type="spellEnd"/>
      <w:r w:rsidRPr="00276A10">
        <w:rPr>
          <w:rFonts w:ascii="Times New Roman" w:hAnsi="Times New Roman" w:cs="Times New Roman"/>
          <w:sz w:val="28"/>
          <w:szCs w:val="28"/>
        </w:rPr>
        <w:t xml:space="preserve"> (2017)</w:t>
      </w:r>
    </w:p>
    <w:p w14:paraId="16774F8F" w14:textId="47CAF73B" w:rsidR="00DF630C" w:rsidRPr="00276A10" w:rsidRDefault="00DF630C" w:rsidP="000F02C4">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Історія створення та механізм поширення</w:t>
      </w:r>
    </w:p>
    <w:p w14:paraId="765D2CA1"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Вірус </w:t>
      </w:r>
      <w:proofErr w:type="spellStart"/>
      <w:r w:rsidRPr="00276A10">
        <w:rPr>
          <w:rFonts w:ascii="Times New Roman" w:hAnsi="Times New Roman" w:cs="Times New Roman"/>
          <w:sz w:val="28"/>
          <w:szCs w:val="28"/>
        </w:rPr>
        <w:t>NotPetya</w:t>
      </w:r>
      <w:proofErr w:type="spellEnd"/>
      <w:r w:rsidRPr="00276A10">
        <w:rPr>
          <w:rFonts w:ascii="Times New Roman" w:hAnsi="Times New Roman" w:cs="Times New Roman"/>
          <w:sz w:val="28"/>
          <w:szCs w:val="28"/>
        </w:rPr>
        <w:t>, що почав свою атаку 27 червня 2017 року, поширювався через українське бухгалтерське програмне забезпечення M.E.Doc, яке використовувалося багатьма українськими компаніями для подання податкової звітності. Вірус використовував уразливість протоколу SMBv1 (</w:t>
      </w:r>
      <w:proofErr w:type="spellStart"/>
      <w:r w:rsidRPr="00276A10">
        <w:rPr>
          <w:rFonts w:ascii="Times New Roman" w:hAnsi="Times New Roman" w:cs="Times New Roman"/>
          <w:sz w:val="28"/>
          <w:szCs w:val="28"/>
        </w:rPr>
        <w:t>експлойт</w:t>
      </w:r>
      <w:proofErr w:type="spellEnd"/>
      <w:r w:rsidRPr="00276A10">
        <w:rPr>
          <w:rFonts w:ascii="Times New Roman" w:hAnsi="Times New Roman" w:cs="Times New Roman"/>
          <w:sz w:val="28"/>
          <w:szCs w:val="28"/>
        </w:rPr>
        <w:t xml:space="preserve"> </w:t>
      </w:r>
      <w:proofErr w:type="spellStart"/>
      <w:r w:rsidRPr="00276A10">
        <w:rPr>
          <w:rFonts w:ascii="Times New Roman" w:hAnsi="Times New Roman" w:cs="Times New Roman"/>
          <w:sz w:val="28"/>
          <w:szCs w:val="28"/>
        </w:rPr>
        <w:t>EternalBlue</w:t>
      </w:r>
      <w:proofErr w:type="spellEnd"/>
      <w:r w:rsidRPr="00276A10">
        <w:rPr>
          <w:rFonts w:ascii="Times New Roman" w:hAnsi="Times New Roman" w:cs="Times New Roman"/>
          <w:sz w:val="28"/>
          <w:szCs w:val="28"/>
        </w:rPr>
        <w:t xml:space="preserve">) для поширення по локальних мережах. На відміну від типових шифрувальників, </w:t>
      </w:r>
      <w:proofErr w:type="spellStart"/>
      <w:r w:rsidRPr="00276A10">
        <w:rPr>
          <w:rFonts w:ascii="Times New Roman" w:hAnsi="Times New Roman" w:cs="Times New Roman"/>
          <w:sz w:val="28"/>
          <w:szCs w:val="28"/>
        </w:rPr>
        <w:t>NotPetya</w:t>
      </w:r>
      <w:proofErr w:type="spellEnd"/>
      <w:r w:rsidRPr="00276A10">
        <w:rPr>
          <w:rFonts w:ascii="Times New Roman" w:hAnsi="Times New Roman" w:cs="Times New Roman"/>
          <w:sz w:val="28"/>
          <w:szCs w:val="28"/>
        </w:rPr>
        <w:t xml:space="preserve"> мав головною метою знищення даних, а не отримання викупу.</w:t>
      </w:r>
    </w:p>
    <w:p w14:paraId="6F8606BC"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Механізм дії</w:t>
      </w:r>
    </w:p>
    <w:p w14:paraId="03BD4A05" w14:textId="77777777" w:rsidR="00DF630C" w:rsidRPr="00276A10" w:rsidRDefault="00DF630C" w:rsidP="00DF630C">
      <w:pPr>
        <w:numPr>
          <w:ilvl w:val="0"/>
          <w:numId w:val="4"/>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Інфікування через програмне забезпечення: Вірус впроваджувався через фальшиве оновлення для програми M.E.Doc.</w:t>
      </w:r>
    </w:p>
    <w:p w14:paraId="0FCD4EB4" w14:textId="77777777" w:rsidR="00DF630C" w:rsidRPr="00276A10" w:rsidRDefault="00DF630C" w:rsidP="00DF630C">
      <w:pPr>
        <w:numPr>
          <w:ilvl w:val="0"/>
          <w:numId w:val="4"/>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 xml:space="preserve">Використання </w:t>
      </w:r>
      <w:proofErr w:type="spellStart"/>
      <w:r w:rsidRPr="00276A10">
        <w:rPr>
          <w:rFonts w:ascii="Times New Roman" w:hAnsi="Times New Roman" w:cs="Times New Roman"/>
          <w:sz w:val="28"/>
          <w:szCs w:val="28"/>
        </w:rPr>
        <w:t>EternalBlue</w:t>
      </w:r>
      <w:proofErr w:type="spellEnd"/>
      <w:r w:rsidRPr="00276A10">
        <w:rPr>
          <w:rFonts w:ascii="Times New Roman" w:hAnsi="Times New Roman" w:cs="Times New Roman"/>
          <w:sz w:val="28"/>
          <w:szCs w:val="28"/>
        </w:rPr>
        <w:t xml:space="preserve"> та </w:t>
      </w:r>
      <w:proofErr w:type="spellStart"/>
      <w:r w:rsidRPr="00276A10">
        <w:rPr>
          <w:rFonts w:ascii="Times New Roman" w:hAnsi="Times New Roman" w:cs="Times New Roman"/>
          <w:sz w:val="28"/>
          <w:szCs w:val="28"/>
        </w:rPr>
        <w:t>PsExec</w:t>
      </w:r>
      <w:proofErr w:type="spellEnd"/>
      <w:r w:rsidRPr="00276A10">
        <w:rPr>
          <w:rFonts w:ascii="Times New Roman" w:hAnsi="Times New Roman" w:cs="Times New Roman"/>
          <w:sz w:val="28"/>
          <w:szCs w:val="28"/>
        </w:rPr>
        <w:t>: Вірус швидко поширювався через корпоративні мережі, використовуючи інструменти для віддаленого керування та вразливості Windows.</w:t>
      </w:r>
    </w:p>
    <w:p w14:paraId="5250FB4C" w14:textId="77777777" w:rsidR="00DF630C" w:rsidRPr="00276A10" w:rsidRDefault="00DF630C" w:rsidP="00DF630C">
      <w:pPr>
        <w:numPr>
          <w:ilvl w:val="0"/>
          <w:numId w:val="4"/>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 xml:space="preserve">Шифрування MBR та блокування системи: </w:t>
      </w:r>
      <w:proofErr w:type="spellStart"/>
      <w:r w:rsidRPr="00276A10">
        <w:rPr>
          <w:rFonts w:ascii="Times New Roman" w:hAnsi="Times New Roman" w:cs="Times New Roman"/>
          <w:sz w:val="28"/>
          <w:szCs w:val="28"/>
        </w:rPr>
        <w:t>NotPetya</w:t>
      </w:r>
      <w:proofErr w:type="spellEnd"/>
      <w:r w:rsidRPr="00276A10">
        <w:rPr>
          <w:rFonts w:ascii="Times New Roman" w:hAnsi="Times New Roman" w:cs="Times New Roman"/>
          <w:sz w:val="28"/>
          <w:szCs w:val="28"/>
        </w:rPr>
        <w:t xml:space="preserve"> шифрував головний завантажувальний запис (MBR), роблячи неможливим запуск операційної системи.</w:t>
      </w:r>
    </w:p>
    <w:p w14:paraId="07C57D63"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Наслідки та втрати</w:t>
      </w:r>
    </w:p>
    <w:p w14:paraId="3E67EC39"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Серед найбільших постраждалих компаній були такі гіганти, як </w:t>
      </w:r>
      <w:proofErr w:type="spellStart"/>
      <w:r w:rsidRPr="00276A10">
        <w:rPr>
          <w:rFonts w:ascii="Times New Roman" w:hAnsi="Times New Roman" w:cs="Times New Roman"/>
          <w:sz w:val="28"/>
          <w:szCs w:val="28"/>
        </w:rPr>
        <w:t>Maersk</w:t>
      </w:r>
      <w:proofErr w:type="spellEnd"/>
      <w:r w:rsidRPr="00276A10">
        <w:rPr>
          <w:rFonts w:ascii="Times New Roman" w:hAnsi="Times New Roman" w:cs="Times New Roman"/>
          <w:sz w:val="28"/>
          <w:szCs w:val="28"/>
        </w:rPr>
        <w:t xml:space="preserve">, </w:t>
      </w:r>
      <w:proofErr w:type="spellStart"/>
      <w:r w:rsidRPr="00276A10">
        <w:rPr>
          <w:rFonts w:ascii="Times New Roman" w:hAnsi="Times New Roman" w:cs="Times New Roman"/>
          <w:sz w:val="28"/>
          <w:szCs w:val="28"/>
        </w:rPr>
        <w:t>Roshen</w:t>
      </w:r>
      <w:proofErr w:type="spellEnd"/>
      <w:r w:rsidRPr="00276A10">
        <w:rPr>
          <w:rFonts w:ascii="Times New Roman" w:hAnsi="Times New Roman" w:cs="Times New Roman"/>
          <w:sz w:val="28"/>
          <w:szCs w:val="28"/>
        </w:rPr>
        <w:t xml:space="preserve"> та Нова пошта. Компанія </w:t>
      </w:r>
      <w:proofErr w:type="spellStart"/>
      <w:r w:rsidRPr="00276A10">
        <w:rPr>
          <w:rFonts w:ascii="Times New Roman" w:hAnsi="Times New Roman" w:cs="Times New Roman"/>
          <w:sz w:val="28"/>
          <w:szCs w:val="28"/>
        </w:rPr>
        <w:t>Maersk</w:t>
      </w:r>
      <w:proofErr w:type="spellEnd"/>
      <w:r w:rsidRPr="00276A10">
        <w:rPr>
          <w:rFonts w:ascii="Times New Roman" w:hAnsi="Times New Roman" w:cs="Times New Roman"/>
          <w:sz w:val="28"/>
          <w:szCs w:val="28"/>
        </w:rPr>
        <w:t xml:space="preserve"> втратила близько $300 млн через зупинку систем, а загальний глобальний збиток оцінюється в $10 мільярдів. Атака спричинила параліч багатьох українських державних установ, включно з Національним банком України та Міністерством інфраструктури України.</w:t>
      </w:r>
    </w:p>
    <w:p w14:paraId="33DE1575"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Реакція та боротьба</w:t>
      </w:r>
    </w:p>
    <w:p w14:paraId="69E9FFAB"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Після атаки українські організації масово почали впроваджувати політики резервного копіювання та встановлювати оновлення безпеки. </w:t>
      </w:r>
      <w:r w:rsidRPr="00276A10">
        <w:rPr>
          <w:rFonts w:ascii="Times New Roman" w:hAnsi="Times New Roman" w:cs="Times New Roman"/>
          <w:sz w:val="28"/>
          <w:szCs w:val="28"/>
        </w:rPr>
        <w:lastRenderedPageBreak/>
        <w:t xml:space="preserve">Антивірусні компанії випустили спеціальні оновлення для боротьби з </w:t>
      </w:r>
      <w:proofErr w:type="spellStart"/>
      <w:r w:rsidRPr="00276A10">
        <w:rPr>
          <w:rFonts w:ascii="Times New Roman" w:hAnsi="Times New Roman" w:cs="Times New Roman"/>
          <w:sz w:val="28"/>
          <w:szCs w:val="28"/>
        </w:rPr>
        <w:t>NotPetya</w:t>
      </w:r>
      <w:proofErr w:type="spellEnd"/>
      <w:r w:rsidRPr="00276A10">
        <w:rPr>
          <w:rFonts w:ascii="Times New Roman" w:hAnsi="Times New Roman" w:cs="Times New Roman"/>
          <w:sz w:val="28"/>
          <w:szCs w:val="28"/>
        </w:rPr>
        <w:t xml:space="preserve">, зокрема, </w:t>
      </w:r>
      <w:proofErr w:type="spellStart"/>
      <w:r w:rsidRPr="00276A10">
        <w:rPr>
          <w:rFonts w:ascii="Times New Roman" w:hAnsi="Times New Roman" w:cs="Times New Roman"/>
          <w:sz w:val="28"/>
          <w:szCs w:val="28"/>
        </w:rPr>
        <w:t>Kaspersky</w:t>
      </w:r>
      <w:proofErr w:type="spellEnd"/>
      <w:r w:rsidRPr="00276A10">
        <w:rPr>
          <w:rFonts w:ascii="Times New Roman" w:hAnsi="Times New Roman" w:cs="Times New Roman"/>
          <w:sz w:val="28"/>
          <w:szCs w:val="28"/>
        </w:rPr>
        <w:t xml:space="preserve"> </w:t>
      </w:r>
      <w:proofErr w:type="spellStart"/>
      <w:r w:rsidRPr="00276A10">
        <w:rPr>
          <w:rFonts w:ascii="Times New Roman" w:hAnsi="Times New Roman" w:cs="Times New Roman"/>
          <w:sz w:val="28"/>
          <w:szCs w:val="28"/>
        </w:rPr>
        <w:t>Lab</w:t>
      </w:r>
      <w:proofErr w:type="spellEnd"/>
      <w:r w:rsidRPr="00276A10">
        <w:rPr>
          <w:rFonts w:ascii="Times New Roman" w:hAnsi="Times New Roman" w:cs="Times New Roman"/>
          <w:sz w:val="28"/>
          <w:szCs w:val="28"/>
        </w:rPr>
        <w:t xml:space="preserve"> та </w:t>
      </w:r>
      <w:proofErr w:type="spellStart"/>
      <w:r w:rsidRPr="00276A10">
        <w:rPr>
          <w:rFonts w:ascii="Times New Roman" w:hAnsi="Times New Roman" w:cs="Times New Roman"/>
          <w:sz w:val="28"/>
          <w:szCs w:val="28"/>
        </w:rPr>
        <w:t>Symantec</w:t>
      </w:r>
      <w:proofErr w:type="spellEnd"/>
      <w:r w:rsidRPr="00276A10">
        <w:rPr>
          <w:rFonts w:ascii="Times New Roman" w:hAnsi="Times New Roman" w:cs="Times New Roman"/>
          <w:sz w:val="28"/>
          <w:szCs w:val="28"/>
        </w:rPr>
        <w:t>.</w:t>
      </w:r>
    </w:p>
    <w:p w14:paraId="51023EFA" w14:textId="3AD627A0" w:rsidR="00DF630C" w:rsidRPr="00276A10" w:rsidRDefault="00DF630C" w:rsidP="00DF630C">
      <w:pPr>
        <w:pStyle w:val="a7"/>
        <w:numPr>
          <w:ilvl w:val="0"/>
          <w:numId w:val="7"/>
        </w:numPr>
        <w:spacing w:after="0" w:line="360" w:lineRule="auto"/>
        <w:ind w:left="0" w:hanging="11"/>
        <w:jc w:val="both"/>
        <w:rPr>
          <w:rFonts w:ascii="Times New Roman" w:hAnsi="Times New Roman" w:cs="Times New Roman"/>
          <w:sz w:val="28"/>
          <w:szCs w:val="28"/>
        </w:rPr>
      </w:pPr>
      <w:proofErr w:type="spellStart"/>
      <w:r w:rsidRPr="00276A10">
        <w:rPr>
          <w:rFonts w:ascii="Times New Roman" w:hAnsi="Times New Roman" w:cs="Times New Roman"/>
          <w:sz w:val="28"/>
          <w:szCs w:val="28"/>
        </w:rPr>
        <w:t>WannaCry</w:t>
      </w:r>
      <w:proofErr w:type="spellEnd"/>
      <w:r w:rsidRPr="00276A10">
        <w:rPr>
          <w:rFonts w:ascii="Times New Roman" w:hAnsi="Times New Roman" w:cs="Times New Roman"/>
          <w:sz w:val="28"/>
          <w:szCs w:val="28"/>
        </w:rPr>
        <w:t xml:space="preserve"> (2017)</w:t>
      </w:r>
    </w:p>
    <w:p w14:paraId="5E36E053"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Історія створення та механізм поширення</w:t>
      </w:r>
    </w:p>
    <w:p w14:paraId="7A48B261" w14:textId="77777777" w:rsidR="00DF630C" w:rsidRPr="00276A10" w:rsidRDefault="00DF630C" w:rsidP="00DF630C">
      <w:pPr>
        <w:spacing w:after="0" w:line="360" w:lineRule="auto"/>
        <w:ind w:firstLine="720"/>
        <w:jc w:val="both"/>
        <w:rPr>
          <w:rFonts w:ascii="Times New Roman" w:hAnsi="Times New Roman" w:cs="Times New Roman"/>
          <w:sz w:val="28"/>
          <w:szCs w:val="28"/>
        </w:rPr>
      </w:pPr>
      <w:proofErr w:type="spellStart"/>
      <w:r w:rsidRPr="00276A10">
        <w:rPr>
          <w:rFonts w:ascii="Times New Roman" w:hAnsi="Times New Roman" w:cs="Times New Roman"/>
          <w:sz w:val="28"/>
          <w:szCs w:val="28"/>
        </w:rPr>
        <w:t>WannaCry</w:t>
      </w:r>
      <w:proofErr w:type="spellEnd"/>
      <w:r w:rsidRPr="00276A10">
        <w:rPr>
          <w:rFonts w:ascii="Times New Roman" w:hAnsi="Times New Roman" w:cs="Times New Roman"/>
          <w:sz w:val="28"/>
          <w:szCs w:val="28"/>
        </w:rPr>
        <w:t xml:space="preserve"> був першим масштабним шифрувальником, що в травні 2017 року завдав удару по світових компаніях та державних установах, включно з українськими банками, телекомунікаційними компаніями та медичними закладами. Вірус поширювався через </w:t>
      </w:r>
      <w:proofErr w:type="spellStart"/>
      <w:r w:rsidRPr="00276A10">
        <w:rPr>
          <w:rFonts w:ascii="Times New Roman" w:hAnsi="Times New Roman" w:cs="Times New Roman"/>
          <w:sz w:val="28"/>
          <w:szCs w:val="28"/>
        </w:rPr>
        <w:t>фішингові</w:t>
      </w:r>
      <w:proofErr w:type="spellEnd"/>
      <w:r w:rsidRPr="00276A10">
        <w:rPr>
          <w:rFonts w:ascii="Times New Roman" w:hAnsi="Times New Roman" w:cs="Times New Roman"/>
          <w:sz w:val="28"/>
          <w:szCs w:val="28"/>
        </w:rPr>
        <w:t xml:space="preserve"> атаки та уразливість SMBv1 (також </w:t>
      </w:r>
      <w:proofErr w:type="spellStart"/>
      <w:r w:rsidRPr="00276A10">
        <w:rPr>
          <w:rFonts w:ascii="Times New Roman" w:hAnsi="Times New Roman" w:cs="Times New Roman"/>
          <w:sz w:val="28"/>
          <w:szCs w:val="28"/>
        </w:rPr>
        <w:t>експлойт</w:t>
      </w:r>
      <w:proofErr w:type="spellEnd"/>
      <w:r w:rsidRPr="00276A10">
        <w:rPr>
          <w:rFonts w:ascii="Times New Roman" w:hAnsi="Times New Roman" w:cs="Times New Roman"/>
          <w:sz w:val="28"/>
          <w:szCs w:val="28"/>
        </w:rPr>
        <w:t xml:space="preserve"> </w:t>
      </w:r>
      <w:proofErr w:type="spellStart"/>
      <w:r w:rsidRPr="00276A10">
        <w:rPr>
          <w:rFonts w:ascii="Times New Roman" w:hAnsi="Times New Roman" w:cs="Times New Roman"/>
          <w:sz w:val="28"/>
          <w:szCs w:val="28"/>
        </w:rPr>
        <w:t>EternalBlue</w:t>
      </w:r>
      <w:proofErr w:type="spellEnd"/>
      <w:r w:rsidRPr="00276A10">
        <w:rPr>
          <w:rFonts w:ascii="Times New Roman" w:hAnsi="Times New Roman" w:cs="Times New Roman"/>
          <w:sz w:val="28"/>
          <w:szCs w:val="28"/>
        </w:rPr>
        <w:t>).</w:t>
      </w:r>
    </w:p>
    <w:p w14:paraId="51F03876"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Механізм дії</w:t>
      </w:r>
    </w:p>
    <w:p w14:paraId="07B2DF36" w14:textId="77777777" w:rsidR="00DF630C" w:rsidRPr="00276A10" w:rsidRDefault="00DF630C" w:rsidP="00DF630C">
      <w:pPr>
        <w:numPr>
          <w:ilvl w:val="0"/>
          <w:numId w:val="5"/>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 xml:space="preserve">Початкове зараження через </w:t>
      </w:r>
      <w:proofErr w:type="spellStart"/>
      <w:r w:rsidRPr="00276A10">
        <w:rPr>
          <w:rFonts w:ascii="Times New Roman" w:hAnsi="Times New Roman" w:cs="Times New Roman"/>
          <w:sz w:val="28"/>
          <w:szCs w:val="28"/>
        </w:rPr>
        <w:t>фішинг</w:t>
      </w:r>
      <w:proofErr w:type="spellEnd"/>
      <w:r w:rsidRPr="00276A10">
        <w:rPr>
          <w:rFonts w:ascii="Times New Roman" w:hAnsi="Times New Roman" w:cs="Times New Roman"/>
          <w:sz w:val="28"/>
          <w:szCs w:val="28"/>
        </w:rPr>
        <w:t xml:space="preserve"> або мережу: Користувачі відкривали шкідливі вкладення або заражені файли.</w:t>
      </w:r>
    </w:p>
    <w:p w14:paraId="7429D402" w14:textId="77777777" w:rsidR="00DF630C" w:rsidRPr="00276A10" w:rsidRDefault="00DF630C" w:rsidP="00DF630C">
      <w:pPr>
        <w:numPr>
          <w:ilvl w:val="0"/>
          <w:numId w:val="5"/>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Шифрування файлів: Вірус шифрував усі важливі файли на пристрої.</w:t>
      </w:r>
    </w:p>
    <w:p w14:paraId="03B7562E" w14:textId="77777777" w:rsidR="00DF630C" w:rsidRPr="00276A10" w:rsidRDefault="00DF630C" w:rsidP="00DF630C">
      <w:pPr>
        <w:numPr>
          <w:ilvl w:val="0"/>
          <w:numId w:val="5"/>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 xml:space="preserve">Розповсюдження через SMB: </w:t>
      </w:r>
      <w:proofErr w:type="spellStart"/>
      <w:r w:rsidRPr="00276A10">
        <w:rPr>
          <w:rFonts w:ascii="Times New Roman" w:hAnsi="Times New Roman" w:cs="Times New Roman"/>
          <w:sz w:val="28"/>
          <w:szCs w:val="28"/>
        </w:rPr>
        <w:t>WannaCry</w:t>
      </w:r>
      <w:proofErr w:type="spellEnd"/>
      <w:r w:rsidRPr="00276A10">
        <w:rPr>
          <w:rFonts w:ascii="Times New Roman" w:hAnsi="Times New Roman" w:cs="Times New Roman"/>
          <w:sz w:val="28"/>
          <w:szCs w:val="28"/>
        </w:rPr>
        <w:t xml:space="preserve"> поширювався в межах локальної мережі компанії, використовуючи уразливість SMB.</w:t>
      </w:r>
    </w:p>
    <w:p w14:paraId="2B71C328" w14:textId="77777777" w:rsidR="00DF630C" w:rsidRPr="00276A10" w:rsidRDefault="00DF630C" w:rsidP="00DF630C">
      <w:pPr>
        <w:numPr>
          <w:ilvl w:val="0"/>
          <w:numId w:val="5"/>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Вимога викупу: На екрані з'являлося повідомлення з вимогою сплатити викуп у розмірі 300 доларів у біткоїнах за відновлення файлів.</w:t>
      </w:r>
    </w:p>
    <w:p w14:paraId="4658A1F5" w14:textId="77777777" w:rsidR="00DF630C" w:rsidRPr="00276A10" w:rsidRDefault="00DF630C" w:rsidP="00DF630C">
      <w:pPr>
        <w:spacing w:after="0" w:line="360" w:lineRule="auto"/>
        <w:ind w:firstLine="709"/>
        <w:jc w:val="both"/>
        <w:rPr>
          <w:rFonts w:ascii="Times New Roman" w:hAnsi="Times New Roman" w:cs="Times New Roman"/>
          <w:sz w:val="28"/>
          <w:szCs w:val="28"/>
        </w:rPr>
      </w:pPr>
      <w:r w:rsidRPr="00276A10">
        <w:rPr>
          <w:rFonts w:ascii="Times New Roman" w:hAnsi="Times New Roman" w:cs="Times New Roman"/>
          <w:sz w:val="28"/>
          <w:szCs w:val="28"/>
        </w:rPr>
        <w:t>Наслідки та втрати</w:t>
      </w:r>
    </w:p>
    <w:p w14:paraId="514A1855"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В Україні </w:t>
      </w:r>
      <w:proofErr w:type="spellStart"/>
      <w:r w:rsidRPr="00276A10">
        <w:rPr>
          <w:rFonts w:ascii="Times New Roman" w:hAnsi="Times New Roman" w:cs="Times New Roman"/>
          <w:sz w:val="28"/>
          <w:szCs w:val="28"/>
        </w:rPr>
        <w:t>WannaCry</w:t>
      </w:r>
      <w:proofErr w:type="spellEnd"/>
      <w:r w:rsidRPr="00276A10">
        <w:rPr>
          <w:rFonts w:ascii="Times New Roman" w:hAnsi="Times New Roman" w:cs="Times New Roman"/>
          <w:sz w:val="28"/>
          <w:szCs w:val="28"/>
        </w:rPr>
        <w:t xml:space="preserve"> атакував кілька медичних закладів, включаючи мережу </w:t>
      </w:r>
      <w:proofErr w:type="spellStart"/>
      <w:r w:rsidRPr="00276A10">
        <w:rPr>
          <w:rFonts w:ascii="Times New Roman" w:hAnsi="Times New Roman" w:cs="Times New Roman"/>
          <w:sz w:val="28"/>
          <w:szCs w:val="28"/>
        </w:rPr>
        <w:t>клінік</w:t>
      </w:r>
      <w:proofErr w:type="spellEnd"/>
      <w:r w:rsidRPr="00276A10">
        <w:rPr>
          <w:rFonts w:ascii="Times New Roman" w:hAnsi="Times New Roman" w:cs="Times New Roman"/>
          <w:sz w:val="28"/>
          <w:szCs w:val="28"/>
        </w:rPr>
        <w:t xml:space="preserve"> "Борис" та державні банки, зокрема Ощадбанк. Хоча точні збитки від цієї атаки в Україні не оприлюднені, глобальний збиток оцінюється в $4–8 мільярдів.</w:t>
      </w:r>
    </w:p>
    <w:p w14:paraId="22945709"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Реакція та боротьба</w:t>
      </w:r>
    </w:p>
    <w:p w14:paraId="2FDBCC29"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Для боротьби з </w:t>
      </w:r>
      <w:proofErr w:type="spellStart"/>
      <w:r w:rsidRPr="00276A10">
        <w:rPr>
          <w:rFonts w:ascii="Times New Roman" w:hAnsi="Times New Roman" w:cs="Times New Roman"/>
          <w:sz w:val="28"/>
          <w:szCs w:val="28"/>
        </w:rPr>
        <w:t>WannaCry</w:t>
      </w:r>
      <w:proofErr w:type="spellEnd"/>
      <w:r w:rsidRPr="00276A10">
        <w:rPr>
          <w:rFonts w:ascii="Times New Roman" w:hAnsi="Times New Roman" w:cs="Times New Roman"/>
          <w:sz w:val="28"/>
          <w:szCs w:val="28"/>
        </w:rPr>
        <w:t xml:space="preserve"> було впроваджено масштабну кампанію з оновлення операційних систем та програмного забезпечення. Особливу увагу приділили резервному копіюванню важливих даних та встановленню </w:t>
      </w:r>
      <w:proofErr w:type="spellStart"/>
      <w:r w:rsidRPr="00276A10">
        <w:rPr>
          <w:rFonts w:ascii="Times New Roman" w:hAnsi="Times New Roman" w:cs="Times New Roman"/>
          <w:sz w:val="28"/>
          <w:szCs w:val="28"/>
        </w:rPr>
        <w:t>патча</w:t>
      </w:r>
      <w:proofErr w:type="spellEnd"/>
      <w:r w:rsidRPr="00276A10">
        <w:rPr>
          <w:rFonts w:ascii="Times New Roman" w:hAnsi="Times New Roman" w:cs="Times New Roman"/>
          <w:sz w:val="28"/>
          <w:szCs w:val="28"/>
        </w:rPr>
        <w:t xml:space="preserve"> MS17-010 від Microsoft, який закривав уразливість </w:t>
      </w:r>
      <w:proofErr w:type="spellStart"/>
      <w:r w:rsidRPr="00276A10">
        <w:rPr>
          <w:rFonts w:ascii="Times New Roman" w:hAnsi="Times New Roman" w:cs="Times New Roman"/>
          <w:sz w:val="28"/>
          <w:szCs w:val="28"/>
        </w:rPr>
        <w:t>EternalBlue</w:t>
      </w:r>
      <w:proofErr w:type="spellEnd"/>
      <w:r w:rsidRPr="00276A10">
        <w:rPr>
          <w:rFonts w:ascii="Times New Roman" w:hAnsi="Times New Roman" w:cs="Times New Roman"/>
          <w:sz w:val="28"/>
          <w:szCs w:val="28"/>
        </w:rPr>
        <w:t>.</w:t>
      </w:r>
    </w:p>
    <w:p w14:paraId="03C63D86" w14:textId="77777777" w:rsidR="00DF630C" w:rsidRPr="00276A10" w:rsidRDefault="00DF630C" w:rsidP="00DF630C">
      <w:pPr>
        <w:spacing w:after="0" w:line="360" w:lineRule="auto"/>
        <w:ind w:firstLine="720"/>
        <w:jc w:val="both"/>
        <w:rPr>
          <w:rFonts w:ascii="Times New Roman" w:hAnsi="Times New Roman" w:cs="Times New Roman"/>
          <w:sz w:val="28"/>
          <w:szCs w:val="28"/>
        </w:rPr>
      </w:pPr>
    </w:p>
    <w:p w14:paraId="2AF53F33" w14:textId="77777777" w:rsidR="00DF630C" w:rsidRPr="00276A10" w:rsidRDefault="00DF630C" w:rsidP="00DF630C">
      <w:pPr>
        <w:spacing w:after="0" w:line="360" w:lineRule="auto"/>
        <w:ind w:firstLine="720"/>
        <w:jc w:val="both"/>
        <w:rPr>
          <w:rFonts w:ascii="Times New Roman" w:hAnsi="Times New Roman" w:cs="Times New Roman"/>
          <w:sz w:val="28"/>
          <w:szCs w:val="28"/>
        </w:rPr>
      </w:pPr>
    </w:p>
    <w:p w14:paraId="1E341D35" w14:textId="22EC5002" w:rsidR="00DF630C" w:rsidRPr="00276A10" w:rsidRDefault="00DF630C" w:rsidP="00DF630C">
      <w:pPr>
        <w:pStyle w:val="a7"/>
        <w:numPr>
          <w:ilvl w:val="0"/>
          <w:numId w:val="7"/>
        </w:numPr>
        <w:spacing w:after="0" w:line="360" w:lineRule="auto"/>
        <w:ind w:left="0" w:hanging="11"/>
        <w:jc w:val="both"/>
        <w:rPr>
          <w:rFonts w:ascii="Times New Roman" w:hAnsi="Times New Roman" w:cs="Times New Roman"/>
          <w:sz w:val="28"/>
          <w:szCs w:val="28"/>
        </w:rPr>
      </w:pPr>
      <w:proofErr w:type="spellStart"/>
      <w:r w:rsidRPr="00276A10">
        <w:rPr>
          <w:rFonts w:ascii="Times New Roman" w:hAnsi="Times New Roman" w:cs="Times New Roman"/>
          <w:sz w:val="28"/>
          <w:szCs w:val="28"/>
        </w:rPr>
        <w:lastRenderedPageBreak/>
        <w:t>BlackEnergy</w:t>
      </w:r>
      <w:proofErr w:type="spellEnd"/>
      <w:r w:rsidRPr="00276A10">
        <w:rPr>
          <w:rFonts w:ascii="Times New Roman" w:hAnsi="Times New Roman" w:cs="Times New Roman"/>
          <w:sz w:val="28"/>
          <w:szCs w:val="28"/>
        </w:rPr>
        <w:t xml:space="preserve"> (2015)</w:t>
      </w:r>
    </w:p>
    <w:p w14:paraId="50514BB3"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Історія створення та механізм поширення</w:t>
      </w:r>
    </w:p>
    <w:p w14:paraId="59D1FCE0" w14:textId="77777777" w:rsidR="00DF630C" w:rsidRPr="00276A10" w:rsidRDefault="00DF630C" w:rsidP="00DF630C">
      <w:pPr>
        <w:spacing w:after="0" w:line="360" w:lineRule="auto"/>
        <w:ind w:firstLine="709"/>
        <w:jc w:val="both"/>
        <w:rPr>
          <w:rFonts w:ascii="Times New Roman" w:hAnsi="Times New Roman" w:cs="Times New Roman"/>
          <w:sz w:val="28"/>
          <w:szCs w:val="28"/>
        </w:rPr>
      </w:pPr>
      <w:proofErr w:type="spellStart"/>
      <w:r w:rsidRPr="00276A10">
        <w:rPr>
          <w:rFonts w:ascii="Times New Roman" w:hAnsi="Times New Roman" w:cs="Times New Roman"/>
          <w:sz w:val="28"/>
          <w:szCs w:val="28"/>
        </w:rPr>
        <w:t>BlackEnergy</w:t>
      </w:r>
      <w:proofErr w:type="spellEnd"/>
      <w:r w:rsidRPr="00276A10">
        <w:rPr>
          <w:rFonts w:ascii="Times New Roman" w:hAnsi="Times New Roman" w:cs="Times New Roman"/>
          <w:sz w:val="28"/>
          <w:szCs w:val="28"/>
        </w:rPr>
        <w:t xml:space="preserve"> — це троян, який був розроблений для атак на критичну інфраструктуру. Він став відомим завдяки </w:t>
      </w:r>
      <w:proofErr w:type="spellStart"/>
      <w:r w:rsidRPr="00276A10">
        <w:rPr>
          <w:rFonts w:ascii="Times New Roman" w:hAnsi="Times New Roman" w:cs="Times New Roman"/>
          <w:sz w:val="28"/>
          <w:szCs w:val="28"/>
        </w:rPr>
        <w:t>кібератаці</w:t>
      </w:r>
      <w:proofErr w:type="spellEnd"/>
      <w:r w:rsidRPr="00276A10">
        <w:rPr>
          <w:rFonts w:ascii="Times New Roman" w:hAnsi="Times New Roman" w:cs="Times New Roman"/>
          <w:sz w:val="28"/>
          <w:szCs w:val="28"/>
        </w:rPr>
        <w:t xml:space="preserve"> 23 грудня 2015 року, що призвела до масових відключень електроенергії в Україні. Ця атака стала першою підтвердженою кібератакою на енергетичну систему країни, під час якої постраждало понад 230 000 споживачів електроенергії.</w:t>
      </w:r>
    </w:p>
    <w:p w14:paraId="67DEF7F6"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Механізм дії</w:t>
      </w:r>
    </w:p>
    <w:p w14:paraId="539224DE" w14:textId="77777777" w:rsidR="00DF630C" w:rsidRPr="00276A10" w:rsidRDefault="00DF630C" w:rsidP="00DF630C">
      <w:pPr>
        <w:numPr>
          <w:ilvl w:val="0"/>
          <w:numId w:val="6"/>
        </w:numPr>
        <w:spacing w:after="0" w:line="360" w:lineRule="auto"/>
        <w:ind w:hanging="11"/>
        <w:jc w:val="both"/>
        <w:rPr>
          <w:rFonts w:ascii="Times New Roman" w:hAnsi="Times New Roman" w:cs="Times New Roman"/>
          <w:sz w:val="28"/>
          <w:szCs w:val="28"/>
        </w:rPr>
      </w:pPr>
      <w:proofErr w:type="spellStart"/>
      <w:r w:rsidRPr="00276A10">
        <w:rPr>
          <w:rFonts w:ascii="Times New Roman" w:hAnsi="Times New Roman" w:cs="Times New Roman"/>
          <w:sz w:val="28"/>
          <w:szCs w:val="28"/>
        </w:rPr>
        <w:t>Фішинг</w:t>
      </w:r>
      <w:proofErr w:type="spellEnd"/>
      <w:r w:rsidRPr="00276A10">
        <w:rPr>
          <w:rFonts w:ascii="Times New Roman" w:hAnsi="Times New Roman" w:cs="Times New Roman"/>
          <w:sz w:val="28"/>
          <w:szCs w:val="28"/>
        </w:rPr>
        <w:t xml:space="preserve">: </w:t>
      </w:r>
    </w:p>
    <w:p w14:paraId="6FDB895B" w14:textId="15E6D550"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Зловмисники надсилали шкідливі листи співробітникам енергетичних компаній із вкладеними документами, що містили макроси з кодом </w:t>
      </w:r>
      <w:proofErr w:type="spellStart"/>
      <w:r w:rsidRPr="00276A10">
        <w:rPr>
          <w:rFonts w:ascii="Times New Roman" w:hAnsi="Times New Roman" w:cs="Times New Roman"/>
          <w:sz w:val="28"/>
          <w:szCs w:val="28"/>
        </w:rPr>
        <w:t>трояна</w:t>
      </w:r>
      <w:proofErr w:type="spellEnd"/>
      <w:r w:rsidRPr="00276A10">
        <w:rPr>
          <w:rFonts w:ascii="Times New Roman" w:hAnsi="Times New Roman" w:cs="Times New Roman"/>
          <w:sz w:val="28"/>
          <w:szCs w:val="28"/>
        </w:rPr>
        <w:t>.</w:t>
      </w:r>
    </w:p>
    <w:p w14:paraId="7322B781" w14:textId="77777777" w:rsidR="00DF630C" w:rsidRPr="00276A10" w:rsidRDefault="00DF630C" w:rsidP="00DF630C">
      <w:pPr>
        <w:numPr>
          <w:ilvl w:val="0"/>
          <w:numId w:val="6"/>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 xml:space="preserve">Впровадження </w:t>
      </w:r>
      <w:proofErr w:type="spellStart"/>
      <w:r w:rsidRPr="00276A10">
        <w:rPr>
          <w:rFonts w:ascii="Times New Roman" w:hAnsi="Times New Roman" w:cs="Times New Roman"/>
          <w:sz w:val="28"/>
          <w:szCs w:val="28"/>
        </w:rPr>
        <w:t>трояна</w:t>
      </w:r>
      <w:proofErr w:type="spellEnd"/>
      <w:r w:rsidRPr="00276A10">
        <w:rPr>
          <w:rFonts w:ascii="Times New Roman" w:hAnsi="Times New Roman" w:cs="Times New Roman"/>
          <w:sz w:val="28"/>
          <w:szCs w:val="28"/>
        </w:rPr>
        <w:t xml:space="preserve">: </w:t>
      </w:r>
    </w:p>
    <w:p w14:paraId="543164F7" w14:textId="07E83AC1"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Після активації вірус </w:t>
      </w:r>
      <w:proofErr w:type="spellStart"/>
      <w:r w:rsidRPr="00276A10">
        <w:rPr>
          <w:rFonts w:ascii="Times New Roman" w:hAnsi="Times New Roman" w:cs="Times New Roman"/>
          <w:sz w:val="28"/>
          <w:szCs w:val="28"/>
        </w:rPr>
        <w:t>BlackEnergy</w:t>
      </w:r>
      <w:proofErr w:type="spellEnd"/>
      <w:r w:rsidRPr="00276A10">
        <w:rPr>
          <w:rFonts w:ascii="Times New Roman" w:hAnsi="Times New Roman" w:cs="Times New Roman"/>
          <w:sz w:val="28"/>
          <w:szCs w:val="28"/>
        </w:rPr>
        <w:t xml:space="preserve"> створював "</w:t>
      </w:r>
      <w:proofErr w:type="spellStart"/>
      <w:r w:rsidRPr="00276A10">
        <w:rPr>
          <w:rFonts w:ascii="Times New Roman" w:hAnsi="Times New Roman" w:cs="Times New Roman"/>
          <w:sz w:val="28"/>
          <w:szCs w:val="28"/>
        </w:rPr>
        <w:t>бэкдори</w:t>
      </w:r>
      <w:proofErr w:type="spellEnd"/>
      <w:r w:rsidRPr="00276A10">
        <w:rPr>
          <w:rFonts w:ascii="Times New Roman" w:hAnsi="Times New Roman" w:cs="Times New Roman"/>
          <w:sz w:val="28"/>
          <w:szCs w:val="28"/>
        </w:rPr>
        <w:t>" у системах управління енергетичними мережами.</w:t>
      </w:r>
    </w:p>
    <w:p w14:paraId="3563EC04" w14:textId="77777777" w:rsidR="00DF630C" w:rsidRPr="00276A10" w:rsidRDefault="00DF630C" w:rsidP="00DF630C">
      <w:pPr>
        <w:numPr>
          <w:ilvl w:val="0"/>
          <w:numId w:val="6"/>
        </w:numPr>
        <w:spacing w:after="0" w:line="360" w:lineRule="auto"/>
        <w:ind w:hanging="11"/>
        <w:jc w:val="both"/>
        <w:rPr>
          <w:rFonts w:ascii="Times New Roman" w:hAnsi="Times New Roman" w:cs="Times New Roman"/>
          <w:sz w:val="28"/>
          <w:szCs w:val="28"/>
        </w:rPr>
      </w:pPr>
      <w:r w:rsidRPr="00276A10">
        <w:rPr>
          <w:rFonts w:ascii="Times New Roman" w:hAnsi="Times New Roman" w:cs="Times New Roman"/>
          <w:sz w:val="28"/>
          <w:szCs w:val="28"/>
        </w:rPr>
        <w:t xml:space="preserve">Відключення електропостачання: </w:t>
      </w:r>
    </w:p>
    <w:p w14:paraId="05FB29C8" w14:textId="289D4B71"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В результаті атаки </w:t>
      </w:r>
      <w:proofErr w:type="spellStart"/>
      <w:r w:rsidRPr="00276A10">
        <w:rPr>
          <w:rFonts w:ascii="Times New Roman" w:hAnsi="Times New Roman" w:cs="Times New Roman"/>
          <w:sz w:val="28"/>
          <w:szCs w:val="28"/>
        </w:rPr>
        <w:t>кіберзлочинці</w:t>
      </w:r>
      <w:proofErr w:type="spellEnd"/>
      <w:r w:rsidRPr="00276A10">
        <w:rPr>
          <w:rFonts w:ascii="Times New Roman" w:hAnsi="Times New Roman" w:cs="Times New Roman"/>
          <w:sz w:val="28"/>
          <w:szCs w:val="28"/>
        </w:rPr>
        <w:t xml:space="preserve"> отримали можливість керувати енергосистемами, що призвело до відключення електроенергії в Західній Україні.</w:t>
      </w:r>
    </w:p>
    <w:p w14:paraId="0F7E8D2A"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Наслідки та втрати</w:t>
      </w:r>
    </w:p>
    <w:p w14:paraId="04FA3DE2"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Атака </w:t>
      </w:r>
      <w:proofErr w:type="spellStart"/>
      <w:r w:rsidRPr="00276A10">
        <w:rPr>
          <w:rFonts w:ascii="Times New Roman" w:hAnsi="Times New Roman" w:cs="Times New Roman"/>
          <w:sz w:val="28"/>
          <w:szCs w:val="28"/>
        </w:rPr>
        <w:t>BlackEnergy</w:t>
      </w:r>
      <w:proofErr w:type="spellEnd"/>
      <w:r w:rsidRPr="00276A10">
        <w:rPr>
          <w:rFonts w:ascii="Times New Roman" w:hAnsi="Times New Roman" w:cs="Times New Roman"/>
          <w:sz w:val="28"/>
          <w:szCs w:val="28"/>
        </w:rPr>
        <w:t xml:space="preserve"> завдала значного удару по енергетичній інфраструктурі України. Відключення електроенергії призвело до хаосу в роботі служб екстреної допомоги та паралізувало транспортну інфраструктуру.</w:t>
      </w:r>
    </w:p>
    <w:p w14:paraId="0F24AE5E" w14:textId="77777777" w:rsidR="00DF630C" w:rsidRPr="00276A10" w:rsidRDefault="00DF630C" w:rsidP="00DF630C">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Реакція та боротьба</w:t>
      </w:r>
    </w:p>
    <w:p w14:paraId="0D420685" w14:textId="77777777" w:rsidR="00DF630C" w:rsidRPr="00276A10" w:rsidRDefault="00DF630C" w:rsidP="00DF630C">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Після атаки енергетичні компанії почали масово впроваджувати засоби моніторингу мережевої активності та вдосконалювати свої засоби захисту від атак. Також було посилено державний контроль за захистом критичної інфраструктури.</w:t>
      </w:r>
    </w:p>
    <w:p w14:paraId="7668FF72" w14:textId="77777777" w:rsidR="00DC5763" w:rsidRPr="00276A10" w:rsidRDefault="00DC5763" w:rsidP="00DC5763">
      <w:pPr>
        <w:spacing w:after="0" w:line="360" w:lineRule="auto"/>
        <w:jc w:val="both"/>
        <w:rPr>
          <w:rFonts w:ascii="Times New Roman" w:hAnsi="Times New Roman" w:cs="Times New Roman"/>
          <w:sz w:val="28"/>
          <w:szCs w:val="28"/>
        </w:rPr>
      </w:pPr>
    </w:p>
    <w:p w14:paraId="28176BD7" w14:textId="77777777" w:rsidR="00DC5763" w:rsidRPr="00276A10" w:rsidRDefault="00DC5763" w:rsidP="00DC5763">
      <w:pPr>
        <w:spacing w:after="0" w:line="360" w:lineRule="auto"/>
        <w:jc w:val="both"/>
        <w:rPr>
          <w:rFonts w:ascii="Times New Roman" w:hAnsi="Times New Roman" w:cs="Times New Roman"/>
          <w:sz w:val="28"/>
          <w:szCs w:val="28"/>
        </w:rPr>
      </w:pPr>
    </w:p>
    <w:p w14:paraId="32202873" w14:textId="351CACA1" w:rsidR="00DC5763" w:rsidRPr="00276A10" w:rsidRDefault="00DC5763" w:rsidP="00DC5763">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lastRenderedPageBreak/>
        <w:t xml:space="preserve">Наслідки кібератак для </w:t>
      </w:r>
      <w:proofErr w:type="spellStart"/>
      <w:r w:rsidRPr="00276A10">
        <w:rPr>
          <w:rFonts w:ascii="Times New Roman" w:hAnsi="Times New Roman" w:cs="Times New Roman"/>
          <w:sz w:val="28"/>
          <w:szCs w:val="28"/>
        </w:rPr>
        <w:t>україни</w:t>
      </w:r>
      <w:proofErr w:type="spellEnd"/>
    </w:p>
    <w:p w14:paraId="51892E99" w14:textId="4A448BD1" w:rsidR="00DC5763" w:rsidRPr="00276A10" w:rsidRDefault="00DC5763" w:rsidP="00DC5763">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Кожна з описаних атак завдала значної шкоди економіці та інфраструктурі України. Найбільш серйозними наслідками стали зупинка роботи підприємств, втрата фінансових даних та підрив довіри до системи інформаційної безпеки. Ці атаки підкреслили необхідність посилення національної </w:t>
      </w:r>
      <w:proofErr w:type="spellStart"/>
      <w:r w:rsidRPr="00276A10">
        <w:rPr>
          <w:rFonts w:ascii="Times New Roman" w:hAnsi="Times New Roman" w:cs="Times New Roman"/>
          <w:sz w:val="28"/>
          <w:szCs w:val="28"/>
        </w:rPr>
        <w:t>кібербезпеки</w:t>
      </w:r>
      <w:proofErr w:type="spellEnd"/>
      <w:r w:rsidRPr="00276A10">
        <w:rPr>
          <w:rFonts w:ascii="Times New Roman" w:hAnsi="Times New Roman" w:cs="Times New Roman"/>
          <w:sz w:val="28"/>
          <w:szCs w:val="28"/>
        </w:rPr>
        <w:t xml:space="preserve"> та розробки ефективних механізмів протидії кіберзлочинності.</w:t>
      </w:r>
    </w:p>
    <w:p w14:paraId="232CCA4A" w14:textId="77777777" w:rsidR="005643C9" w:rsidRPr="00276A10" w:rsidRDefault="005643C9" w:rsidP="005643C9">
      <w:pPr>
        <w:spacing w:after="0" w:line="360" w:lineRule="auto"/>
        <w:jc w:val="both"/>
        <w:rPr>
          <w:rFonts w:ascii="Times New Roman" w:hAnsi="Times New Roman" w:cs="Times New Roman"/>
          <w:sz w:val="28"/>
          <w:szCs w:val="28"/>
        </w:rPr>
      </w:pPr>
    </w:p>
    <w:p w14:paraId="0F66C4B2" w14:textId="1E675834" w:rsidR="00276A10" w:rsidRPr="00276A10" w:rsidRDefault="00276A10" w:rsidP="005643C9">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t>Методи боротьби з вірусами</w:t>
      </w:r>
    </w:p>
    <w:p w14:paraId="5992D26E" w14:textId="7C4DC239" w:rsidR="00276A10" w:rsidRPr="00276A10" w:rsidRDefault="00276A10" w:rsidP="00276A10">
      <w:pPr>
        <w:pStyle w:val="a7"/>
        <w:numPr>
          <w:ilvl w:val="0"/>
          <w:numId w:val="15"/>
        </w:numPr>
        <w:spacing w:after="0" w:line="360" w:lineRule="auto"/>
        <w:ind w:left="709" w:firstLine="0"/>
        <w:jc w:val="both"/>
        <w:rPr>
          <w:rFonts w:ascii="Times New Roman" w:hAnsi="Times New Roman" w:cs="Times New Roman"/>
          <w:sz w:val="28"/>
          <w:szCs w:val="28"/>
        </w:rPr>
      </w:pPr>
      <w:r w:rsidRPr="00276A10">
        <w:rPr>
          <w:rFonts w:ascii="Times New Roman" w:hAnsi="Times New Roman" w:cs="Times New Roman"/>
          <w:sz w:val="28"/>
          <w:szCs w:val="28"/>
        </w:rPr>
        <w:t>Встановлення оновлень безпеки</w:t>
      </w:r>
    </w:p>
    <w:p w14:paraId="6EA15C20" w14:textId="5E435EA5" w:rsidR="00276A10" w:rsidRPr="00276A10" w:rsidRDefault="00276A10" w:rsidP="00276A10">
      <w:pPr>
        <w:spacing w:after="0" w:line="360" w:lineRule="auto"/>
        <w:ind w:firstLine="709"/>
        <w:jc w:val="both"/>
        <w:rPr>
          <w:rFonts w:ascii="Times New Roman" w:hAnsi="Times New Roman" w:cs="Times New Roman"/>
          <w:sz w:val="28"/>
          <w:szCs w:val="28"/>
        </w:rPr>
      </w:pPr>
      <w:r w:rsidRPr="00276A10">
        <w:rPr>
          <w:rFonts w:ascii="Times New Roman" w:hAnsi="Times New Roman" w:cs="Times New Roman"/>
          <w:sz w:val="28"/>
          <w:szCs w:val="28"/>
        </w:rPr>
        <w:t>Регулярні оновлення операційних систем та програмного забезпечення є ключовими для захисту від новітніх загроз.</w:t>
      </w:r>
    </w:p>
    <w:p w14:paraId="39E728EF" w14:textId="557B0A47" w:rsidR="00276A10" w:rsidRPr="00276A10" w:rsidRDefault="00276A10" w:rsidP="00276A10">
      <w:pPr>
        <w:pStyle w:val="a7"/>
        <w:numPr>
          <w:ilvl w:val="0"/>
          <w:numId w:val="15"/>
        </w:numPr>
        <w:spacing w:after="0" w:line="360" w:lineRule="auto"/>
        <w:ind w:left="709" w:firstLine="0"/>
        <w:jc w:val="both"/>
        <w:rPr>
          <w:rFonts w:ascii="Times New Roman" w:hAnsi="Times New Roman" w:cs="Times New Roman"/>
          <w:sz w:val="28"/>
          <w:szCs w:val="28"/>
        </w:rPr>
      </w:pPr>
      <w:r w:rsidRPr="00276A10">
        <w:rPr>
          <w:rFonts w:ascii="Times New Roman" w:hAnsi="Times New Roman" w:cs="Times New Roman"/>
          <w:sz w:val="28"/>
          <w:szCs w:val="28"/>
        </w:rPr>
        <w:t>Резервне копіювання</w:t>
      </w:r>
    </w:p>
    <w:p w14:paraId="3F58331B" w14:textId="709FB4C7" w:rsidR="00276A10" w:rsidRPr="00276A10" w:rsidRDefault="00276A10" w:rsidP="00276A10">
      <w:pPr>
        <w:spacing w:after="0" w:line="360" w:lineRule="auto"/>
        <w:ind w:firstLine="709"/>
        <w:jc w:val="both"/>
        <w:rPr>
          <w:rFonts w:ascii="Times New Roman" w:hAnsi="Times New Roman" w:cs="Times New Roman"/>
          <w:sz w:val="28"/>
          <w:szCs w:val="28"/>
        </w:rPr>
      </w:pPr>
      <w:r w:rsidRPr="00276A10">
        <w:rPr>
          <w:rFonts w:ascii="Times New Roman" w:hAnsi="Times New Roman" w:cs="Times New Roman"/>
          <w:sz w:val="28"/>
          <w:szCs w:val="28"/>
        </w:rPr>
        <w:t>Регулярне створення резервних копій важливих даних допомагає мінімізувати збитки у випадку атаки.</w:t>
      </w:r>
    </w:p>
    <w:p w14:paraId="54E27FAE" w14:textId="77777777" w:rsidR="00276A10" w:rsidRPr="00276A10" w:rsidRDefault="00276A10" w:rsidP="00276A10">
      <w:pPr>
        <w:pStyle w:val="a7"/>
        <w:numPr>
          <w:ilvl w:val="0"/>
          <w:numId w:val="15"/>
        </w:numPr>
        <w:spacing w:after="0" w:line="360" w:lineRule="auto"/>
        <w:ind w:left="709" w:firstLine="0"/>
        <w:jc w:val="both"/>
        <w:rPr>
          <w:rFonts w:ascii="Times New Roman" w:hAnsi="Times New Roman" w:cs="Times New Roman"/>
          <w:sz w:val="28"/>
          <w:szCs w:val="28"/>
        </w:rPr>
      </w:pPr>
      <w:r w:rsidRPr="00276A10">
        <w:rPr>
          <w:rFonts w:ascii="Times New Roman" w:hAnsi="Times New Roman" w:cs="Times New Roman"/>
          <w:sz w:val="28"/>
          <w:szCs w:val="28"/>
        </w:rPr>
        <w:t>Підвищення обізнаності</w:t>
      </w:r>
    </w:p>
    <w:p w14:paraId="5281A19C" w14:textId="2B436E12" w:rsidR="00276A10" w:rsidRPr="00276A10" w:rsidRDefault="00276A10" w:rsidP="00276A10">
      <w:pPr>
        <w:spacing w:after="0" w:line="360" w:lineRule="auto"/>
        <w:ind w:firstLine="720"/>
        <w:jc w:val="both"/>
        <w:rPr>
          <w:rFonts w:ascii="Times New Roman" w:hAnsi="Times New Roman" w:cs="Times New Roman"/>
          <w:sz w:val="28"/>
          <w:szCs w:val="28"/>
        </w:rPr>
      </w:pPr>
      <w:r w:rsidRPr="00276A10">
        <w:rPr>
          <w:rFonts w:ascii="Times New Roman" w:hAnsi="Times New Roman" w:cs="Times New Roman"/>
          <w:sz w:val="28"/>
          <w:szCs w:val="28"/>
        </w:rPr>
        <w:t xml:space="preserve">Організація тренінгів для працівників щодо безпечного використання електронної пошти та інтернету знижує ризик зараження через </w:t>
      </w:r>
      <w:proofErr w:type="spellStart"/>
      <w:r w:rsidRPr="00276A10">
        <w:rPr>
          <w:rFonts w:ascii="Times New Roman" w:hAnsi="Times New Roman" w:cs="Times New Roman"/>
          <w:sz w:val="28"/>
          <w:szCs w:val="28"/>
        </w:rPr>
        <w:t>фішинг</w:t>
      </w:r>
      <w:proofErr w:type="spellEnd"/>
      <w:r w:rsidRPr="00276A10">
        <w:rPr>
          <w:rFonts w:ascii="Times New Roman" w:hAnsi="Times New Roman" w:cs="Times New Roman"/>
          <w:sz w:val="28"/>
          <w:szCs w:val="28"/>
        </w:rPr>
        <w:t>.</w:t>
      </w:r>
    </w:p>
    <w:p w14:paraId="649C6254" w14:textId="19FE9C3E" w:rsidR="005643C9" w:rsidRPr="00276A10" w:rsidRDefault="005643C9" w:rsidP="005643C9">
      <w:pPr>
        <w:spacing w:after="0" w:line="360" w:lineRule="auto"/>
        <w:jc w:val="both"/>
        <w:rPr>
          <w:rFonts w:ascii="Times New Roman" w:hAnsi="Times New Roman" w:cs="Times New Roman"/>
          <w:sz w:val="28"/>
          <w:szCs w:val="28"/>
        </w:rPr>
      </w:pPr>
      <w:r w:rsidRPr="00276A10">
        <w:rPr>
          <w:rFonts w:ascii="Times New Roman" w:hAnsi="Times New Roman" w:cs="Times New Roman"/>
          <w:sz w:val="28"/>
          <w:szCs w:val="28"/>
        </w:rPr>
        <w:br w:type="page"/>
      </w:r>
    </w:p>
    <w:p w14:paraId="57BCC07A" w14:textId="20E1652F" w:rsidR="005643C9" w:rsidRPr="00276A10" w:rsidRDefault="005643C9" w:rsidP="005643C9">
      <w:pPr>
        <w:spacing w:after="0" w:line="360" w:lineRule="auto"/>
        <w:jc w:val="center"/>
        <w:rPr>
          <w:rFonts w:ascii="Times New Roman" w:hAnsi="Times New Roman" w:cs="Times New Roman"/>
          <w:sz w:val="28"/>
          <w:szCs w:val="28"/>
        </w:rPr>
      </w:pPr>
      <w:r w:rsidRPr="00276A10">
        <w:rPr>
          <w:rFonts w:ascii="Times New Roman" w:hAnsi="Times New Roman" w:cs="Times New Roman"/>
          <w:sz w:val="28"/>
          <w:szCs w:val="28"/>
        </w:rPr>
        <w:lastRenderedPageBreak/>
        <w:t>ПОРІВНЯННЯ СИГНАТУР КОМП'ЮТЕРНИХ ВІРУСІВ, ЩО АКТИВНО ЗУСТРІЧАЛИСЯ В УКРАЇНІ</w:t>
      </w:r>
    </w:p>
    <w:p w14:paraId="350FF563" w14:textId="77777777" w:rsidR="005643C9" w:rsidRPr="00276A10" w:rsidRDefault="005643C9" w:rsidP="005643C9">
      <w:pPr>
        <w:spacing w:after="0" w:line="360" w:lineRule="auto"/>
        <w:jc w:val="both"/>
        <w:rPr>
          <w:rFonts w:ascii="Times New Roman" w:hAnsi="Times New Roman" w:cs="Times New Roman"/>
          <w:sz w:val="28"/>
          <w:szCs w:val="28"/>
        </w:rPr>
      </w:pPr>
    </w:p>
    <w:p w14:paraId="4C3024A5" w14:textId="77777777" w:rsidR="005643C9" w:rsidRPr="005643C9" w:rsidRDefault="005643C9" w:rsidP="005643C9">
      <w:pPr>
        <w:spacing w:after="0" w:line="360" w:lineRule="auto"/>
        <w:ind w:firstLine="720"/>
        <w:jc w:val="both"/>
        <w:rPr>
          <w:rFonts w:ascii="Times New Roman" w:hAnsi="Times New Roman" w:cs="Times New Roman"/>
          <w:sz w:val="28"/>
          <w:szCs w:val="28"/>
        </w:rPr>
      </w:pPr>
      <w:r w:rsidRPr="005643C9">
        <w:rPr>
          <w:rFonts w:ascii="Times New Roman" w:hAnsi="Times New Roman" w:cs="Times New Roman"/>
          <w:sz w:val="28"/>
          <w:szCs w:val="28"/>
        </w:rPr>
        <w:t xml:space="preserve">Сигнатури комп'ютерних вірусів є унікальними ознаками, за якими антивірусне програмне забезпечення ідентифікує шкідливе ПЗ. Однак, незважаючи на їхню індивідуальність, багато вірусів мають спільні елементи у своїх сигнатурах, що може вказувати на схожі методи розповсюдження або цілі атак. У цьому розділі порівняємо сигнатури кількох найбільш значущих вірусів, що атакували українські компанії та інфраструктуру, таких як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та </w:t>
      </w: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w:t>
      </w:r>
    </w:p>
    <w:p w14:paraId="6DFAA30F" w14:textId="77777777" w:rsidR="005643C9" w:rsidRPr="005643C9" w:rsidRDefault="005643C9" w:rsidP="005643C9">
      <w:pPr>
        <w:spacing w:after="0" w:line="360" w:lineRule="auto"/>
        <w:ind w:firstLine="720"/>
        <w:jc w:val="both"/>
        <w:rPr>
          <w:rFonts w:ascii="Times New Roman" w:hAnsi="Times New Roman" w:cs="Times New Roman"/>
          <w:sz w:val="28"/>
          <w:szCs w:val="28"/>
        </w:rPr>
      </w:pPr>
      <w:proofErr w:type="spellStart"/>
      <w:r w:rsidRPr="005643C9">
        <w:rPr>
          <w:rFonts w:ascii="Times New Roman" w:hAnsi="Times New Roman" w:cs="Times New Roman"/>
          <w:sz w:val="28"/>
          <w:szCs w:val="28"/>
        </w:rPr>
        <w:t>NotPetya</w:t>
      </w:r>
      <w:proofErr w:type="spellEnd"/>
    </w:p>
    <w:p w14:paraId="434E5D7A" w14:textId="77777777" w:rsidR="005643C9" w:rsidRPr="005643C9" w:rsidRDefault="005643C9" w:rsidP="005643C9">
      <w:pPr>
        <w:spacing w:after="0" w:line="360" w:lineRule="auto"/>
        <w:ind w:firstLine="720"/>
        <w:jc w:val="both"/>
        <w:rPr>
          <w:rFonts w:ascii="Times New Roman" w:hAnsi="Times New Roman" w:cs="Times New Roman"/>
          <w:sz w:val="28"/>
          <w:szCs w:val="28"/>
        </w:rPr>
      </w:pPr>
      <w:r w:rsidRPr="005643C9">
        <w:rPr>
          <w:rFonts w:ascii="Times New Roman" w:hAnsi="Times New Roman" w:cs="Times New Roman"/>
          <w:sz w:val="28"/>
          <w:szCs w:val="28"/>
        </w:rPr>
        <w:t xml:space="preserve">Сигнатура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вирізняється комбінацією кількох компонентів, що характерні для вірусів-шифрувальників. Основні елементи сигнатури:</w:t>
      </w:r>
    </w:p>
    <w:p w14:paraId="3064E1DF"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Payload</w:t>
      </w:r>
      <w:proofErr w:type="spellEnd"/>
      <w:r w:rsidRPr="005643C9">
        <w:rPr>
          <w:rFonts w:ascii="Times New Roman" w:hAnsi="Times New Roman" w:cs="Times New Roman"/>
          <w:sz w:val="28"/>
          <w:szCs w:val="28"/>
        </w:rPr>
        <w:t xml:space="preserve">: вірус використовує модуль шифрування даних на диску з особливим акцентом на шифрування </w:t>
      </w:r>
      <w:proofErr w:type="spellStart"/>
      <w:r w:rsidRPr="005643C9">
        <w:rPr>
          <w:rFonts w:ascii="Times New Roman" w:hAnsi="Times New Roman" w:cs="Times New Roman"/>
          <w:sz w:val="28"/>
          <w:szCs w:val="28"/>
        </w:rPr>
        <w:t>Master</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Boot</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Record</w:t>
      </w:r>
      <w:proofErr w:type="spellEnd"/>
      <w:r w:rsidRPr="005643C9">
        <w:rPr>
          <w:rFonts w:ascii="Times New Roman" w:hAnsi="Times New Roman" w:cs="Times New Roman"/>
          <w:sz w:val="28"/>
          <w:szCs w:val="28"/>
        </w:rPr>
        <w:t xml:space="preserve"> (MBR), що робить систему непрацездатною.</w:t>
      </w:r>
    </w:p>
    <w:p w14:paraId="2939E59B"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EternalBlue</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експлойт</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поширюється через мережу, використовуючи </w:t>
      </w:r>
      <w:proofErr w:type="spellStart"/>
      <w:r w:rsidRPr="005643C9">
        <w:rPr>
          <w:rFonts w:ascii="Times New Roman" w:hAnsi="Times New Roman" w:cs="Times New Roman"/>
          <w:sz w:val="28"/>
          <w:szCs w:val="28"/>
        </w:rPr>
        <w:t>експлойт</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EternalBlue</w:t>
      </w:r>
      <w:proofErr w:type="spellEnd"/>
      <w:r w:rsidRPr="005643C9">
        <w:rPr>
          <w:rFonts w:ascii="Times New Roman" w:hAnsi="Times New Roman" w:cs="Times New Roman"/>
          <w:sz w:val="28"/>
          <w:szCs w:val="28"/>
        </w:rPr>
        <w:t>, відомий через уразливість в протоколі SMBv1.</w:t>
      </w:r>
    </w:p>
    <w:p w14:paraId="2D2A2AA0"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PsExec</w:t>
      </w:r>
      <w:proofErr w:type="spellEnd"/>
      <w:r w:rsidRPr="005643C9">
        <w:rPr>
          <w:rFonts w:ascii="Times New Roman" w:hAnsi="Times New Roman" w:cs="Times New Roman"/>
          <w:sz w:val="28"/>
          <w:szCs w:val="28"/>
        </w:rPr>
        <w:t>: використання цієї утиліти для віддаленого виконання команд на інфікованих пристроях.</w:t>
      </w:r>
    </w:p>
    <w:p w14:paraId="45B20242"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r w:rsidRPr="005643C9">
        <w:rPr>
          <w:rFonts w:ascii="Times New Roman" w:hAnsi="Times New Roman" w:cs="Times New Roman"/>
          <w:sz w:val="28"/>
          <w:szCs w:val="28"/>
        </w:rPr>
        <w:t xml:space="preserve">Шифрування MFT: вірус також модифікує </w:t>
      </w:r>
      <w:proofErr w:type="spellStart"/>
      <w:r w:rsidRPr="005643C9">
        <w:rPr>
          <w:rFonts w:ascii="Times New Roman" w:hAnsi="Times New Roman" w:cs="Times New Roman"/>
          <w:sz w:val="28"/>
          <w:szCs w:val="28"/>
        </w:rPr>
        <w:t>Master</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File</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Table</w:t>
      </w:r>
      <w:proofErr w:type="spellEnd"/>
      <w:r w:rsidRPr="005643C9">
        <w:rPr>
          <w:rFonts w:ascii="Times New Roman" w:hAnsi="Times New Roman" w:cs="Times New Roman"/>
          <w:sz w:val="28"/>
          <w:szCs w:val="28"/>
        </w:rPr>
        <w:t xml:space="preserve"> (MFT), що робить відновлення файлів неможливим навіть після оплати викупу.</w:t>
      </w:r>
    </w:p>
    <w:p w14:paraId="590D786A" w14:textId="77777777" w:rsidR="005643C9" w:rsidRPr="005643C9" w:rsidRDefault="005643C9" w:rsidP="005643C9">
      <w:pPr>
        <w:spacing w:after="0" w:line="360" w:lineRule="auto"/>
        <w:ind w:firstLine="709"/>
        <w:jc w:val="both"/>
        <w:rPr>
          <w:rFonts w:ascii="Times New Roman" w:hAnsi="Times New Roman" w:cs="Times New Roman"/>
          <w:sz w:val="28"/>
          <w:szCs w:val="28"/>
        </w:rPr>
      </w:pPr>
      <w:r w:rsidRPr="005643C9">
        <w:rPr>
          <w:rFonts w:ascii="Times New Roman" w:hAnsi="Times New Roman" w:cs="Times New Roman"/>
          <w:sz w:val="28"/>
          <w:szCs w:val="28"/>
        </w:rPr>
        <w:t xml:space="preserve">Антивірусні програми ідентифікують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за певними шаблонами поведінки, що включають зміну MBR, використання протоколу SMB для поширення та характерну форму шифрування файлів.</w:t>
      </w:r>
    </w:p>
    <w:p w14:paraId="74D15D8F" w14:textId="77777777" w:rsidR="005643C9" w:rsidRPr="005643C9" w:rsidRDefault="005643C9" w:rsidP="005643C9">
      <w:pPr>
        <w:spacing w:after="0" w:line="360" w:lineRule="auto"/>
        <w:jc w:val="both"/>
        <w:rPr>
          <w:rFonts w:ascii="Times New Roman" w:hAnsi="Times New Roman" w:cs="Times New Roman"/>
          <w:sz w:val="28"/>
          <w:szCs w:val="28"/>
        </w:rPr>
      </w:pPr>
      <w:proofErr w:type="spellStart"/>
      <w:r w:rsidRPr="005643C9">
        <w:rPr>
          <w:rFonts w:ascii="Times New Roman" w:hAnsi="Times New Roman" w:cs="Times New Roman"/>
          <w:sz w:val="28"/>
          <w:szCs w:val="28"/>
        </w:rPr>
        <w:t>WannaCry</w:t>
      </w:r>
      <w:proofErr w:type="spellEnd"/>
    </w:p>
    <w:p w14:paraId="1EFF3C19" w14:textId="77777777" w:rsidR="005643C9" w:rsidRPr="005643C9" w:rsidRDefault="005643C9" w:rsidP="005643C9">
      <w:pPr>
        <w:spacing w:after="0" w:line="360" w:lineRule="auto"/>
        <w:ind w:firstLine="720"/>
        <w:jc w:val="both"/>
        <w:rPr>
          <w:rFonts w:ascii="Times New Roman" w:hAnsi="Times New Roman" w:cs="Times New Roman"/>
          <w:sz w:val="28"/>
          <w:szCs w:val="28"/>
        </w:rPr>
      </w:pPr>
      <w:r w:rsidRPr="005643C9">
        <w:rPr>
          <w:rFonts w:ascii="Times New Roman" w:hAnsi="Times New Roman" w:cs="Times New Roman"/>
          <w:sz w:val="28"/>
          <w:szCs w:val="28"/>
        </w:rPr>
        <w:t xml:space="preserve">Сигнатура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має схожі елементи із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однак має свої унікальні особливості:</w:t>
      </w:r>
    </w:p>
    <w:p w14:paraId="40B15C61"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lastRenderedPageBreak/>
        <w:t>Payload</w:t>
      </w:r>
      <w:proofErr w:type="spellEnd"/>
      <w:r w:rsidRPr="005643C9">
        <w:rPr>
          <w:rFonts w:ascii="Times New Roman" w:hAnsi="Times New Roman" w:cs="Times New Roman"/>
          <w:sz w:val="28"/>
          <w:szCs w:val="28"/>
        </w:rPr>
        <w:t>: шифрування файлів з використанням AES-128 у поєднанні з RSA-2048 для збереження ключів дешифрування.</w:t>
      </w:r>
    </w:p>
    <w:p w14:paraId="6F31D226"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EternalBlue</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експлойт</w:t>
      </w:r>
      <w:proofErr w:type="spellEnd"/>
      <w:r w:rsidRPr="005643C9">
        <w:rPr>
          <w:rFonts w:ascii="Times New Roman" w:hAnsi="Times New Roman" w:cs="Times New Roman"/>
          <w:sz w:val="28"/>
          <w:szCs w:val="28"/>
        </w:rPr>
        <w:t xml:space="preserve">: як і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використовує цю уразливість для швидкого поширення в межах локальних мереж.</w:t>
      </w:r>
    </w:p>
    <w:p w14:paraId="6557DEA2"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Worm</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component</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має компонент для автоматичного розповсюдження, який дозволяє вірусу швидко інфікувати нові пристрої.</w:t>
      </w:r>
    </w:p>
    <w:p w14:paraId="7704DD2B"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r w:rsidRPr="005643C9">
        <w:rPr>
          <w:rFonts w:ascii="Times New Roman" w:hAnsi="Times New Roman" w:cs="Times New Roman"/>
          <w:sz w:val="28"/>
          <w:szCs w:val="28"/>
        </w:rPr>
        <w:t>Розширення файлів: після шифрування файли отримують нові розширення, що допомагає антивірусним програмам легко ідентифікувати вірус.</w:t>
      </w:r>
    </w:p>
    <w:p w14:paraId="10A59F2E" w14:textId="77777777" w:rsidR="005643C9" w:rsidRPr="005643C9" w:rsidRDefault="005643C9" w:rsidP="005643C9">
      <w:pPr>
        <w:spacing w:after="0" w:line="360" w:lineRule="auto"/>
        <w:ind w:firstLine="709"/>
        <w:jc w:val="both"/>
        <w:rPr>
          <w:rFonts w:ascii="Times New Roman" w:hAnsi="Times New Roman" w:cs="Times New Roman"/>
          <w:sz w:val="28"/>
          <w:szCs w:val="28"/>
        </w:rPr>
      </w:pPr>
      <w:r w:rsidRPr="005643C9">
        <w:rPr>
          <w:rFonts w:ascii="Times New Roman" w:hAnsi="Times New Roman" w:cs="Times New Roman"/>
          <w:sz w:val="28"/>
          <w:szCs w:val="28"/>
        </w:rPr>
        <w:t xml:space="preserve">Ці компоненти дозволяють антивірусам виявляти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за його методами шифрування, самовідтворення та характерними файлами-запитами викупу.</w:t>
      </w:r>
    </w:p>
    <w:p w14:paraId="3CD85232" w14:textId="77777777" w:rsidR="005643C9" w:rsidRPr="005643C9" w:rsidRDefault="005643C9" w:rsidP="005643C9">
      <w:pPr>
        <w:spacing w:after="0" w:line="360" w:lineRule="auto"/>
        <w:jc w:val="both"/>
        <w:rPr>
          <w:rFonts w:ascii="Times New Roman" w:hAnsi="Times New Roman" w:cs="Times New Roman"/>
          <w:sz w:val="28"/>
          <w:szCs w:val="28"/>
        </w:rPr>
      </w:pPr>
      <w:proofErr w:type="spellStart"/>
      <w:r w:rsidRPr="005643C9">
        <w:rPr>
          <w:rFonts w:ascii="Times New Roman" w:hAnsi="Times New Roman" w:cs="Times New Roman"/>
          <w:sz w:val="28"/>
          <w:szCs w:val="28"/>
        </w:rPr>
        <w:t>BlackEnergy</w:t>
      </w:r>
      <w:proofErr w:type="spellEnd"/>
    </w:p>
    <w:p w14:paraId="51D621A1" w14:textId="77777777" w:rsidR="005643C9" w:rsidRPr="005643C9" w:rsidRDefault="005643C9" w:rsidP="005643C9">
      <w:pPr>
        <w:spacing w:after="0" w:line="360" w:lineRule="auto"/>
        <w:ind w:firstLine="709"/>
        <w:jc w:val="both"/>
        <w:rPr>
          <w:rFonts w:ascii="Times New Roman" w:hAnsi="Times New Roman" w:cs="Times New Roman"/>
          <w:sz w:val="28"/>
          <w:szCs w:val="28"/>
        </w:rPr>
      </w:pPr>
      <w:r w:rsidRPr="005643C9">
        <w:rPr>
          <w:rFonts w:ascii="Times New Roman" w:hAnsi="Times New Roman" w:cs="Times New Roman"/>
          <w:sz w:val="28"/>
          <w:szCs w:val="28"/>
        </w:rPr>
        <w:t xml:space="preserve">Сигнатура </w:t>
      </w:r>
      <w:proofErr w:type="spellStart"/>
      <w:r w:rsidRPr="005643C9">
        <w:rPr>
          <w:rFonts w:ascii="Times New Roman" w:hAnsi="Times New Roman" w:cs="Times New Roman"/>
          <w:sz w:val="28"/>
          <w:szCs w:val="28"/>
        </w:rPr>
        <w:t>трояну</w:t>
      </w:r>
      <w:proofErr w:type="spellEnd"/>
      <w:r w:rsidRPr="005643C9">
        <w:rPr>
          <w:rFonts w:ascii="Times New Roman" w:hAnsi="Times New Roman" w:cs="Times New Roman"/>
          <w:sz w:val="28"/>
          <w:szCs w:val="28"/>
        </w:rPr>
        <w:t xml:space="preserve"> </w:t>
      </w: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 xml:space="preserve"> суттєво відрізняється від сигнатур шифрувальників, оскільки цей вірус спрямований на компрометацію систем управління критичної інфраструктури:</w:t>
      </w:r>
    </w:p>
    <w:p w14:paraId="1ED4F2AF"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Rootkit</w:t>
      </w:r>
      <w:proofErr w:type="spellEnd"/>
      <w:r w:rsidRPr="005643C9">
        <w:rPr>
          <w:rFonts w:ascii="Times New Roman" w:hAnsi="Times New Roman" w:cs="Times New Roman"/>
          <w:sz w:val="28"/>
          <w:szCs w:val="28"/>
        </w:rPr>
        <w:t xml:space="preserve"> компоненти: </w:t>
      </w: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 xml:space="preserve"> має модулі для прихованої роботи на заражених системах, що ускладнює його виявлення.</w:t>
      </w:r>
    </w:p>
    <w:p w14:paraId="6A6EEB34"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Plug-in</w:t>
      </w:r>
      <w:proofErr w:type="spellEnd"/>
      <w:r w:rsidRPr="005643C9">
        <w:rPr>
          <w:rFonts w:ascii="Times New Roman" w:hAnsi="Times New Roman" w:cs="Times New Roman"/>
          <w:sz w:val="28"/>
          <w:szCs w:val="28"/>
        </w:rPr>
        <w:t xml:space="preserve"> архітектура: вірус використовує плагіни для розширення своїх можливостей, зокрема для збору даних, викрадення облікових записів та управління інфраструктурою.</w:t>
      </w:r>
    </w:p>
    <w:p w14:paraId="3C421C9B"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r w:rsidRPr="005643C9">
        <w:rPr>
          <w:rFonts w:ascii="Times New Roman" w:hAnsi="Times New Roman" w:cs="Times New Roman"/>
          <w:sz w:val="28"/>
          <w:szCs w:val="28"/>
        </w:rPr>
        <w:t xml:space="preserve">SCADA-націленість: </w:t>
      </w: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 xml:space="preserve"> спеціально адаптований для атак на системи SCADA, які використовуються для управління енергетичною та транспортною інфраструктурою.</w:t>
      </w:r>
    </w:p>
    <w:p w14:paraId="4F5043AB"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DDoS</w:t>
      </w:r>
      <w:proofErr w:type="spellEnd"/>
      <w:r w:rsidRPr="005643C9">
        <w:rPr>
          <w:rFonts w:ascii="Times New Roman" w:hAnsi="Times New Roman" w:cs="Times New Roman"/>
          <w:sz w:val="28"/>
          <w:szCs w:val="28"/>
        </w:rPr>
        <w:t xml:space="preserve"> атаки: одна з функцій </w:t>
      </w: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 xml:space="preserve"> — організація масованих розподілених атак на відмову в обслуговуванні (</w:t>
      </w:r>
      <w:proofErr w:type="spellStart"/>
      <w:r w:rsidRPr="005643C9">
        <w:rPr>
          <w:rFonts w:ascii="Times New Roman" w:hAnsi="Times New Roman" w:cs="Times New Roman"/>
          <w:sz w:val="28"/>
          <w:szCs w:val="28"/>
        </w:rPr>
        <w:t>DDoS</w:t>
      </w:r>
      <w:proofErr w:type="spellEnd"/>
      <w:r w:rsidRPr="005643C9">
        <w:rPr>
          <w:rFonts w:ascii="Times New Roman" w:hAnsi="Times New Roman" w:cs="Times New Roman"/>
          <w:sz w:val="28"/>
          <w:szCs w:val="28"/>
        </w:rPr>
        <w:t>), що дозволяє виводити з ладу мережеві сервіси.</w:t>
      </w:r>
    </w:p>
    <w:p w14:paraId="5540DD66" w14:textId="77777777" w:rsidR="005643C9" w:rsidRPr="005643C9" w:rsidRDefault="005643C9" w:rsidP="005643C9">
      <w:pPr>
        <w:spacing w:after="0" w:line="360" w:lineRule="auto"/>
        <w:ind w:firstLine="709"/>
        <w:jc w:val="both"/>
        <w:rPr>
          <w:rFonts w:ascii="Times New Roman" w:hAnsi="Times New Roman" w:cs="Times New Roman"/>
          <w:sz w:val="28"/>
          <w:szCs w:val="28"/>
        </w:rPr>
      </w:pPr>
      <w:r w:rsidRPr="005643C9">
        <w:rPr>
          <w:rFonts w:ascii="Times New Roman" w:hAnsi="Times New Roman" w:cs="Times New Roman"/>
          <w:sz w:val="28"/>
          <w:szCs w:val="28"/>
        </w:rPr>
        <w:lastRenderedPageBreak/>
        <w:t xml:space="preserve">Антивірусні системи ідентифікують </w:t>
      </w: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 xml:space="preserve"> за його специфічними модулями, які спрямовані на SCADA-системи, а також за використанням </w:t>
      </w:r>
      <w:proofErr w:type="spellStart"/>
      <w:r w:rsidRPr="005643C9">
        <w:rPr>
          <w:rFonts w:ascii="Times New Roman" w:hAnsi="Times New Roman" w:cs="Times New Roman"/>
          <w:sz w:val="28"/>
          <w:szCs w:val="28"/>
        </w:rPr>
        <w:t>rootkit</w:t>
      </w:r>
      <w:proofErr w:type="spellEnd"/>
      <w:r w:rsidRPr="005643C9">
        <w:rPr>
          <w:rFonts w:ascii="Times New Roman" w:hAnsi="Times New Roman" w:cs="Times New Roman"/>
          <w:sz w:val="28"/>
          <w:szCs w:val="28"/>
        </w:rPr>
        <w:t>-компонентів для маскування активності.</w:t>
      </w:r>
    </w:p>
    <w:p w14:paraId="347A6992" w14:textId="77777777" w:rsidR="005643C9" w:rsidRPr="005643C9" w:rsidRDefault="005643C9" w:rsidP="005643C9">
      <w:pPr>
        <w:spacing w:after="0" w:line="360" w:lineRule="auto"/>
        <w:ind w:firstLine="709"/>
        <w:jc w:val="both"/>
        <w:rPr>
          <w:rFonts w:ascii="Times New Roman" w:hAnsi="Times New Roman" w:cs="Times New Roman"/>
          <w:sz w:val="28"/>
          <w:szCs w:val="28"/>
        </w:rPr>
      </w:pPr>
      <w:r w:rsidRPr="005643C9">
        <w:rPr>
          <w:rFonts w:ascii="Times New Roman" w:hAnsi="Times New Roman" w:cs="Times New Roman"/>
          <w:sz w:val="28"/>
          <w:szCs w:val="28"/>
        </w:rPr>
        <w:t>Порівняльний аналіз</w:t>
      </w:r>
    </w:p>
    <w:p w14:paraId="5730E5DF"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та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мають схожі механізми поширення через використання уразливості </w:t>
      </w:r>
      <w:proofErr w:type="spellStart"/>
      <w:r w:rsidRPr="005643C9">
        <w:rPr>
          <w:rFonts w:ascii="Times New Roman" w:hAnsi="Times New Roman" w:cs="Times New Roman"/>
          <w:sz w:val="28"/>
          <w:szCs w:val="28"/>
        </w:rPr>
        <w:t>EternalBlue</w:t>
      </w:r>
      <w:proofErr w:type="spellEnd"/>
      <w:r w:rsidRPr="005643C9">
        <w:rPr>
          <w:rFonts w:ascii="Times New Roman" w:hAnsi="Times New Roman" w:cs="Times New Roman"/>
          <w:sz w:val="28"/>
          <w:szCs w:val="28"/>
        </w:rPr>
        <w:t xml:space="preserve">, однак </w:t>
      </w:r>
      <w:proofErr w:type="spellStart"/>
      <w:r w:rsidRPr="005643C9">
        <w:rPr>
          <w:rFonts w:ascii="Times New Roman" w:hAnsi="Times New Roman" w:cs="Times New Roman"/>
          <w:sz w:val="28"/>
          <w:szCs w:val="28"/>
        </w:rPr>
        <w:t>NotPetya</w:t>
      </w:r>
      <w:proofErr w:type="spellEnd"/>
      <w:r w:rsidRPr="005643C9">
        <w:rPr>
          <w:rFonts w:ascii="Times New Roman" w:hAnsi="Times New Roman" w:cs="Times New Roman"/>
          <w:sz w:val="28"/>
          <w:szCs w:val="28"/>
        </w:rPr>
        <w:t xml:space="preserve"> спрямований на повне знищення даних, тоді як </w:t>
      </w:r>
      <w:proofErr w:type="spellStart"/>
      <w:r w:rsidRPr="005643C9">
        <w:rPr>
          <w:rFonts w:ascii="Times New Roman" w:hAnsi="Times New Roman" w:cs="Times New Roman"/>
          <w:sz w:val="28"/>
          <w:szCs w:val="28"/>
        </w:rPr>
        <w:t>WannaCry</w:t>
      </w:r>
      <w:proofErr w:type="spellEnd"/>
      <w:r w:rsidRPr="005643C9">
        <w:rPr>
          <w:rFonts w:ascii="Times New Roman" w:hAnsi="Times New Roman" w:cs="Times New Roman"/>
          <w:sz w:val="28"/>
          <w:szCs w:val="28"/>
        </w:rPr>
        <w:t xml:space="preserve"> — на отримання викупу.</w:t>
      </w:r>
    </w:p>
    <w:p w14:paraId="09EF8211"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proofErr w:type="spellStart"/>
      <w:r w:rsidRPr="005643C9">
        <w:rPr>
          <w:rFonts w:ascii="Times New Roman" w:hAnsi="Times New Roman" w:cs="Times New Roman"/>
          <w:sz w:val="28"/>
          <w:szCs w:val="28"/>
        </w:rPr>
        <w:t>BlackEnergy</w:t>
      </w:r>
      <w:proofErr w:type="spellEnd"/>
      <w:r w:rsidRPr="005643C9">
        <w:rPr>
          <w:rFonts w:ascii="Times New Roman" w:hAnsi="Times New Roman" w:cs="Times New Roman"/>
          <w:sz w:val="28"/>
          <w:szCs w:val="28"/>
        </w:rPr>
        <w:t xml:space="preserve"> значно відрізняється від цих двох вірусів, оскільки його мета — не комерційний зиск, а підрив критичної інфраструктури шляхом контролю над SCADA-системами.</w:t>
      </w:r>
    </w:p>
    <w:p w14:paraId="445D88C9" w14:textId="77777777" w:rsidR="005643C9" w:rsidRPr="005643C9" w:rsidRDefault="005643C9" w:rsidP="005643C9">
      <w:pPr>
        <w:numPr>
          <w:ilvl w:val="0"/>
          <w:numId w:val="12"/>
        </w:numPr>
        <w:spacing w:after="0" w:line="360" w:lineRule="auto"/>
        <w:ind w:hanging="11"/>
        <w:jc w:val="both"/>
        <w:rPr>
          <w:rFonts w:ascii="Times New Roman" w:hAnsi="Times New Roman" w:cs="Times New Roman"/>
          <w:sz w:val="28"/>
          <w:szCs w:val="28"/>
        </w:rPr>
      </w:pPr>
      <w:r w:rsidRPr="005643C9">
        <w:rPr>
          <w:rFonts w:ascii="Times New Roman" w:hAnsi="Times New Roman" w:cs="Times New Roman"/>
          <w:sz w:val="28"/>
          <w:szCs w:val="28"/>
        </w:rPr>
        <w:t xml:space="preserve">Спільною рисою для всіх трьох вірусів є використання </w:t>
      </w:r>
      <w:proofErr w:type="spellStart"/>
      <w:r w:rsidRPr="005643C9">
        <w:rPr>
          <w:rFonts w:ascii="Times New Roman" w:hAnsi="Times New Roman" w:cs="Times New Roman"/>
          <w:sz w:val="28"/>
          <w:szCs w:val="28"/>
        </w:rPr>
        <w:t>фішингових</w:t>
      </w:r>
      <w:proofErr w:type="spellEnd"/>
      <w:r w:rsidRPr="005643C9">
        <w:rPr>
          <w:rFonts w:ascii="Times New Roman" w:hAnsi="Times New Roman" w:cs="Times New Roman"/>
          <w:sz w:val="28"/>
          <w:szCs w:val="28"/>
        </w:rPr>
        <w:t xml:space="preserve"> кампаній для початкового зараження систем, однак їх методи розповсюдження та цілі значно різняться.</w:t>
      </w:r>
    </w:p>
    <w:p w14:paraId="53557337" w14:textId="77777777" w:rsidR="005643C9" w:rsidRPr="005643C9" w:rsidRDefault="005643C9" w:rsidP="005643C9">
      <w:pPr>
        <w:spacing w:after="0" w:line="360" w:lineRule="auto"/>
        <w:ind w:firstLine="709"/>
        <w:jc w:val="both"/>
        <w:rPr>
          <w:rFonts w:ascii="Times New Roman" w:hAnsi="Times New Roman" w:cs="Times New Roman"/>
          <w:sz w:val="28"/>
          <w:szCs w:val="28"/>
        </w:rPr>
      </w:pPr>
      <w:r w:rsidRPr="005643C9">
        <w:rPr>
          <w:rFonts w:ascii="Times New Roman" w:hAnsi="Times New Roman" w:cs="Times New Roman"/>
          <w:sz w:val="28"/>
          <w:szCs w:val="28"/>
        </w:rPr>
        <w:t xml:space="preserve">Таким чином, сигнатури цих вірусів демонструють різні стратегії впливу: від шифрувальників до комплексних </w:t>
      </w:r>
      <w:proofErr w:type="spellStart"/>
      <w:r w:rsidRPr="005643C9">
        <w:rPr>
          <w:rFonts w:ascii="Times New Roman" w:hAnsi="Times New Roman" w:cs="Times New Roman"/>
          <w:sz w:val="28"/>
          <w:szCs w:val="28"/>
        </w:rPr>
        <w:t>троянів</w:t>
      </w:r>
      <w:proofErr w:type="spellEnd"/>
      <w:r w:rsidRPr="005643C9">
        <w:rPr>
          <w:rFonts w:ascii="Times New Roman" w:hAnsi="Times New Roman" w:cs="Times New Roman"/>
          <w:sz w:val="28"/>
          <w:szCs w:val="28"/>
        </w:rPr>
        <w:t xml:space="preserve"> для атак на критичну інфраструктуру.</w:t>
      </w:r>
    </w:p>
    <w:p w14:paraId="4C6BC2B5" w14:textId="77777777" w:rsidR="005643C9" w:rsidRPr="00276A10" w:rsidRDefault="005643C9" w:rsidP="005643C9">
      <w:pPr>
        <w:spacing w:after="0" w:line="360" w:lineRule="auto"/>
        <w:jc w:val="both"/>
        <w:rPr>
          <w:rFonts w:ascii="Times New Roman" w:hAnsi="Times New Roman" w:cs="Times New Roman"/>
          <w:sz w:val="28"/>
          <w:szCs w:val="28"/>
        </w:rPr>
      </w:pPr>
    </w:p>
    <w:p w14:paraId="4599E3D5" w14:textId="77777777" w:rsidR="00E129A6" w:rsidRDefault="00B670F7" w:rsidP="00BA67B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page"/>
      </w:r>
      <w:r w:rsidR="00E129A6">
        <w:rPr>
          <w:rFonts w:ascii="Times New Roman" w:hAnsi="Times New Roman" w:cs="Times New Roman"/>
          <w:sz w:val="28"/>
          <w:szCs w:val="28"/>
          <w:lang w:val="ru-RU"/>
        </w:rPr>
        <w:lastRenderedPageBreak/>
        <w:t>ОПИС СХЕМИ РОБОТИ В</w:t>
      </w:r>
      <w:r w:rsidR="00E129A6">
        <w:rPr>
          <w:rFonts w:ascii="Times New Roman" w:hAnsi="Times New Roman" w:cs="Times New Roman"/>
          <w:sz w:val="28"/>
          <w:szCs w:val="28"/>
        </w:rPr>
        <w:t>ІРУСІВ</w:t>
      </w:r>
    </w:p>
    <w:p w14:paraId="4B103091" w14:textId="77777777" w:rsidR="00BA67B6" w:rsidRDefault="00BA67B6" w:rsidP="00BA67B6">
      <w:pPr>
        <w:spacing w:after="0" w:line="360" w:lineRule="auto"/>
        <w:rPr>
          <w:rFonts w:ascii="Times New Roman" w:hAnsi="Times New Roman" w:cs="Times New Roman"/>
          <w:sz w:val="28"/>
          <w:szCs w:val="28"/>
        </w:rPr>
      </w:pPr>
    </w:p>
    <w:p w14:paraId="6FF32456" w14:textId="77777777" w:rsidR="00397FE9" w:rsidRDefault="00397FE9" w:rsidP="00397FE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900BB7" wp14:editId="06BBD337">
            <wp:extent cx="2952750" cy="8105775"/>
            <wp:effectExtent l="0" t="0" r="0" b="9525"/>
            <wp:docPr id="676911365" name="Рисунок 2" descr="Изображение выглядит как текст, че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1365" name="Рисунок 2" descr="Изображение выглядит как текст, чек, диаграмм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8105775"/>
                    </a:xfrm>
                    <a:prstGeom prst="rect">
                      <a:avLst/>
                    </a:prstGeom>
                    <a:noFill/>
                    <a:ln>
                      <a:noFill/>
                    </a:ln>
                  </pic:spPr>
                </pic:pic>
              </a:graphicData>
            </a:graphic>
          </wp:inline>
        </w:drawing>
      </w:r>
    </w:p>
    <w:p w14:paraId="3AAFB667" w14:textId="62FBB39D" w:rsidR="00397FE9" w:rsidRPr="00397FE9" w:rsidRDefault="00397FE9" w:rsidP="00397FE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rPr>
        <w:t xml:space="preserve">Рисунок 1.1 – відображення схеми роботи вірусу </w:t>
      </w:r>
      <w:proofErr w:type="spellStart"/>
      <w:r>
        <w:rPr>
          <w:rFonts w:ascii="Times New Roman" w:hAnsi="Times New Roman" w:cs="Times New Roman"/>
          <w:sz w:val="28"/>
          <w:szCs w:val="28"/>
          <w:lang w:val="en-US"/>
        </w:rPr>
        <w:t>NotPetya</w:t>
      </w:r>
      <w:proofErr w:type="spellEnd"/>
    </w:p>
    <w:p w14:paraId="728C495C" w14:textId="6C6B5884" w:rsidR="00397FE9" w:rsidRDefault="00397FE9" w:rsidP="00397FE9">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14:anchorId="48C1B437" wp14:editId="1EBF36BE">
            <wp:extent cx="2905125" cy="6391275"/>
            <wp:effectExtent l="0" t="0" r="9525" b="9525"/>
            <wp:docPr id="10317691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6391275"/>
                    </a:xfrm>
                    <a:prstGeom prst="rect">
                      <a:avLst/>
                    </a:prstGeom>
                    <a:noFill/>
                    <a:ln>
                      <a:noFill/>
                    </a:ln>
                  </pic:spPr>
                </pic:pic>
              </a:graphicData>
            </a:graphic>
          </wp:inline>
        </w:drawing>
      </w:r>
    </w:p>
    <w:p w14:paraId="50E7AE79" w14:textId="479CFB8E" w:rsidR="00397FE9" w:rsidRPr="00397FE9" w:rsidRDefault="00397FE9" w:rsidP="00397FE9">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rPr>
        <w:t>Рисунок 1.</w:t>
      </w:r>
      <w:r w:rsidRPr="00397FE9">
        <w:rPr>
          <w:rFonts w:ascii="Times New Roman" w:hAnsi="Times New Roman" w:cs="Times New Roman"/>
          <w:sz w:val="28"/>
          <w:szCs w:val="28"/>
          <w:lang w:val="ru-RU"/>
        </w:rPr>
        <w:t>2</w:t>
      </w:r>
      <w:r>
        <w:rPr>
          <w:rFonts w:ascii="Times New Roman" w:hAnsi="Times New Roman" w:cs="Times New Roman"/>
          <w:sz w:val="28"/>
          <w:szCs w:val="28"/>
        </w:rPr>
        <w:t xml:space="preserve"> – відображення схеми роботи вірусу </w:t>
      </w:r>
      <w:r>
        <w:rPr>
          <w:rFonts w:ascii="Times New Roman" w:hAnsi="Times New Roman" w:cs="Times New Roman"/>
          <w:sz w:val="28"/>
          <w:szCs w:val="28"/>
          <w:lang w:val="en-US"/>
        </w:rPr>
        <w:t>WannaCry</w:t>
      </w:r>
    </w:p>
    <w:p w14:paraId="0BCD0388" w14:textId="631D27AE" w:rsidR="00397FE9" w:rsidRPr="00397FE9" w:rsidRDefault="00397FE9" w:rsidP="00BA67B6">
      <w:pPr>
        <w:spacing w:after="0" w:line="360" w:lineRule="auto"/>
        <w:rPr>
          <w:rFonts w:ascii="Times New Roman" w:hAnsi="Times New Roman" w:cs="Times New Roman"/>
          <w:sz w:val="28"/>
          <w:szCs w:val="28"/>
          <w:lang w:val="ru-RU"/>
        </w:rPr>
      </w:pPr>
    </w:p>
    <w:p w14:paraId="4AD11901" w14:textId="5DC5E41D" w:rsidR="00BA67B6" w:rsidRDefault="00397FE9" w:rsidP="00397FE9">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14:anchorId="0138C248" wp14:editId="6EC862E4">
            <wp:extent cx="2200275" cy="7058025"/>
            <wp:effectExtent l="0" t="0" r="9525" b="9525"/>
            <wp:docPr id="8795609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7058025"/>
                    </a:xfrm>
                    <a:prstGeom prst="rect">
                      <a:avLst/>
                    </a:prstGeom>
                    <a:noFill/>
                    <a:ln>
                      <a:noFill/>
                    </a:ln>
                  </pic:spPr>
                </pic:pic>
              </a:graphicData>
            </a:graphic>
          </wp:inline>
        </w:drawing>
      </w:r>
    </w:p>
    <w:p w14:paraId="15298B72" w14:textId="2D69F0AA" w:rsidR="00397FE9" w:rsidRPr="00397FE9" w:rsidRDefault="00397FE9" w:rsidP="00397FE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w:t>
      </w:r>
      <w:r w:rsidRPr="00397FE9">
        <w:rPr>
          <w:rFonts w:ascii="Times New Roman" w:hAnsi="Times New Roman" w:cs="Times New Roman"/>
          <w:sz w:val="28"/>
          <w:szCs w:val="28"/>
          <w:lang w:val="en-US"/>
        </w:rPr>
        <w:t>3</w:t>
      </w:r>
      <w:r>
        <w:rPr>
          <w:rFonts w:ascii="Times New Roman" w:hAnsi="Times New Roman" w:cs="Times New Roman"/>
          <w:sz w:val="28"/>
          <w:szCs w:val="28"/>
        </w:rPr>
        <w:t xml:space="preserve"> – відображення схеми роботи вірусу </w:t>
      </w:r>
      <w:proofErr w:type="spellStart"/>
      <w:r>
        <w:rPr>
          <w:rFonts w:ascii="Times New Roman" w:hAnsi="Times New Roman" w:cs="Times New Roman"/>
          <w:sz w:val="28"/>
          <w:szCs w:val="28"/>
          <w:lang w:val="en-US"/>
        </w:rPr>
        <w:t>BlackEnergy</w:t>
      </w:r>
      <w:proofErr w:type="spellEnd"/>
    </w:p>
    <w:p w14:paraId="587ED7CC" w14:textId="77777777" w:rsidR="00397FE9" w:rsidRPr="00397FE9" w:rsidRDefault="00397FE9" w:rsidP="00BA67B6">
      <w:pPr>
        <w:spacing w:after="0" w:line="360" w:lineRule="auto"/>
        <w:rPr>
          <w:rFonts w:ascii="Times New Roman" w:hAnsi="Times New Roman" w:cs="Times New Roman"/>
          <w:sz w:val="28"/>
          <w:szCs w:val="28"/>
          <w:lang w:val="en-US"/>
        </w:rPr>
      </w:pPr>
    </w:p>
    <w:p w14:paraId="3CA4BECD" w14:textId="3E906C5C" w:rsidR="00E129A6" w:rsidRDefault="00E129A6" w:rsidP="00DC576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br w:type="page"/>
      </w:r>
    </w:p>
    <w:p w14:paraId="6B80B9C0" w14:textId="77777777" w:rsidR="00B670F7" w:rsidRDefault="00B670F7" w:rsidP="00DC5763">
      <w:pPr>
        <w:spacing w:after="0" w:line="360" w:lineRule="auto"/>
        <w:ind w:firstLine="720"/>
        <w:jc w:val="both"/>
        <w:rPr>
          <w:rFonts w:ascii="Times New Roman" w:hAnsi="Times New Roman" w:cs="Times New Roman"/>
          <w:sz w:val="28"/>
          <w:szCs w:val="28"/>
        </w:rPr>
      </w:pPr>
    </w:p>
    <w:p w14:paraId="6D38415A" w14:textId="472640C2" w:rsidR="00DC5763" w:rsidRDefault="00B670F7" w:rsidP="00B670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ВИСНОВКИ</w:t>
      </w:r>
    </w:p>
    <w:p w14:paraId="401F6882" w14:textId="77777777" w:rsidR="00B670F7" w:rsidRDefault="00B670F7" w:rsidP="00B670F7">
      <w:pPr>
        <w:spacing w:after="0" w:line="360" w:lineRule="auto"/>
        <w:jc w:val="both"/>
        <w:rPr>
          <w:rFonts w:ascii="Times New Roman" w:hAnsi="Times New Roman" w:cs="Times New Roman"/>
          <w:sz w:val="28"/>
          <w:szCs w:val="28"/>
        </w:rPr>
      </w:pPr>
    </w:p>
    <w:p w14:paraId="60E8BD59" w14:textId="2E334B1E" w:rsidR="00B670F7" w:rsidRPr="005643C9" w:rsidRDefault="00B670F7" w:rsidP="00B670F7">
      <w:pPr>
        <w:spacing w:after="0" w:line="360" w:lineRule="auto"/>
        <w:ind w:firstLine="720"/>
        <w:jc w:val="both"/>
        <w:rPr>
          <w:rFonts w:ascii="Times New Roman" w:hAnsi="Times New Roman" w:cs="Times New Roman"/>
          <w:sz w:val="28"/>
          <w:szCs w:val="28"/>
        </w:rPr>
      </w:pPr>
      <w:r w:rsidRPr="00B670F7">
        <w:rPr>
          <w:rFonts w:ascii="Times New Roman" w:hAnsi="Times New Roman" w:cs="Times New Roman"/>
          <w:sz w:val="28"/>
          <w:szCs w:val="28"/>
        </w:rPr>
        <w:t xml:space="preserve">Україна стала мішенню для кількох найбільших кібератак останніх років, що призвело до значних економічних та соціальних наслідків. Атаки </w:t>
      </w:r>
      <w:proofErr w:type="spellStart"/>
      <w:r w:rsidRPr="00ED1C5C">
        <w:rPr>
          <w:rFonts w:ascii="Times New Roman" w:hAnsi="Times New Roman" w:cs="Times New Roman"/>
          <w:sz w:val="28"/>
          <w:szCs w:val="28"/>
        </w:rPr>
        <w:t>NotPetya</w:t>
      </w:r>
      <w:proofErr w:type="spellEnd"/>
      <w:r w:rsidRPr="00ED1C5C">
        <w:rPr>
          <w:rFonts w:ascii="Times New Roman" w:hAnsi="Times New Roman" w:cs="Times New Roman"/>
          <w:sz w:val="28"/>
          <w:szCs w:val="28"/>
        </w:rPr>
        <w:t xml:space="preserve">, </w:t>
      </w:r>
      <w:proofErr w:type="spellStart"/>
      <w:r w:rsidRPr="00ED1C5C">
        <w:rPr>
          <w:rFonts w:ascii="Times New Roman" w:hAnsi="Times New Roman" w:cs="Times New Roman"/>
          <w:sz w:val="28"/>
          <w:szCs w:val="28"/>
        </w:rPr>
        <w:t>WannaCry</w:t>
      </w:r>
      <w:proofErr w:type="spellEnd"/>
      <w:r w:rsidRPr="00ED1C5C">
        <w:rPr>
          <w:rFonts w:ascii="Times New Roman" w:hAnsi="Times New Roman" w:cs="Times New Roman"/>
          <w:sz w:val="28"/>
          <w:szCs w:val="28"/>
        </w:rPr>
        <w:t xml:space="preserve"> та </w:t>
      </w:r>
      <w:proofErr w:type="spellStart"/>
      <w:r w:rsidRPr="00ED1C5C">
        <w:rPr>
          <w:rFonts w:ascii="Times New Roman" w:hAnsi="Times New Roman" w:cs="Times New Roman"/>
          <w:sz w:val="28"/>
          <w:szCs w:val="28"/>
        </w:rPr>
        <w:t>BlackEnergy</w:t>
      </w:r>
      <w:proofErr w:type="spellEnd"/>
      <w:r w:rsidRPr="00B670F7">
        <w:rPr>
          <w:rFonts w:ascii="Times New Roman" w:hAnsi="Times New Roman" w:cs="Times New Roman"/>
          <w:sz w:val="28"/>
          <w:szCs w:val="28"/>
        </w:rPr>
        <w:t xml:space="preserve"> продемонстрували вразливість як приватних компаній, так і державних установ. Однак, завдяки запровадженню новітніх заходів </w:t>
      </w:r>
      <w:proofErr w:type="spellStart"/>
      <w:r w:rsidRPr="00B670F7">
        <w:rPr>
          <w:rFonts w:ascii="Times New Roman" w:hAnsi="Times New Roman" w:cs="Times New Roman"/>
          <w:sz w:val="28"/>
          <w:szCs w:val="28"/>
        </w:rPr>
        <w:t>кібербезпеки</w:t>
      </w:r>
      <w:proofErr w:type="spellEnd"/>
      <w:r w:rsidRPr="00B670F7">
        <w:rPr>
          <w:rFonts w:ascii="Times New Roman" w:hAnsi="Times New Roman" w:cs="Times New Roman"/>
          <w:sz w:val="28"/>
          <w:szCs w:val="28"/>
        </w:rPr>
        <w:t xml:space="preserve"> та покращенню політики захисту даних, Україна продовжує зміцнювати свій захист від майбутніх загроз.</w:t>
      </w:r>
    </w:p>
    <w:sectPr w:rsidR="00B670F7" w:rsidRPr="005643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22D2"/>
    <w:multiLevelType w:val="multilevel"/>
    <w:tmpl w:val="1AB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30BD9"/>
    <w:multiLevelType w:val="multilevel"/>
    <w:tmpl w:val="553A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07610"/>
    <w:multiLevelType w:val="hybridMultilevel"/>
    <w:tmpl w:val="1F5EB39C"/>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9A6150"/>
    <w:multiLevelType w:val="hybridMultilevel"/>
    <w:tmpl w:val="FE36131C"/>
    <w:lvl w:ilvl="0" w:tplc="A06A734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17825C4"/>
    <w:multiLevelType w:val="multilevel"/>
    <w:tmpl w:val="749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D45D9"/>
    <w:multiLevelType w:val="multilevel"/>
    <w:tmpl w:val="94BC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A78F8"/>
    <w:multiLevelType w:val="multilevel"/>
    <w:tmpl w:val="2658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67667"/>
    <w:multiLevelType w:val="multilevel"/>
    <w:tmpl w:val="597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B0510"/>
    <w:multiLevelType w:val="multilevel"/>
    <w:tmpl w:val="D00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42B30"/>
    <w:multiLevelType w:val="hybridMultilevel"/>
    <w:tmpl w:val="258CB7E0"/>
    <w:lvl w:ilvl="0" w:tplc="83827886">
      <w:numFmt w:val="bullet"/>
      <w:lvlText w:val=""/>
      <w:lvlJc w:val="left"/>
      <w:pPr>
        <w:ind w:left="855" w:hanging="495"/>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076BAB"/>
    <w:multiLevelType w:val="multilevel"/>
    <w:tmpl w:val="937C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30874"/>
    <w:multiLevelType w:val="multilevel"/>
    <w:tmpl w:val="1BE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30001"/>
    <w:multiLevelType w:val="hybridMultilevel"/>
    <w:tmpl w:val="C0B8C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D334C3"/>
    <w:multiLevelType w:val="multilevel"/>
    <w:tmpl w:val="B860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15038"/>
    <w:multiLevelType w:val="multilevel"/>
    <w:tmpl w:val="731A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762463">
    <w:abstractNumId w:val="5"/>
  </w:num>
  <w:num w:numId="2" w16cid:durableId="1500805616">
    <w:abstractNumId w:val="13"/>
  </w:num>
  <w:num w:numId="3" w16cid:durableId="530605749">
    <w:abstractNumId w:val="6"/>
  </w:num>
  <w:num w:numId="4" w16cid:durableId="1972401984">
    <w:abstractNumId w:val="10"/>
  </w:num>
  <w:num w:numId="5" w16cid:durableId="584992507">
    <w:abstractNumId w:val="1"/>
  </w:num>
  <w:num w:numId="6" w16cid:durableId="1272741494">
    <w:abstractNumId w:val="14"/>
  </w:num>
  <w:num w:numId="7" w16cid:durableId="1142574674">
    <w:abstractNumId w:val="12"/>
  </w:num>
  <w:num w:numId="8" w16cid:durableId="50858145">
    <w:abstractNumId w:val="7"/>
  </w:num>
  <w:num w:numId="9" w16cid:durableId="2143184098">
    <w:abstractNumId w:val="8"/>
  </w:num>
  <w:num w:numId="10" w16cid:durableId="527447998">
    <w:abstractNumId w:val="0"/>
  </w:num>
  <w:num w:numId="11" w16cid:durableId="1931695444">
    <w:abstractNumId w:val="11"/>
  </w:num>
  <w:num w:numId="12" w16cid:durableId="205652182">
    <w:abstractNumId w:val="4"/>
  </w:num>
  <w:num w:numId="13" w16cid:durableId="240526528">
    <w:abstractNumId w:val="2"/>
  </w:num>
  <w:num w:numId="14" w16cid:durableId="506135246">
    <w:abstractNumId w:val="9"/>
  </w:num>
  <w:num w:numId="15" w16cid:durableId="891580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80"/>
    <w:rsid w:val="000F02C4"/>
    <w:rsid w:val="001B4E80"/>
    <w:rsid w:val="00276A10"/>
    <w:rsid w:val="002C5564"/>
    <w:rsid w:val="00323257"/>
    <w:rsid w:val="00397FE9"/>
    <w:rsid w:val="005643C9"/>
    <w:rsid w:val="0056736E"/>
    <w:rsid w:val="0063607B"/>
    <w:rsid w:val="006671CE"/>
    <w:rsid w:val="00885072"/>
    <w:rsid w:val="00B670F7"/>
    <w:rsid w:val="00BA67B6"/>
    <w:rsid w:val="00C357E5"/>
    <w:rsid w:val="00DC5763"/>
    <w:rsid w:val="00DF630C"/>
    <w:rsid w:val="00E129A6"/>
    <w:rsid w:val="00E6454C"/>
    <w:rsid w:val="00ED1C5C"/>
    <w:rsid w:val="00F6296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E6C8"/>
  <w15:chartTrackingRefBased/>
  <w15:docId w15:val="{926E3B19-0DCA-44D9-88CC-7071B500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54C"/>
    <w:pPr>
      <w:spacing w:line="256" w:lineRule="auto"/>
    </w:pPr>
    <w:rPr>
      <w:kern w:val="0"/>
      <w:sz w:val="22"/>
      <w:szCs w:val="22"/>
      <w:lang w:val="uk-UA"/>
      <w14:ligatures w14:val="none"/>
    </w:rPr>
  </w:style>
  <w:style w:type="paragraph" w:styleId="1">
    <w:name w:val="heading 1"/>
    <w:basedOn w:val="a"/>
    <w:next w:val="a"/>
    <w:link w:val="10"/>
    <w:uiPriority w:val="9"/>
    <w:qFormat/>
    <w:rsid w:val="001B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B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B4E8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B4E8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B4E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B4E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4E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4E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4E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4E80"/>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1B4E80"/>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1B4E80"/>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1B4E80"/>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1B4E80"/>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1B4E80"/>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1B4E80"/>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1B4E80"/>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1B4E80"/>
    <w:rPr>
      <w:rFonts w:eastAsiaTheme="majorEastAsia" w:cstheme="majorBidi"/>
      <w:color w:val="272727" w:themeColor="text1" w:themeTint="D8"/>
      <w:lang w:val="uk-UA"/>
    </w:rPr>
  </w:style>
  <w:style w:type="paragraph" w:styleId="a3">
    <w:name w:val="Title"/>
    <w:basedOn w:val="a"/>
    <w:next w:val="a"/>
    <w:link w:val="a4"/>
    <w:uiPriority w:val="10"/>
    <w:qFormat/>
    <w:rsid w:val="001B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B4E80"/>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1B4E8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B4E80"/>
    <w:rPr>
      <w:rFonts w:eastAsiaTheme="majorEastAsia" w:cstheme="majorBidi"/>
      <w:color w:val="595959" w:themeColor="text1" w:themeTint="A6"/>
      <w:spacing w:val="15"/>
      <w:sz w:val="28"/>
      <w:szCs w:val="28"/>
      <w:lang w:val="uk-UA"/>
    </w:rPr>
  </w:style>
  <w:style w:type="paragraph" w:styleId="21">
    <w:name w:val="Quote"/>
    <w:basedOn w:val="a"/>
    <w:next w:val="a"/>
    <w:link w:val="22"/>
    <w:uiPriority w:val="29"/>
    <w:qFormat/>
    <w:rsid w:val="001B4E80"/>
    <w:pPr>
      <w:spacing w:before="160"/>
      <w:jc w:val="center"/>
    </w:pPr>
    <w:rPr>
      <w:i/>
      <w:iCs/>
      <w:color w:val="404040" w:themeColor="text1" w:themeTint="BF"/>
    </w:rPr>
  </w:style>
  <w:style w:type="character" w:customStyle="1" w:styleId="22">
    <w:name w:val="Цитата 2 Знак"/>
    <w:basedOn w:val="a0"/>
    <w:link w:val="21"/>
    <w:uiPriority w:val="29"/>
    <w:rsid w:val="001B4E80"/>
    <w:rPr>
      <w:i/>
      <w:iCs/>
      <w:color w:val="404040" w:themeColor="text1" w:themeTint="BF"/>
      <w:lang w:val="uk-UA"/>
    </w:rPr>
  </w:style>
  <w:style w:type="paragraph" w:styleId="a7">
    <w:name w:val="List Paragraph"/>
    <w:basedOn w:val="a"/>
    <w:uiPriority w:val="34"/>
    <w:qFormat/>
    <w:rsid w:val="001B4E80"/>
    <w:pPr>
      <w:ind w:left="720"/>
      <w:contextualSpacing/>
    </w:pPr>
  </w:style>
  <w:style w:type="character" w:styleId="a8">
    <w:name w:val="Intense Emphasis"/>
    <w:basedOn w:val="a0"/>
    <w:uiPriority w:val="21"/>
    <w:qFormat/>
    <w:rsid w:val="001B4E80"/>
    <w:rPr>
      <w:i/>
      <w:iCs/>
      <w:color w:val="0F4761" w:themeColor="accent1" w:themeShade="BF"/>
    </w:rPr>
  </w:style>
  <w:style w:type="paragraph" w:styleId="a9">
    <w:name w:val="Intense Quote"/>
    <w:basedOn w:val="a"/>
    <w:next w:val="a"/>
    <w:link w:val="aa"/>
    <w:uiPriority w:val="30"/>
    <w:qFormat/>
    <w:rsid w:val="001B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B4E80"/>
    <w:rPr>
      <w:i/>
      <w:iCs/>
      <w:color w:val="0F4761" w:themeColor="accent1" w:themeShade="BF"/>
      <w:lang w:val="uk-UA"/>
    </w:rPr>
  </w:style>
  <w:style w:type="character" w:styleId="ab">
    <w:name w:val="Intense Reference"/>
    <w:basedOn w:val="a0"/>
    <w:uiPriority w:val="32"/>
    <w:qFormat/>
    <w:rsid w:val="001B4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7874">
      <w:bodyDiv w:val="1"/>
      <w:marLeft w:val="0"/>
      <w:marRight w:val="0"/>
      <w:marTop w:val="0"/>
      <w:marBottom w:val="0"/>
      <w:divBdr>
        <w:top w:val="none" w:sz="0" w:space="0" w:color="auto"/>
        <w:left w:val="none" w:sz="0" w:space="0" w:color="auto"/>
        <w:bottom w:val="none" w:sz="0" w:space="0" w:color="auto"/>
        <w:right w:val="none" w:sz="0" w:space="0" w:color="auto"/>
      </w:divBdr>
    </w:div>
    <w:div w:id="121267358">
      <w:bodyDiv w:val="1"/>
      <w:marLeft w:val="0"/>
      <w:marRight w:val="0"/>
      <w:marTop w:val="0"/>
      <w:marBottom w:val="0"/>
      <w:divBdr>
        <w:top w:val="none" w:sz="0" w:space="0" w:color="auto"/>
        <w:left w:val="none" w:sz="0" w:space="0" w:color="auto"/>
        <w:bottom w:val="none" w:sz="0" w:space="0" w:color="auto"/>
        <w:right w:val="none" w:sz="0" w:space="0" w:color="auto"/>
      </w:divBdr>
    </w:div>
    <w:div w:id="712458244">
      <w:bodyDiv w:val="1"/>
      <w:marLeft w:val="0"/>
      <w:marRight w:val="0"/>
      <w:marTop w:val="0"/>
      <w:marBottom w:val="0"/>
      <w:divBdr>
        <w:top w:val="none" w:sz="0" w:space="0" w:color="auto"/>
        <w:left w:val="none" w:sz="0" w:space="0" w:color="auto"/>
        <w:bottom w:val="none" w:sz="0" w:space="0" w:color="auto"/>
        <w:right w:val="none" w:sz="0" w:space="0" w:color="auto"/>
      </w:divBdr>
    </w:div>
    <w:div w:id="719747913">
      <w:bodyDiv w:val="1"/>
      <w:marLeft w:val="0"/>
      <w:marRight w:val="0"/>
      <w:marTop w:val="0"/>
      <w:marBottom w:val="0"/>
      <w:divBdr>
        <w:top w:val="none" w:sz="0" w:space="0" w:color="auto"/>
        <w:left w:val="none" w:sz="0" w:space="0" w:color="auto"/>
        <w:bottom w:val="none" w:sz="0" w:space="0" w:color="auto"/>
        <w:right w:val="none" w:sz="0" w:space="0" w:color="auto"/>
      </w:divBdr>
      <w:divsChild>
        <w:div w:id="680929758">
          <w:marLeft w:val="0"/>
          <w:marRight w:val="0"/>
          <w:marTop w:val="0"/>
          <w:marBottom w:val="0"/>
          <w:divBdr>
            <w:top w:val="none" w:sz="0" w:space="0" w:color="auto"/>
            <w:left w:val="none" w:sz="0" w:space="0" w:color="auto"/>
            <w:bottom w:val="none" w:sz="0" w:space="0" w:color="auto"/>
            <w:right w:val="none" w:sz="0" w:space="0" w:color="auto"/>
          </w:divBdr>
          <w:divsChild>
            <w:div w:id="387609319">
              <w:marLeft w:val="0"/>
              <w:marRight w:val="0"/>
              <w:marTop w:val="0"/>
              <w:marBottom w:val="0"/>
              <w:divBdr>
                <w:top w:val="none" w:sz="0" w:space="0" w:color="auto"/>
                <w:left w:val="none" w:sz="0" w:space="0" w:color="auto"/>
                <w:bottom w:val="none" w:sz="0" w:space="0" w:color="auto"/>
                <w:right w:val="none" w:sz="0" w:space="0" w:color="auto"/>
              </w:divBdr>
              <w:divsChild>
                <w:div w:id="380324870">
                  <w:marLeft w:val="0"/>
                  <w:marRight w:val="0"/>
                  <w:marTop w:val="0"/>
                  <w:marBottom w:val="0"/>
                  <w:divBdr>
                    <w:top w:val="none" w:sz="0" w:space="0" w:color="auto"/>
                    <w:left w:val="none" w:sz="0" w:space="0" w:color="auto"/>
                    <w:bottom w:val="none" w:sz="0" w:space="0" w:color="auto"/>
                    <w:right w:val="none" w:sz="0" w:space="0" w:color="auto"/>
                  </w:divBdr>
                  <w:divsChild>
                    <w:div w:id="1060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26775">
      <w:bodyDiv w:val="1"/>
      <w:marLeft w:val="0"/>
      <w:marRight w:val="0"/>
      <w:marTop w:val="0"/>
      <w:marBottom w:val="0"/>
      <w:divBdr>
        <w:top w:val="none" w:sz="0" w:space="0" w:color="auto"/>
        <w:left w:val="none" w:sz="0" w:space="0" w:color="auto"/>
        <w:bottom w:val="none" w:sz="0" w:space="0" w:color="auto"/>
        <w:right w:val="none" w:sz="0" w:space="0" w:color="auto"/>
      </w:divBdr>
    </w:div>
    <w:div w:id="951939117">
      <w:bodyDiv w:val="1"/>
      <w:marLeft w:val="0"/>
      <w:marRight w:val="0"/>
      <w:marTop w:val="0"/>
      <w:marBottom w:val="0"/>
      <w:divBdr>
        <w:top w:val="none" w:sz="0" w:space="0" w:color="auto"/>
        <w:left w:val="none" w:sz="0" w:space="0" w:color="auto"/>
        <w:bottom w:val="none" w:sz="0" w:space="0" w:color="auto"/>
        <w:right w:val="none" w:sz="0" w:space="0" w:color="auto"/>
      </w:divBdr>
    </w:div>
    <w:div w:id="1003822286">
      <w:bodyDiv w:val="1"/>
      <w:marLeft w:val="0"/>
      <w:marRight w:val="0"/>
      <w:marTop w:val="0"/>
      <w:marBottom w:val="0"/>
      <w:divBdr>
        <w:top w:val="none" w:sz="0" w:space="0" w:color="auto"/>
        <w:left w:val="none" w:sz="0" w:space="0" w:color="auto"/>
        <w:bottom w:val="none" w:sz="0" w:space="0" w:color="auto"/>
        <w:right w:val="none" w:sz="0" w:space="0" w:color="auto"/>
      </w:divBdr>
    </w:div>
    <w:div w:id="1013652496">
      <w:bodyDiv w:val="1"/>
      <w:marLeft w:val="0"/>
      <w:marRight w:val="0"/>
      <w:marTop w:val="0"/>
      <w:marBottom w:val="0"/>
      <w:divBdr>
        <w:top w:val="none" w:sz="0" w:space="0" w:color="auto"/>
        <w:left w:val="none" w:sz="0" w:space="0" w:color="auto"/>
        <w:bottom w:val="none" w:sz="0" w:space="0" w:color="auto"/>
        <w:right w:val="none" w:sz="0" w:space="0" w:color="auto"/>
      </w:divBdr>
    </w:div>
    <w:div w:id="1291781598">
      <w:bodyDiv w:val="1"/>
      <w:marLeft w:val="0"/>
      <w:marRight w:val="0"/>
      <w:marTop w:val="0"/>
      <w:marBottom w:val="0"/>
      <w:divBdr>
        <w:top w:val="none" w:sz="0" w:space="0" w:color="auto"/>
        <w:left w:val="none" w:sz="0" w:space="0" w:color="auto"/>
        <w:bottom w:val="none" w:sz="0" w:space="0" w:color="auto"/>
        <w:right w:val="none" w:sz="0" w:space="0" w:color="auto"/>
      </w:divBdr>
    </w:div>
    <w:div w:id="2065711814">
      <w:bodyDiv w:val="1"/>
      <w:marLeft w:val="0"/>
      <w:marRight w:val="0"/>
      <w:marTop w:val="0"/>
      <w:marBottom w:val="0"/>
      <w:divBdr>
        <w:top w:val="none" w:sz="0" w:space="0" w:color="auto"/>
        <w:left w:val="none" w:sz="0" w:space="0" w:color="auto"/>
        <w:bottom w:val="none" w:sz="0" w:space="0" w:color="auto"/>
        <w:right w:val="none" w:sz="0" w:space="0" w:color="auto"/>
      </w:divBdr>
      <w:divsChild>
        <w:div w:id="791285017">
          <w:marLeft w:val="0"/>
          <w:marRight w:val="0"/>
          <w:marTop w:val="0"/>
          <w:marBottom w:val="0"/>
          <w:divBdr>
            <w:top w:val="none" w:sz="0" w:space="0" w:color="auto"/>
            <w:left w:val="none" w:sz="0" w:space="0" w:color="auto"/>
            <w:bottom w:val="none" w:sz="0" w:space="0" w:color="auto"/>
            <w:right w:val="none" w:sz="0" w:space="0" w:color="auto"/>
          </w:divBdr>
          <w:divsChild>
            <w:div w:id="1431051300">
              <w:marLeft w:val="0"/>
              <w:marRight w:val="0"/>
              <w:marTop w:val="0"/>
              <w:marBottom w:val="0"/>
              <w:divBdr>
                <w:top w:val="none" w:sz="0" w:space="0" w:color="auto"/>
                <w:left w:val="none" w:sz="0" w:space="0" w:color="auto"/>
                <w:bottom w:val="none" w:sz="0" w:space="0" w:color="auto"/>
                <w:right w:val="none" w:sz="0" w:space="0" w:color="auto"/>
              </w:divBdr>
              <w:divsChild>
                <w:div w:id="1421759102">
                  <w:marLeft w:val="0"/>
                  <w:marRight w:val="0"/>
                  <w:marTop w:val="0"/>
                  <w:marBottom w:val="0"/>
                  <w:divBdr>
                    <w:top w:val="none" w:sz="0" w:space="0" w:color="auto"/>
                    <w:left w:val="none" w:sz="0" w:space="0" w:color="auto"/>
                    <w:bottom w:val="none" w:sz="0" w:space="0" w:color="auto"/>
                    <w:right w:val="none" w:sz="0" w:space="0" w:color="auto"/>
                  </w:divBdr>
                  <w:divsChild>
                    <w:div w:id="887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1542</Words>
  <Characters>8794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Mashkov</dc:creator>
  <cp:keywords/>
  <dc:description/>
  <cp:lastModifiedBy>Vova Mashkov</cp:lastModifiedBy>
  <cp:revision>24</cp:revision>
  <dcterms:created xsi:type="dcterms:W3CDTF">2024-10-17T08:50:00Z</dcterms:created>
  <dcterms:modified xsi:type="dcterms:W3CDTF">2024-10-17T10:22:00Z</dcterms:modified>
</cp:coreProperties>
</file>