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028B" w14:textId="7E39C660" w:rsidR="001D3626" w:rsidRPr="00D851FD" w:rsidRDefault="00D851FD" w:rsidP="00FE4BFA">
      <w:pPr>
        <w:rPr>
          <w:sz w:val="40"/>
          <w:szCs w:val="40"/>
        </w:rPr>
      </w:pPr>
      <w:r>
        <w:rPr>
          <w:sz w:val="40"/>
          <w:szCs w:val="40"/>
        </w:rPr>
        <w:t>Sezione Discente</w:t>
      </w:r>
      <w:bookmarkStart w:id="0" w:name="_GoBack"/>
      <w:bookmarkEnd w:id="0"/>
      <w:r w:rsidR="00F96BA2">
        <w:rPr>
          <w:noProof/>
          <w:sz w:val="40"/>
          <w:szCs w:val="40"/>
        </w:rPr>
        <w:drawing>
          <wp:inline distT="0" distB="0" distL="0" distR="0" wp14:anchorId="40E62841" wp14:editId="4DDF379C">
            <wp:extent cx="6115050" cy="29432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130B" w14:textId="77777777" w:rsidR="00C86EF9" w:rsidRDefault="00C86EF9" w:rsidP="00FE4BFA">
      <w:pPr>
        <w:rPr>
          <w:sz w:val="32"/>
          <w:szCs w:val="40"/>
        </w:rPr>
      </w:pPr>
    </w:p>
    <w:p w14:paraId="650CA5F6" w14:textId="2E95ABD9" w:rsidR="00C86EF9" w:rsidRDefault="00C86EF9" w:rsidP="00FE4BFA">
      <w:pPr>
        <w:rPr>
          <w:sz w:val="32"/>
          <w:szCs w:val="40"/>
        </w:rPr>
      </w:pPr>
    </w:p>
    <w:p w14:paraId="69C861D0" w14:textId="08637777" w:rsidR="00DE07D2" w:rsidRDefault="00D851FD" w:rsidP="00FE4BFA">
      <w:pPr>
        <w:rPr>
          <w:rFonts w:ascii="Ebrima" w:hAnsi="Ebrima"/>
          <w:sz w:val="32"/>
          <w:szCs w:val="40"/>
        </w:rPr>
      </w:pPr>
      <w:r>
        <w:rPr>
          <w:sz w:val="32"/>
          <w:szCs w:val="40"/>
        </w:rPr>
        <w:t xml:space="preserve">La sezione della web </w:t>
      </w:r>
      <w:proofErr w:type="spellStart"/>
      <w:r>
        <w:rPr>
          <w:sz w:val="32"/>
          <w:szCs w:val="40"/>
        </w:rPr>
        <w:t>application</w:t>
      </w:r>
      <w:proofErr w:type="spellEnd"/>
      <w:r>
        <w:rPr>
          <w:sz w:val="32"/>
          <w:szCs w:val="40"/>
        </w:rPr>
        <w:t xml:space="preserve"> dedicata agli studenti. </w:t>
      </w:r>
    </w:p>
    <w:p w14:paraId="0678A8EE" w14:textId="77777777" w:rsidR="00D851FD" w:rsidRPr="00DE07D2" w:rsidRDefault="00D851FD" w:rsidP="00FE4BFA">
      <w:pPr>
        <w:rPr>
          <w:rFonts w:ascii="Ebrima" w:hAnsi="Ebrima"/>
          <w:sz w:val="32"/>
          <w:szCs w:val="40"/>
        </w:rPr>
      </w:pPr>
    </w:p>
    <w:p w14:paraId="614155F8" w14:textId="77777777" w:rsidR="00D851FD" w:rsidRPr="00D851FD" w:rsidRDefault="00D851FD" w:rsidP="00D851FD">
      <w:pPr>
        <w:rPr>
          <w:rFonts w:ascii="Ebrima" w:hAnsi="Ebrima"/>
          <w:sz w:val="32"/>
          <w:szCs w:val="40"/>
        </w:rPr>
      </w:pPr>
      <w:r>
        <w:rPr>
          <w:sz w:val="32"/>
          <w:szCs w:val="40"/>
        </w:rPr>
        <w:t>Permette ad un discente di leggere una lezione, accedere alle dispense (senza poterle salvare in locale) e tenere i test.</w:t>
      </w:r>
    </w:p>
    <w:p w14:paraId="2B31CFE7" w14:textId="77777777" w:rsidR="00D851FD" w:rsidRDefault="00D851FD" w:rsidP="00FE4BFA">
      <w:pPr>
        <w:rPr>
          <w:rFonts w:ascii="Ebrima" w:hAnsi="Ebrima"/>
          <w:sz w:val="32"/>
          <w:szCs w:val="40"/>
        </w:rPr>
      </w:pPr>
    </w:p>
    <w:p w14:paraId="6796641A" w14:textId="5DF56BB4" w:rsidR="00DE07D2" w:rsidRPr="00DE07D2" w:rsidRDefault="00D851FD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Uno studente effettua l’accesso. Sulla sinistra si possono selezionare le varie lezioni, le dispense, i test.</w:t>
      </w:r>
    </w:p>
    <w:sectPr w:rsidR="00DE07D2" w:rsidRPr="00DE07D2" w:rsidSect="00DE07D2">
      <w:headerReference w:type="default" r:id="rId9"/>
      <w:footerReference w:type="default" r:id="rId10"/>
      <w:pgSz w:w="11906" w:h="16838"/>
      <w:pgMar w:top="1135" w:right="1133" w:bottom="709" w:left="1134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D0193" w14:textId="77777777" w:rsidR="004D6BD5" w:rsidRDefault="004D6BD5" w:rsidP="00FE4BFA">
      <w:pPr>
        <w:spacing w:after="0" w:line="240" w:lineRule="auto"/>
      </w:pPr>
      <w:r>
        <w:separator/>
      </w:r>
    </w:p>
  </w:endnote>
  <w:endnote w:type="continuationSeparator" w:id="0">
    <w:p w14:paraId="6C125DDA" w14:textId="77777777" w:rsidR="004D6BD5" w:rsidRDefault="004D6BD5" w:rsidP="00FE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DE07D2" w:rsidRPr="00DE07D2" w14:paraId="428C86AC" w14:textId="77777777" w:rsidTr="00DE07D2">
      <w:trPr>
        <w:trHeight w:hRule="exact" w:val="29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E74D625" w14:textId="77777777" w:rsidR="00DE07D2" w:rsidRPr="00DE07D2" w:rsidRDefault="00DE07D2">
          <w:pPr>
            <w:pStyle w:val="Intestazione"/>
            <w:rPr>
              <w:caps/>
              <w:sz w:val="32"/>
              <w:szCs w:val="32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3482A53" w14:textId="77777777" w:rsidR="00DE07D2" w:rsidRPr="00DE07D2" w:rsidRDefault="00DE07D2">
          <w:pPr>
            <w:pStyle w:val="Intestazione"/>
            <w:jc w:val="right"/>
            <w:rPr>
              <w:caps/>
              <w:sz w:val="32"/>
              <w:szCs w:val="32"/>
            </w:rPr>
          </w:pPr>
        </w:p>
      </w:tc>
    </w:tr>
    <w:tr w:rsidR="00DE07D2" w:rsidRPr="00DE07D2" w14:paraId="507A292A" w14:textId="77777777">
      <w:trPr>
        <w:jc w:val="center"/>
      </w:trPr>
      <w:sdt>
        <w:sdtPr>
          <w:rPr>
            <w:caps/>
            <w:color w:val="808080" w:themeColor="background1" w:themeShade="80"/>
            <w:sz w:val="32"/>
            <w:szCs w:val="32"/>
          </w:rPr>
          <w:alias w:val="Autore"/>
          <w:tag w:val=""/>
          <w:id w:val="1534151868"/>
          <w:placeholder>
            <w:docPart w:val="91961B0709AF43879E0E86F32D876FD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4174A21" w14:textId="6B985F14" w:rsidR="00DE07D2" w:rsidRPr="00DE07D2" w:rsidRDefault="00D851FD">
              <w:pPr>
                <w:pStyle w:val="Pidipagina"/>
                <w:rPr>
                  <w:caps/>
                  <w:color w:val="808080" w:themeColor="background1" w:themeShade="80"/>
                  <w:sz w:val="32"/>
                  <w:szCs w:val="32"/>
                </w:rPr>
              </w:pPr>
              <w:r>
                <w:rPr>
                  <w:caps/>
                  <w:color w:val="808080" w:themeColor="background1" w:themeShade="80"/>
                  <w:sz w:val="32"/>
                  <w:szCs w:val="32"/>
                </w:rPr>
                <w:t>Costantno Moratti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C839F11" w14:textId="77777777" w:rsidR="00DE07D2" w:rsidRPr="00DE07D2" w:rsidRDefault="00DE07D2">
          <w:pPr>
            <w:pStyle w:val="Pidipagina"/>
            <w:jc w:val="right"/>
            <w:rPr>
              <w:caps/>
              <w:color w:val="808080" w:themeColor="background1" w:themeShade="80"/>
              <w:sz w:val="32"/>
              <w:szCs w:val="32"/>
            </w:rPr>
          </w:pP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begin"/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instrText>PAGE   \* MERGEFORMAT</w:instrText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separate"/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t>2</w:t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end"/>
          </w:r>
        </w:p>
      </w:tc>
    </w:tr>
  </w:tbl>
  <w:p w14:paraId="798A0FDD" w14:textId="77777777" w:rsidR="00DE07D2" w:rsidRPr="00DE07D2" w:rsidRDefault="00DE07D2">
    <w:pPr>
      <w:pStyle w:val="Pidipagina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100E3" w14:textId="77777777" w:rsidR="004D6BD5" w:rsidRDefault="004D6BD5" w:rsidP="00FE4BFA">
      <w:pPr>
        <w:spacing w:after="0" w:line="240" w:lineRule="auto"/>
      </w:pPr>
      <w:r>
        <w:separator/>
      </w:r>
    </w:p>
  </w:footnote>
  <w:footnote w:type="continuationSeparator" w:id="0">
    <w:p w14:paraId="6EA5290A" w14:textId="77777777" w:rsidR="004D6BD5" w:rsidRDefault="004D6BD5" w:rsidP="00FE4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DE2FC" w14:textId="102150C9" w:rsidR="00DE07D2" w:rsidRDefault="00D851FD">
    <w:pPr>
      <w:pStyle w:val="Intestazione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44"/>
        <w:szCs w:val="24"/>
      </w:rPr>
      <w:t>eLearning</w:t>
    </w:r>
    <w:r w:rsidR="00DE07D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44"/>
          <w:szCs w:val="24"/>
        </w:rPr>
        <w:alias w:val="Data"/>
        <w:id w:val="78404859"/>
        <w:placeholder>
          <w:docPart w:val="E2BDB87DD22E4E6FB87621F5D0BFA02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21T00:00:00Z">
          <w:dateFormat w:val="d MMMM yyyy"/>
          <w:lid w:val="it-IT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21 gennaio 2020</w:t>
        </w:r>
      </w:sdtContent>
    </w:sdt>
  </w:p>
  <w:p w14:paraId="29E98A22" w14:textId="77777777" w:rsidR="00FE4BFA" w:rsidRDefault="00FE4BF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FA"/>
    <w:rsid w:val="001E353A"/>
    <w:rsid w:val="002C0083"/>
    <w:rsid w:val="002E640A"/>
    <w:rsid w:val="0037262C"/>
    <w:rsid w:val="004D6BD5"/>
    <w:rsid w:val="004F311D"/>
    <w:rsid w:val="00696169"/>
    <w:rsid w:val="00854702"/>
    <w:rsid w:val="008B40D1"/>
    <w:rsid w:val="00BD7652"/>
    <w:rsid w:val="00C86EF9"/>
    <w:rsid w:val="00D01711"/>
    <w:rsid w:val="00D851FD"/>
    <w:rsid w:val="00DC399D"/>
    <w:rsid w:val="00DE07D2"/>
    <w:rsid w:val="00E72505"/>
    <w:rsid w:val="00ED4CA1"/>
    <w:rsid w:val="00F907DA"/>
    <w:rsid w:val="00F96BA2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DCD68"/>
  <w15:chartTrackingRefBased/>
  <w15:docId w15:val="{58FA99B6-00C7-4A0F-B95F-3C40C05F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4BFA"/>
  </w:style>
  <w:style w:type="paragraph" w:styleId="Pidipagina">
    <w:name w:val="footer"/>
    <w:basedOn w:val="Normale"/>
    <w:link w:val="Pidipagina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961B0709AF43879E0E86F32D876F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A88761-96C2-442F-9080-A68A88D3CC2F}"/>
      </w:docPartPr>
      <w:docPartBody>
        <w:p w:rsidR="00B801AB" w:rsidRDefault="004631FE" w:rsidP="004631FE">
          <w:pPr>
            <w:pStyle w:val="91961B0709AF43879E0E86F32D876FD9"/>
          </w:pPr>
          <w:r>
            <w:rPr>
              <w:rStyle w:val="Testosegnaposto"/>
            </w:rPr>
            <w:t>[Autore]</w:t>
          </w:r>
        </w:p>
      </w:docPartBody>
    </w:docPart>
    <w:docPart>
      <w:docPartPr>
        <w:name w:val="E2BDB87DD22E4E6FB87621F5D0BFA02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A912A9-0F90-41DE-92E4-DBD61AB23367}"/>
      </w:docPartPr>
      <w:docPartBody>
        <w:p w:rsidR="00B801AB" w:rsidRDefault="004631FE" w:rsidP="004631FE">
          <w:pPr>
            <w:pStyle w:val="E2BDB87DD22E4E6FB87621F5D0BFA0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FE"/>
    <w:rsid w:val="00192B84"/>
    <w:rsid w:val="00194DB3"/>
    <w:rsid w:val="004631FE"/>
    <w:rsid w:val="00A70D06"/>
    <w:rsid w:val="00B801AB"/>
    <w:rsid w:val="00D7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631FE"/>
    <w:rPr>
      <w:color w:val="808080"/>
    </w:rPr>
  </w:style>
  <w:style w:type="paragraph" w:customStyle="1" w:styleId="91961B0709AF43879E0E86F32D876FD9">
    <w:name w:val="91961B0709AF43879E0E86F32D876FD9"/>
    <w:rsid w:val="004631FE"/>
  </w:style>
  <w:style w:type="paragraph" w:customStyle="1" w:styleId="402C2471A4EB4387BA971F6E23815F34">
    <w:name w:val="402C2471A4EB4387BA971F6E23815F34"/>
    <w:rsid w:val="004631FE"/>
  </w:style>
  <w:style w:type="paragraph" w:customStyle="1" w:styleId="E2BDB87DD22E4E6FB87621F5D0BFA02C">
    <w:name w:val="E2BDB87DD22E4E6FB87621F5D0BFA02C"/>
    <w:rsid w:val="00463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1F9E2E-98D4-4C9C-B530-4854B9F7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Analisi CRM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CRM</dc:title>
  <dc:subject/>
  <dc:creator>Costantno Moratti</dc:creator>
  <cp:keywords/>
  <dc:description/>
  <cp:lastModifiedBy>Piergiuseppe</cp:lastModifiedBy>
  <cp:revision>21</cp:revision>
  <dcterms:created xsi:type="dcterms:W3CDTF">2020-01-21T09:42:00Z</dcterms:created>
  <dcterms:modified xsi:type="dcterms:W3CDTF">2020-01-22T11:16:00Z</dcterms:modified>
</cp:coreProperties>
</file>