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677" w:rsidRDefault="0022739B" w:rsidP="00E368B9">
      <w:pPr>
        <w:jc w:val="center"/>
        <w:rPr>
          <w:rFonts w:ascii="Arial" w:hAnsi="Arial" w:cs="Arial"/>
          <w:b/>
          <w:sz w:val="24"/>
        </w:rPr>
      </w:pPr>
      <w:r>
        <w:rPr>
          <w:rFonts w:ascii="Arial" w:hAnsi="Arial" w:cs="Arial"/>
          <w:b/>
          <w:noProof/>
          <w:sz w:val="24"/>
          <w:lang w:val="en-US" w:eastAsia="en-US"/>
        </w:rPr>
        <w:drawing>
          <wp:inline distT="0" distB="0" distL="0" distR="0">
            <wp:extent cx="2026920" cy="1515110"/>
            <wp:effectExtent l="0" t="0" r="0" b="0"/>
            <wp:docPr id="1"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027238" cy="1512888"/>
                      <a:chOff x="2428875" y="0"/>
                      <a:chExt cx="2027238" cy="1512888"/>
                    </a:xfrm>
                  </a:grpSpPr>
                  <a:grpSp>
                    <a:nvGrpSpPr>
                      <a:cNvPr id="2053" name="9 Grupo"/>
                      <a:cNvGrpSpPr>
                        <a:grpSpLocks/>
                      </a:cNvGrpSpPr>
                    </a:nvGrpSpPr>
                    <a:grpSpPr bwMode="auto">
                      <a:xfrm>
                        <a:off x="2428875" y="0"/>
                        <a:ext cx="2027238" cy="1512888"/>
                        <a:chOff x="428678" y="500042"/>
                        <a:chExt cx="2027018" cy="1511768"/>
                      </a:xfrm>
                    </a:grpSpPr>
                    <a:pic>
                      <a:nvPicPr>
                        <a:cNvPr id="2063" name="0 Imagen" descr="ScreenShot151.jpg"/>
                        <a:cNvPicPr>
                          <a:picLocks noChangeAspect="1" noChangeArrowheads="1"/>
                        </a:cNvPicPr>
                      </a:nvPicPr>
                      <a:blipFill>
                        <a:blip r:embed="rId8"/>
                        <a:srcRect b="21735"/>
                        <a:stretch>
                          <a:fillRect/>
                        </a:stretch>
                      </a:blipFill>
                      <a:spPr bwMode="auto">
                        <a:xfrm>
                          <a:off x="642910" y="500042"/>
                          <a:ext cx="1401201" cy="1227620"/>
                        </a:xfrm>
                        <a:prstGeom prst="rect">
                          <a:avLst/>
                        </a:prstGeom>
                        <a:noFill/>
                        <a:ln w="9525">
                          <a:noFill/>
                          <a:miter lim="800000"/>
                          <a:headEnd/>
                          <a:tailEnd/>
                        </a:ln>
                      </a:spPr>
                    </a:pic>
                    <a:sp>
                      <a:nvSpPr>
                        <a:cNvPr id="2064" name="4 Rectángulo"/>
                        <a:cNvSpPr>
                          <a:spLocks noChangeArrowheads="1"/>
                        </a:cNvSpPr>
                      </a:nvSpPr>
                      <a:spPr bwMode="auto">
                        <a:xfrm>
                          <a:off x="428678" y="1642612"/>
                          <a:ext cx="2027018" cy="369198"/>
                        </a:xfrm>
                        <a:prstGeom prst="rect">
                          <a:avLst/>
                        </a:prstGeom>
                        <a:noFill/>
                        <a:ln w="9525">
                          <a:noFill/>
                          <a:miter lim="800000"/>
                          <a:headEnd/>
                          <a:tailEnd/>
                        </a:ln>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solidFill>
                                  <a:srgbClr val="0070C0"/>
                                </a:solidFill>
                                <a:latin typeface="Calibri" pitchFamily="34" charset="0"/>
                              </a:rPr>
                              <a:t>O</a:t>
                            </a:r>
                            <a:r>
                              <a:rPr lang="en-US" sz="1400" b="1">
                                <a:latin typeface="Calibri" pitchFamily="34" charset="0"/>
                              </a:rPr>
                              <a:t>2 </a:t>
                            </a:r>
                            <a:r>
                              <a:rPr lang="en-US" b="1">
                                <a:latin typeface="Calibri" pitchFamily="34" charset="0"/>
                              </a:rPr>
                              <a:t>Health  link Inc.</a:t>
                            </a:r>
                            <a:endParaRPr lang="es-ES" b="1">
                              <a:latin typeface="Calibri" pitchFamily="34" charset="0"/>
                            </a:endParaRPr>
                          </a:p>
                        </a:txBody>
                        <a:useSpRect/>
                      </a:txSp>
                    </a:sp>
                  </a:grpSp>
                </lc:lockedCanvas>
              </a:graphicData>
            </a:graphic>
          </wp:inline>
        </w:drawing>
      </w:r>
    </w:p>
    <w:p w:rsidR="00512677" w:rsidRDefault="00512677" w:rsidP="00E368B9">
      <w:pPr>
        <w:jc w:val="center"/>
        <w:rPr>
          <w:rFonts w:ascii="Arial" w:hAnsi="Arial" w:cs="Arial"/>
          <w:b/>
          <w:sz w:val="24"/>
        </w:rPr>
      </w:pPr>
    </w:p>
    <w:p w:rsidR="009B7854" w:rsidRPr="00981184" w:rsidRDefault="00692B86" w:rsidP="00E368B9">
      <w:pPr>
        <w:jc w:val="center"/>
        <w:rPr>
          <w:rFonts w:ascii="Arial" w:hAnsi="Arial" w:cs="Arial"/>
          <w:b/>
          <w:sz w:val="24"/>
        </w:rPr>
      </w:pPr>
      <w:r>
        <w:rPr>
          <w:rFonts w:ascii="Arial" w:hAnsi="Arial" w:cs="Arial"/>
          <w:b/>
          <w:sz w:val="24"/>
        </w:rPr>
        <w:t>vREAL event services.</w:t>
      </w:r>
    </w:p>
    <w:p w:rsidR="00E9112A" w:rsidRPr="00403499" w:rsidRDefault="00E9112A" w:rsidP="00E368B9">
      <w:pPr>
        <w:rPr>
          <w:rFonts w:ascii="Arial" w:hAnsi="Arial" w:cs="Arial"/>
          <w:b/>
          <w:lang w:val="es-CO"/>
        </w:rPr>
      </w:pPr>
    </w:p>
    <w:p w:rsidR="00692B86" w:rsidRPr="00E97F7F" w:rsidRDefault="00692B86" w:rsidP="00E9112A">
      <w:pPr>
        <w:jc w:val="both"/>
        <w:rPr>
          <w:rFonts w:ascii="Arial" w:hAnsi="Arial" w:cs="Arial"/>
          <w:sz w:val="24"/>
          <w:szCs w:val="22"/>
        </w:rPr>
      </w:pPr>
    </w:p>
    <w:p w:rsidR="00E9112A" w:rsidRPr="007279AA" w:rsidRDefault="00E9112A" w:rsidP="007279AA">
      <w:pPr>
        <w:ind w:right="137"/>
        <w:jc w:val="both"/>
        <w:rPr>
          <w:rFonts w:ascii="Arial" w:hAnsi="Arial" w:cs="Arial"/>
          <w:sz w:val="24"/>
          <w:szCs w:val="22"/>
        </w:rPr>
      </w:pPr>
    </w:p>
    <w:p w:rsidR="00357A03" w:rsidRDefault="00357A03">
      <w:pPr>
        <w:jc w:val="both"/>
        <w:rPr>
          <w:rFonts w:ascii="Arial" w:hAnsi="Arial" w:cs="Arial"/>
          <w:b/>
          <w:sz w:val="24"/>
        </w:rPr>
      </w:pPr>
    </w:p>
    <w:p w:rsidR="00357A03" w:rsidRDefault="00357A03">
      <w:pPr>
        <w:jc w:val="both"/>
        <w:rPr>
          <w:rFonts w:ascii="Arial" w:hAnsi="Arial" w:cs="Arial"/>
          <w:b/>
          <w:sz w:val="24"/>
        </w:rPr>
      </w:pPr>
    </w:p>
    <w:p w:rsidR="00357A03" w:rsidRDefault="00357A03">
      <w:pPr>
        <w:jc w:val="both"/>
        <w:rPr>
          <w:rFonts w:ascii="Arial" w:hAnsi="Arial" w:cs="Arial"/>
          <w:b/>
          <w:sz w:val="24"/>
        </w:rPr>
      </w:pPr>
    </w:p>
    <w:p w:rsidR="00357A03" w:rsidRDefault="00692B86">
      <w:pPr>
        <w:jc w:val="both"/>
        <w:rPr>
          <w:rFonts w:ascii="Arial" w:hAnsi="Arial" w:cs="Arial"/>
          <w:b/>
          <w:sz w:val="24"/>
        </w:rPr>
      </w:pPr>
      <w:r>
        <w:rPr>
          <w:rFonts w:ascii="Arial" w:hAnsi="Arial" w:cs="Arial"/>
          <w:b/>
          <w:sz w:val="24"/>
        </w:rPr>
        <w:t>SUMMARY</w:t>
      </w:r>
      <w:r w:rsidR="009B7854" w:rsidRPr="00981184">
        <w:rPr>
          <w:rFonts w:ascii="Arial" w:hAnsi="Arial" w:cs="Arial"/>
          <w:b/>
          <w:sz w:val="24"/>
        </w:rPr>
        <w:t xml:space="preserve">: </w:t>
      </w:r>
    </w:p>
    <w:p w:rsidR="00357A03" w:rsidRDefault="00357A03">
      <w:pPr>
        <w:jc w:val="both"/>
        <w:rPr>
          <w:rFonts w:ascii="Arial" w:hAnsi="Arial" w:cs="Arial"/>
          <w:b/>
          <w:sz w:val="24"/>
        </w:rPr>
      </w:pPr>
    </w:p>
    <w:p w:rsidR="00692B86" w:rsidRPr="00A47F02" w:rsidRDefault="00692B86" w:rsidP="00692B86">
      <w:pPr>
        <w:jc w:val="both"/>
        <w:rPr>
          <w:rFonts w:ascii="Arial" w:hAnsi="Arial" w:cs="Arial"/>
          <w:sz w:val="24"/>
          <w:lang w:val="en-US"/>
        </w:rPr>
      </w:pPr>
      <w:r w:rsidRPr="00692B86">
        <w:rPr>
          <w:rFonts w:ascii="Arial" w:hAnsi="Arial" w:cs="Arial"/>
          <w:b/>
          <w:sz w:val="24"/>
          <w:lang w:val="en-US"/>
        </w:rPr>
        <w:t xml:space="preserve">vREAL </w:t>
      </w:r>
      <w:r w:rsidRPr="00692B86">
        <w:rPr>
          <w:rFonts w:ascii="Arial" w:hAnsi="Arial" w:cs="Arial"/>
          <w:sz w:val="24"/>
          <w:lang w:val="en-US"/>
        </w:rPr>
        <w:t xml:space="preserve">is a </w:t>
      </w:r>
      <w:r w:rsidRPr="00A47F02">
        <w:rPr>
          <w:rFonts w:ascii="Arial" w:hAnsi="Arial" w:cs="Arial"/>
          <w:b/>
          <w:sz w:val="24"/>
          <w:lang w:val="en-US"/>
        </w:rPr>
        <w:t>Virtual reality (VR)</w:t>
      </w:r>
      <w:r>
        <w:rPr>
          <w:lang/>
        </w:rPr>
        <w:t xml:space="preserve"> </w:t>
      </w:r>
      <w:r w:rsidRPr="00A47F02">
        <w:rPr>
          <w:rFonts w:ascii="Arial" w:hAnsi="Arial" w:cs="Arial"/>
          <w:sz w:val="24"/>
          <w:lang w:val="en-US"/>
        </w:rPr>
        <w:t xml:space="preserve">service technology which allows a user to interact with a </w:t>
      </w:r>
      <w:hyperlink r:id="rId9" w:tooltip="Computer-simulated" w:history="1">
        <w:r w:rsidRPr="00A47F02">
          <w:rPr>
            <w:rFonts w:ascii="Arial" w:hAnsi="Arial" w:cs="Arial"/>
            <w:sz w:val="24"/>
            <w:lang w:val="en-US"/>
          </w:rPr>
          <w:t>computer-simulated</w:t>
        </w:r>
      </w:hyperlink>
      <w:r w:rsidRPr="00A47F02">
        <w:rPr>
          <w:rFonts w:ascii="Arial" w:hAnsi="Arial" w:cs="Arial"/>
          <w:sz w:val="24"/>
          <w:lang w:val="en-US"/>
        </w:rPr>
        <w:t xml:space="preserve"> environment, whether that environment is a simulation of the real world or an imaginary world. vREAL will be primarily visual experiences, displayed on a computer screen </w:t>
      </w:r>
      <w:r w:rsidR="00A47F02" w:rsidRPr="00A47F02">
        <w:rPr>
          <w:rFonts w:ascii="Arial" w:hAnsi="Arial" w:cs="Arial"/>
          <w:sz w:val="24"/>
          <w:lang w:val="en-US"/>
        </w:rPr>
        <w:t>and will</w:t>
      </w:r>
      <w:r w:rsidRPr="00A47F02">
        <w:rPr>
          <w:rFonts w:ascii="Arial" w:hAnsi="Arial" w:cs="Arial"/>
          <w:sz w:val="24"/>
          <w:lang w:val="en-US"/>
        </w:rPr>
        <w:t xml:space="preserve"> include additional sensory information, such as sound through speakers or </w:t>
      </w:r>
      <w:r w:rsidR="00A47F02" w:rsidRPr="00A47F02">
        <w:rPr>
          <w:rFonts w:ascii="Arial" w:hAnsi="Arial" w:cs="Arial"/>
          <w:sz w:val="24"/>
          <w:lang w:val="en-US"/>
        </w:rPr>
        <w:t>headphones</w:t>
      </w:r>
      <w:r w:rsidRPr="00A47F02">
        <w:rPr>
          <w:rFonts w:ascii="Arial" w:hAnsi="Arial" w:cs="Arial"/>
          <w:sz w:val="24"/>
          <w:lang w:val="en-US"/>
        </w:rPr>
        <w:t xml:space="preserve">. </w:t>
      </w:r>
      <w:r w:rsidR="00A47F02" w:rsidRPr="00A47F02">
        <w:rPr>
          <w:rFonts w:ascii="Arial" w:hAnsi="Arial" w:cs="Arial"/>
          <w:sz w:val="24"/>
          <w:lang w:val="en-US"/>
        </w:rPr>
        <w:t>It will also look to use</w:t>
      </w:r>
      <w:r w:rsidRPr="00A47F02">
        <w:rPr>
          <w:rFonts w:ascii="Arial" w:hAnsi="Arial" w:cs="Arial"/>
          <w:sz w:val="24"/>
          <w:lang w:val="en-US"/>
        </w:rPr>
        <w:t xml:space="preserve"> </w:t>
      </w:r>
      <w:r w:rsidR="00A47F02" w:rsidRPr="00A47F02">
        <w:rPr>
          <w:rFonts w:ascii="Arial" w:hAnsi="Arial" w:cs="Arial"/>
          <w:sz w:val="24"/>
          <w:lang w:val="en-US"/>
        </w:rPr>
        <w:t xml:space="preserve">haptic </w:t>
      </w:r>
      <w:r w:rsidRPr="00A47F02">
        <w:rPr>
          <w:rFonts w:ascii="Arial" w:hAnsi="Arial" w:cs="Arial"/>
          <w:sz w:val="24"/>
          <w:lang w:val="en-US"/>
        </w:rPr>
        <w:t xml:space="preserve">systems. The simulated environment </w:t>
      </w:r>
      <w:r w:rsidR="00A47F02" w:rsidRPr="00A47F02">
        <w:rPr>
          <w:rFonts w:ascii="Arial" w:hAnsi="Arial" w:cs="Arial"/>
          <w:sz w:val="24"/>
          <w:lang w:val="en-US"/>
        </w:rPr>
        <w:t>will be similar to the real world in that we will look to create real environments highlighting key important parts</w:t>
      </w:r>
      <w:r w:rsidRPr="00A47F02">
        <w:rPr>
          <w:rFonts w:ascii="Arial" w:hAnsi="Arial" w:cs="Arial"/>
          <w:sz w:val="24"/>
          <w:lang w:val="en-US"/>
        </w:rPr>
        <w:t>. In practice, it is currently very difficult to create a high-fidelity</w:t>
      </w:r>
      <w:r w:rsidR="00A47F02" w:rsidRPr="00A47F02">
        <w:rPr>
          <w:rFonts w:ascii="Arial" w:hAnsi="Arial" w:cs="Arial"/>
          <w:sz w:val="24"/>
          <w:lang w:val="en-US"/>
        </w:rPr>
        <w:t xml:space="preserve"> </w:t>
      </w:r>
      <w:r w:rsidRPr="00A47F02">
        <w:rPr>
          <w:rFonts w:ascii="Arial" w:hAnsi="Arial" w:cs="Arial"/>
          <w:sz w:val="24"/>
          <w:lang w:val="en-US"/>
        </w:rPr>
        <w:t>virtual reality experience, due largely to technical limitations on processing power, image resolution</w:t>
      </w:r>
      <w:r w:rsidR="00A47F02" w:rsidRPr="00A47F02">
        <w:rPr>
          <w:rFonts w:ascii="Arial" w:hAnsi="Arial" w:cs="Arial"/>
          <w:sz w:val="24"/>
          <w:lang w:val="en-US"/>
        </w:rPr>
        <w:t xml:space="preserve"> </w:t>
      </w:r>
      <w:r w:rsidRPr="00A47F02">
        <w:rPr>
          <w:rFonts w:ascii="Arial" w:hAnsi="Arial" w:cs="Arial"/>
          <w:sz w:val="24"/>
          <w:lang w:val="en-US"/>
        </w:rPr>
        <w:t>and communication bandwidth. However</w:t>
      </w:r>
      <w:r w:rsidR="00A47F02" w:rsidRPr="00A47F02">
        <w:rPr>
          <w:rFonts w:ascii="Arial" w:hAnsi="Arial" w:cs="Arial"/>
          <w:sz w:val="24"/>
          <w:lang w:val="en-US"/>
        </w:rPr>
        <w:t xml:space="preserve"> we will look to minimize as much as possible such limitations</w:t>
      </w:r>
      <w:r w:rsidRPr="00A47F02">
        <w:rPr>
          <w:rFonts w:ascii="Arial" w:hAnsi="Arial" w:cs="Arial"/>
          <w:sz w:val="24"/>
          <w:lang w:val="en-US"/>
        </w:rPr>
        <w:t>.</w:t>
      </w:r>
    </w:p>
    <w:p w:rsidR="00692B86" w:rsidRPr="00692B86" w:rsidRDefault="00692B86" w:rsidP="00357A03">
      <w:pPr>
        <w:jc w:val="both"/>
        <w:rPr>
          <w:rFonts w:ascii="Arial" w:hAnsi="Arial" w:cs="Arial"/>
          <w:sz w:val="24"/>
          <w:lang/>
        </w:rPr>
      </w:pPr>
    </w:p>
    <w:p w:rsidR="00692B86" w:rsidRDefault="00A47F02" w:rsidP="00357A03">
      <w:pPr>
        <w:jc w:val="both"/>
        <w:rPr>
          <w:rFonts w:ascii="Arial" w:hAnsi="Arial" w:cs="Arial"/>
          <w:sz w:val="24"/>
          <w:lang w:val="en-US"/>
        </w:rPr>
      </w:pPr>
      <w:r>
        <w:rPr>
          <w:rFonts w:ascii="Arial" w:hAnsi="Arial" w:cs="Arial"/>
          <w:sz w:val="24"/>
          <w:lang w:val="en-US"/>
        </w:rPr>
        <w:t xml:space="preserve">vREAL will look to first create all the key </w:t>
      </w:r>
      <w:r w:rsidR="00C60809">
        <w:rPr>
          <w:rFonts w:ascii="Arial" w:hAnsi="Arial" w:cs="Arial"/>
          <w:sz w:val="24"/>
          <w:lang w:val="en-US"/>
        </w:rPr>
        <w:t>technology elements</w:t>
      </w:r>
      <w:r>
        <w:rPr>
          <w:rFonts w:ascii="Arial" w:hAnsi="Arial" w:cs="Arial"/>
          <w:sz w:val="24"/>
          <w:lang w:val="en-US"/>
        </w:rPr>
        <w:t xml:space="preserve"> for preparing a congress</w:t>
      </w:r>
      <w:r w:rsidR="00C60809">
        <w:rPr>
          <w:rFonts w:ascii="Arial" w:hAnsi="Arial" w:cs="Arial"/>
          <w:sz w:val="24"/>
          <w:lang w:val="en-US"/>
        </w:rPr>
        <w:t xml:space="preserve"> or event</w:t>
      </w:r>
      <w:r>
        <w:rPr>
          <w:rFonts w:ascii="Arial" w:hAnsi="Arial" w:cs="Arial"/>
          <w:sz w:val="24"/>
          <w:lang w:val="en-US"/>
        </w:rPr>
        <w:t>.</w:t>
      </w:r>
      <w:r w:rsidR="00AF6084">
        <w:rPr>
          <w:rFonts w:ascii="Arial" w:hAnsi="Arial" w:cs="Arial"/>
          <w:sz w:val="24"/>
          <w:lang w:val="en-US"/>
        </w:rPr>
        <w:t xml:space="preserve"> It will work with partners such as </w:t>
      </w:r>
      <w:r w:rsidR="00C67460">
        <w:rPr>
          <w:rFonts w:ascii="Arial" w:hAnsi="Arial" w:cs="Arial"/>
          <w:sz w:val="24"/>
          <w:lang w:val="en-US"/>
        </w:rPr>
        <w:t xml:space="preserve">(i.e) </w:t>
      </w:r>
      <w:r w:rsidR="00AF6084">
        <w:rPr>
          <w:rFonts w:ascii="Arial" w:hAnsi="Arial" w:cs="Arial"/>
          <w:sz w:val="24"/>
          <w:lang w:val="en-US"/>
        </w:rPr>
        <w:t xml:space="preserve">regonline in order to maximize the use of commercial tools: </w:t>
      </w:r>
      <w:hyperlink r:id="rId10" w:history="1">
        <w:r w:rsidR="00AF6084" w:rsidRPr="009F3512">
          <w:rPr>
            <w:rStyle w:val="Hyperlink"/>
            <w:rFonts w:ascii="Arial" w:hAnsi="Arial" w:cs="Arial"/>
            <w:sz w:val="24"/>
            <w:lang w:val="en-US"/>
          </w:rPr>
          <w:t>http://www.regonline.com/marketing/event/features/featureslf.aspx</w:t>
        </w:r>
      </w:hyperlink>
    </w:p>
    <w:p w:rsidR="00AF6084" w:rsidRDefault="00AF6084" w:rsidP="00357A03">
      <w:pPr>
        <w:jc w:val="both"/>
        <w:rPr>
          <w:rFonts w:ascii="Arial" w:hAnsi="Arial" w:cs="Arial"/>
          <w:sz w:val="24"/>
          <w:lang w:val="en-US"/>
        </w:rPr>
      </w:pPr>
    </w:p>
    <w:p w:rsidR="00AF6084" w:rsidRDefault="00AF6084" w:rsidP="00357A03">
      <w:pPr>
        <w:jc w:val="both"/>
        <w:rPr>
          <w:rFonts w:ascii="Arial" w:hAnsi="Arial" w:cs="Arial"/>
          <w:sz w:val="24"/>
          <w:lang w:val="en-US"/>
        </w:rPr>
      </w:pPr>
      <w:r>
        <w:rPr>
          <w:rFonts w:ascii="Arial" w:hAnsi="Arial" w:cs="Arial"/>
          <w:sz w:val="24"/>
          <w:lang w:val="en-US"/>
        </w:rPr>
        <w:t xml:space="preserve">vREAL will look to create the first event with the European Society of Cystic Fibrosis on March 2009. The event location is Valencia, Spain. The first environment is the Valencia City of Arts and Science </w:t>
      </w:r>
      <w:hyperlink r:id="rId11" w:history="1">
        <w:r w:rsidRPr="009F3512">
          <w:rPr>
            <w:rStyle w:val="Hyperlink"/>
            <w:rFonts w:ascii="Arial" w:hAnsi="Arial" w:cs="Arial"/>
            <w:sz w:val="24"/>
            <w:lang w:val="en-US"/>
          </w:rPr>
          <w:t>http://www.cac.es/</w:t>
        </w:r>
      </w:hyperlink>
    </w:p>
    <w:p w:rsidR="00AF6084" w:rsidRDefault="00AF6084" w:rsidP="00357A03">
      <w:pPr>
        <w:jc w:val="both"/>
        <w:rPr>
          <w:rFonts w:ascii="Arial" w:hAnsi="Arial" w:cs="Arial"/>
          <w:sz w:val="24"/>
          <w:lang w:val="en-US"/>
        </w:rPr>
      </w:pPr>
    </w:p>
    <w:p w:rsidR="00AF6084" w:rsidRDefault="00AF6084" w:rsidP="00357A03">
      <w:pPr>
        <w:jc w:val="both"/>
        <w:rPr>
          <w:rFonts w:ascii="Arial" w:hAnsi="Arial" w:cs="Arial"/>
          <w:sz w:val="24"/>
          <w:lang w:val="en-US"/>
        </w:rPr>
      </w:pPr>
      <w:r>
        <w:rPr>
          <w:rFonts w:ascii="Arial" w:hAnsi="Arial" w:cs="Arial"/>
          <w:sz w:val="24"/>
          <w:lang w:val="en-US"/>
        </w:rPr>
        <w:t>vREAL services (per event) sale of complete technological event services. Logistics and Local services will be provided by current event planner.</w:t>
      </w:r>
    </w:p>
    <w:p w:rsidR="00AF6084" w:rsidRDefault="00AF6084" w:rsidP="00357A03">
      <w:pPr>
        <w:jc w:val="both"/>
        <w:rPr>
          <w:rFonts w:ascii="Arial" w:hAnsi="Arial" w:cs="Arial"/>
          <w:sz w:val="24"/>
          <w:lang w:val="en-US"/>
        </w:rPr>
      </w:pPr>
      <w:r>
        <w:rPr>
          <w:rFonts w:ascii="Arial" w:hAnsi="Arial" w:cs="Arial"/>
          <w:sz w:val="24"/>
          <w:lang w:val="en-US"/>
        </w:rPr>
        <w:t>vREAL licenses (per environment) sale of environment to CAC in Valencia.</w:t>
      </w:r>
    </w:p>
    <w:p w:rsidR="00AF6084" w:rsidRDefault="00AF6084" w:rsidP="00357A03">
      <w:pPr>
        <w:jc w:val="both"/>
        <w:rPr>
          <w:rFonts w:ascii="Arial" w:hAnsi="Arial" w:cs="Arial"/>
          <w:sz w:val="24"/>
          <w:lang w:val="en-US"/>
        </w:rPr>
      </w:pPr>
      <w:r>
        <w:rPr>
          <w:rFonts w:ascii="Arial" w:hAnsi="Arial" w:cs="Arial"/>
          <w:sz w:val="24"/>
          <w:lang w:val="en-US"/>
        </w:rPr>
        <w:t xml:space="preserve">vREAL sponsorship services sale. This can be both on (per event, per environment). </w:t>
      </w:r>
    </w:p>
    <w:p w:rsidR="00C67460" w:rsidRDefault="00C67460" w:rsidP="00357A03">
      <w:pPr>
        <w:jc w:val="both"/>
        <w:rPr>
          <w:rFonts w:ascii="Arial" w:hAnsi="Arial" w:cs="Arial"/>
          <w:sz w:val="24"/>
          <w:lang w:val="en-US"/>
        </w:rPr>
      </w:pPr>
    </w:p>
    <w:p w:rsidR="004A5DDF" w:rsidRDefault="00C67460" w:rsidP="00357A03">
      <w:pPr>
        <w:jc w:val="both"/>
        <w:rPr>
          <w:rFonts w:ascii="Arial" w:hAnsi="Arial" w:cs="Arial"/>
          <w:sz w:val="24"/>
          <w:lang w:val="en-US"/>
        </w:rPr>
      </w:pPr>
      <w:r>
        <w:rPr>
          <w:rFonts w:ascii="Arial" w:hAnsi="Arial" w:cs="Arial"/>
          <w:sz w:val="24"/>
          <w:lang w:val="en-US"/>
        </w:rPr>
        <w:t>vREAL will look to utilize direct congress location service sale and indirect current event coordination distribution channels as added value.</w:t>
      </w:r>
    </w:p>
    <w:p w:rsidR="004A5DDF" w:rsidRDefault="004A5DDF" w:rsidP="00357A03">
      <w:pPr>
        <w:jc w:val="both"/>
        <w:rPr>
          <w:rFonts w:ascii="Arial" w:hAnsi="Arial" w:cs="Arial"/>
          <w:sz w:val="24"/>
          <w:lang w:val="en-US"/>
        </w:rPr>
      </w:pPr>
    </w:p>
    <w:p w:rsidR="00AF6084" w:rsidRDefault="004A5DDF" w:rsidP="00357A03">
      <w:pPr>
        <w:jc w:val="both"/>
        <w:rPr>
          <w:rFonts w:ascii="Arial" w:hAnsi="Arial" w:cs="Arial"/>
          <w:sz w:val="24"/>
          <w:lang w:val="en-US"/>
        </w:rPr>
      </w:pPr>
      <w:r>
        <w:rPr>
          <w:rFonts w:ascii="Arial" w:hAnsi="Arial" w:cs="Arial"/>
          <w:sz w:val="24"/>
          <w:lang w:val="en-US"/>
        </w:rPr>
        <w:t>vREAL timeline. Enhance the initial O2H development</w:t>
      </w:r>
      <w:r w:rsidR="00AF6084">
        <w:rPr>
          <w:rFonts w:ascii="Arial" w:hAnsi="Arial" w:cs="Arial"/>
          <w:sz w:val="24"/>
          <w:lang w:val="en-US"/>
        </w:rPr>
        <w:t xml:space="preserve"> </w:t>
      </w:r>
      <w:r>
        <w:rPr>
          <w:rFonts w:ascii="Arial" w:hAnsi="Arial" w:cs="Arial"/>
          <w:sz w:val="24"/>
          <w:lang w:val="en-US"/>
        </w:rPr>
        <w:t>to create the main parts by October 1</w:t>
      </w:r>
      <w:r w:rsidRPr="004A5DDF">
        <w:rPr>
          <w:rFonts w:ascii="Arial" w:hAnsi="Arial" w:cs="Arial"/>
          <w:sz w:val="24"/>
          <w:vertAlign w:val="superscript"/>
          <w:lang w:val="en-US"/>
        </w:rPr>
        <w:t>st</w:t>
      </w:r>
      <w:r>
        <w:rPr>
          <w:rFonts w:ascii="Arial" w:hAnsi="Arial" w:cs="Arial"/>
          <w:sz w:val="24"/>
          <w:lang w:val="en-US"/>
        </w:rPr>
        <w:t xml:space="preserve"> 2009.</w:t>
      </w:r>
    </w:p>
    <w:p w:rsidR="00AF6084" w:rsidRPr="00692B86" w:rsidRDefault="00AF6084" w:rsidP="00357A03">
      <w:pPr>
        <w:jc w:val="both"/>
        <w:rPr>
          <w:rFonts w:ascii="Arial" w:hAnsi="Arial" w:cs="Arial"/>
          <w:sz w:val="24"/>
          <w:lang w:val="en-US"/>
        </w:rPr>
      </w:pPr>
    </w:p>
    <w:p w:rsidR="00EF71E3" w:rsidRPr="00350582" w:rsidRDefault="00EF71E3" w:rsidP="00350582">
      <w:pPr>
        <w:jc w:val="both"/>
        <w:rPr>
          <w:rFonts w:ascii="Arial" w:hAnsi="Arial" w:cs="Arial"/>
          <w:b/>
          <w:sz w:val="24"/>
          <w:lang w:val="en-US"/>
        </w:rPr>
      </w:pPr>
    </w:p>
    <w:sectPr w:rsidR="00EF71E3" w:rsidRPr="00350582" w:rsidSect="001E5E09">
      <w:pgSz w:w="12242" w:h="15842" w:code="1"/>
      <w:pgMar w:top="1440" w:right="1080" w:bottom="1440" w:left="1080" w:header="1440" w:footer="1440" w:gutter="0"/>
      <w:cols w:space="720"/>
      <w:noEndnote/>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256C" w:rsidRDefault="008C256C" w:rsidP="00512677">
      <w:r>
        <w:separator/>
      </w:r>
    </w:p>
  </w:endnote>
  <w:endnote w:type="continuationSeparator" w:id="1">
    <w:p w:rsidR="008C256C" w:rsidRDefault="008C256C" w:rsidP="005126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256C" w:rsidRDefault="008C256C" w:rsidP="00512677">
      <w:r>
        <w:separator/>
      </w:r>
    </w:p>
  </w:footnote>
  <w:footnote w:type="continuationSeparator" w:id="1">
    <w:p w:rsidR="008C256C" w:rsidRDefault="008C256C" w:rsidP="005126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97716"/>
    <w:multiLevelType w:val="multilevel"/>
    <w:tmpl w:val="9962B6B4"/>
    <w:lvl w:ilvl="0">
      <w:start w:val="4"/>
      <w:numFmt w:val="decimal"/>
      <w:lvlText w:val="%1."/>
      <w:lvlJc w:val="left"/>
      <w:pPr>
        <w:tabs>
          <w:tab w:val="num" w:pos="480"/>
        </w:tabs>
        <w:ind w:left="480" w:hanging="480"/>
      </w:pPr>
      <w:rPr>
        <w:rFonts w:hint="default"/>
      </w:rPr>
    </w:lvl>
    <w:lvl w:ilvl="1">
      <w:start w:val="1"/>
      <w:numFmt w:val="decimal"/>
      <w:lvlText w:val="%1.%2."/>
      <w:lvlJc w:val="left"/>
      <w:pPr>
        <w:tabs>
          <w:tab w:val="num" w:pos="1425"/>
        </w:tabs>
        <w:ind w:left="1425" w:hanging="72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3195"/>
        </w:tabs>
        <w:ind w:left="3195" w:hanging="108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965"/>
        </w:tabs>
        <w:ind w:left="4965" w:hanging="144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735"/>
        </w:tabs>
        <w:ind w:left="6735" w:hanging="1800"/>
      </w:pPr>
      <w:rPr>
        <w:rFonts w:hint="default"/>
      </w:rPr>
    </w:lvl>
    <w:lvl w:ilvl="8">
      <w:start w:val="1"/>
      <w:numFmt w:val="decimal"/>
      <w:lvlText w:val="%1.%2.%3.%4.%5.%6.%7.%8.%9."/>
      <w:lvlJc w:val="left"/>
      <w:pPr>
        <w:tabs>
          <w:tab w:val="num" w:pos="7440"/>
        </w:tabs>
        <w:ind w:left="7440" w:hanging="1800"/>
      </w:pPr>
      <w:rPr>
        <w:rFonts w:hint="default"/>
      </w:rPr>
    </w:lvl>
  </w:abstractNum>
  <w:abstractNum w:abstractNumId="1">
    <w:nsid w:val="243B1840"/>
    <w:multiLevelType w:val="hybridMultilevel"/>
    <w:tmpl w:val="273439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9097715"/>
    <w:multiLevelType w:val="hybridMultilevel"/>
    <w:tmpl w:val="43D6B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C444124"/>
    <w:multiLevelType w:val="hybridMultilevel"/>
    <w:tmpl w:val="3950FE4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4">
    <w:nsid w:val="43A715ED"/>
    <w:multiLevelType w:val="hybridMultilevel"/>
    <w:tmpl w:val="9D1E2D0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095566C"/>
    <w:multiLevelType w:val="hybridMultilevel"/>
    <w:tmpl w:val="5EB49EC0"/>
    <w:lvl w:ilvl="0" w:tplc="EFDC4948">
      <w:start w:val="1"/>
      <w:numFmt w:val="bullet"/>
      <w:pStyle w:val="NexesBullet1Car"/>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76450968"/>
    <w:multiLevelType w:val="hybridMultilevel"/>
    <w:tmpl w:val="448C2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4"/>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drawingGridHorizontalSpacing w:val="10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4A5362"/>
    <w:rsid w:val="001B2E54"/>
    <w:rsid w:val="001E5E09"/>
    <w:rsid w:val="002214A9"/>
    <w:rsid w:val="0022739B"/>
    <w:rsid w:val="003436DC"/>
    <w:rsid w:val="00350582"/>
    <w:rsid w:val="00357A03"/>
    <w:rsid w:val="00395A48"/>
    <w:rsid w:val="00403499"/>
    <w:rsid w:val="00416EED"/>
    <w:rsid w:val="004A0A2A"/>
    <w:rsid w:val="004A5362"/>
    <w:rsid w:val="004A5DDF"/>
    <w:rsid w:val="004C4A90"/>
    <w:rsid w:val="00512677"/>
    <w:rsid w:val="00541AC5"/>
    <w:rsid w:val="00692B86"/>
    <w:rsid w:val="006C0FB3"/>
    <w:rsid w:val="006C72CB"/>
    <w:rsid w:val="007264F0"/>
    <w:rsid w:val="007279AA"/>
    <w:rsid w:val="007E7BCB"/>
    <w:rsid w:val="008141CE"/>
    <w:rsid w:val="008C256C"/>
    <w:rsid w:val="0094256A"/>
    <w:rsid w:val="00981184"/>
    <w:rsid w:val="009B24F8"/>
    <w:rsid w:val="009B7854"/>
    <w:rsid w:val="00A47F02"/>
    <w:rsid w:val="00A73A43"/>
    <w:rsid w:val="00AC5182"/>
    <w:rsid w:val="00AC7C59"/>
    <w:rsid w:val="00AF6084"/>
    <w:rsid w:val="00B42DCC"/>
    <w:rsid w:val="00C60809"/>
    <w:rsid w:val="00C67460"/>
    <w:rsid w:val="00CD75B4"/>
    <w:rsid w:val="00D91F6A"/>
    <w:rsid w:val="00DA61AE"/>
    <w:rsid w:val="00DC2DC5"/>
    <w:rsid w:val="00E368B9"/>
    <w:rsid w:val="00E9112A"/>
    <w:rsid w:val="00E97F7F"/>
    <w:rsid w:val="00EF71E3"/>
    <w:rsid w:val="00F221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xesBullet1Car">
    <w:name w:val="Nexes_Bullet1 Car"/>
    <w:basedOn w:val="Normal"/>
    <w:link w:val="NexesBullet1CarCar"/>
    <w:rsid w:val="0094256A"/>
    <w:pPr>
      <w:numPr>
        <w:numId w:val="2"/>
      </w:numPr>
      <w:spacing w:before="60"/>
      <w:jc w:val="both"/>
    </w:pPr>
    <w:rPr>
      <w:rFonts w:ascii="Arial" w:hAnsi="Arial"/>
      <w:sz w:val="22"/>
      <w:szCs w:val="24"/>
      <w:lang w:val="en-GB" w:eastAsia="en-GB"/>
    </w:rPr>
  </w:style>
  <w:style w:type="paragraph" w:customStyle="1" w:styleId="NexesNormal">
    <w:name w:val="Nexes_Normal"/>
    <w:basedOn w:val="Normal"/>
    <w:rsid w:val="0094256A"/>
    <w:pPr>
      <w:spacing w:before="120"/>
      <w:jc w:val="both"/>
    </w:pPr>
    <w:rPr>
      <w:rFonts w:ascii="Arial" w:hAnsi="Arial"/>
      <w:sz w:val="22"/>
      <w:szCs w:val="24"/>
      <w:lang w:val="en-GB" w:eastAsia="en-GB"/>
    </w:rPr>
  </w:style>
  <w:style w:type="character" w:customStyle="1" w:styleId="NexesBullet1CarCar">
    <w:name w:val="Nexes_Bullet1 Car Car"/>
    <w:basedOn w:val="DefaultParagraphFont"/>
    <w:link w:val="NexesBullet1Car"/>
    <w:rsid w:val="0094256A"/>
    <w:rPr>
      <w:rFonts w:ascii="Arial" w:hAnsi="Arial"/>
      <w:sz w:val="22"/>
      <w:szCs w:val="24"/>
      <w:lang w:val="en-GB" w:eastAsia="en-GB"/>
    </w:rPr>
  </w:style>
  <w:style w:type="paragraph" w:styleId="ListParagraph">
    <w:name w:val="List Paragraph"/>
    <w:basedOn w:val="Normal"/>
    <w:uiPriority w:val="34"/>
    <w:qFormat/>
    <w:rsid w:val="00416EED"/>
    <w:pPr>
      <w:spacing w:after="200" w:line="276" w:lineRule="auto"/>
      <w:ind w:left="720"/>
      <w:contextualSpacing/>
    </w:pPr>
    <w:rPr>
      <w:rFonts w:ascii="Calibri" w:eastAsia="Calibri" w:hAnsi="Calibri"/>
      <w:sz w:val="22"/>
      <w:szCs w:val="22"/>
      <w:lang w:eastAsia="en-US"/>
    </w:rPr>
  </w:style>
  <w:style w:type="paragraph" w:styleId="Header">
    <w:name w:val="header"/>
    <w:basedOn w:val="Normal"/>
    <w:link w:val="HeaderChar"/>
    <w:uiPriority w:val="99"/>
    <w:semiHidden/>
    <w:unhideWhenUsed/>
    <w:rsid w:val="00512677"/>
    <w:pPr>
      <w:tabs>
        <w:tab w:val="center" w:pos="4680"/>
        <w:tab w:val="right" w:pos="9360"/>
      </w:tabs>
    </w:pPr>
  </w:style>
  <w:style w:type="character" w:customStyle="1" w:styleId="HeaderChar">
    <w:name w:val="Header Char"/>
    <w:basedOn w:val="DefaultParagraphFont"/>
    <w:link w:val="Header"/>
    <w:uiPriority w:val="99"/>
    <w:semiHidden/>
    <w:rsid w:val="00512677"/>
    <w:rPr>
      <w:lang w:val="es-ES" w:eastAsia="es-ES"/>
    </w:rPr>
  </w:style>
  <w:style w:type="paragraph" w:styleId="Footer">
    <w:name w:val="footer"/>
    <w:basedOn w:val="Normal"/>
    <w:link w:val="FooterChar"/>
    <w:uiPriority w:val="99"/>
    <w:semiHidden/>
    <w:unhideWhenUsed/>
    <w:rsid w:val="00512677"/>
    <w:pPr>
      <w:tabs>
        <w:tab w:val="center" w:pos="4680"/>
        <w:tab w:val="right" w:pos="9360"/>
      </w:tabs>
    </w:pPr>
  </w:style>
  <w:style w:type="character" w:customStyle="1" w:styleId="FooterChar">
    <w:name w:val="Footer Char"/>
    <w:basedOn w:val="DefaultParagraphFont"/>
    <w:link w:val="Footer"/>
    <w:uiPriority w:val="99"/>
    <w:semiHidden/>
    <w:rsid w:val="00512677"/>
    <w:rPr>
      <w:lang w:val="es-ES" w:eastAsia="es-ES"/>
    </w:rPr>
  </w:style>
  <w:style w:type="paragraph" w:styleId="BalloonText">
    <w:name w:val="Balloon Text"/>
    <w:basedOn w:val="Normal"/>
    <w:link w:val="BalloonTextChar"/>
    <w:uiPriority w:val="99"/>
    <w:semiHidden/>
    <w:unhideWhenUsed/>
    <w:rsid w:val="00A73A43"/>
    <w:rPr>
      <w:rFonts w:ascii="Tahoma" w:hAnsi="Tahoma" w:cs="Tahoma"/>
      <w:sz w:val="16"/>
      <w:szCs w:val="16"/>
    </w:rPr>
  </w:style>
  <w:style w:type="character" w:customStyle="1" w:styleId="BalloonTextChar">
    <w:name w:val="Balloon Text Char"/>
    <w:basedOn w:val="DefaultParagraphFont"/>
    <w:link w:val="BalloonText"/>
    <w:uiPriority w:val="99"/>
    <w:semiHidden/>
    <w:rsid w:val="00A73A43"/>
    <w:rPr>
      <w:rFonts w:ascii="Tahoma" w:hAnsi="Tahoma" w:cs="Tahoma"/>
      <w:sz w:val="16"/>
      <w:szCs w:val="16"/>
      <w:lang w:val="es-ES" w:eastAsia="es-ES"/>
    </w:rPr>
  </w:style>
  <w:style w:type="character" w:styleId="Hyperlink">
    <w:name w:val="Hyperlink"/>
    <w:basedOn w:val="DefaultParagraphFont"/>
    <w:uiPriority w:val="99"/>
    <w:unhideWhenUsed/>
    <w:rsid w:val="00692B86"/>
    <w:rPr>
      <w:color w:val="0000FF"/>
      <w:u w:val="single"/>
    </w:rPr>
  </w:style>
  <w:style w:type="paragraph" w:styleId="NormalWeb">
    <w:name w:val="Normal (Web)"/>
    <w:basedOn w:val="Normal"/>
    <w:uiPriority w:val="99"/>
    <w:semiHidden/>
    <w:unhideWhenUsed/>
    <w:rsid w:val="00692B86"/>
    <w:pPr>
      <w:spacing w:before="100" w:beforeAutospacing="1" w:after="100" w:afterAutospacing="1"/>
    </w:pPr>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43166529">
      <w:bodyDiv w:val="1"/>
      <w:marLeft w:val="0"/>
      <w:marRight w:val="0"/>
      <w:marTop w:val="0"/>
      <w:marBottom w:val="0"/>
      <w:divBdr>
        <w:top w:val="none" w:sz="0" w:space="0" w:color="auto"/>
        <w:left w:val="none" w:sz="0" w:space="0" w:color="auto"/>
        <w:bottom w:val="none" w:sz="0" w:space="0" w:color="auto"/>
        <w:right w:val="none" w:sz="0" w:space="0" w:color="auto"/>
      </w:divBdr>
      <w:divsChild>
        <w:div w:id="1882133876">
          <w:marLeft w:val="0"/>
          <w:marRight w:val="0"/>
          <w:marTop w:val="0"/>
          <w:marBottom w:val="0"/>
          <w:divBdr>
            <w:top w:val="none" w:sz="0" w:space="0" w:color="auto"/>
            <w:left w:val="none" w:sz="0" w:space="0" w:color="auto"/>
            <w:bottom w:val="none" w:sz="0" w:space="0" w:color="auto"/>
            <w:right w:val="none" w:sz="0" w:space="0" w:color="auto"/>
          </w:divBdr>
          <w:divsChild>
            <w:div w:id="1855608958">
              <w:marLeft w:val="0"/>
              <w:marRight w:val="0"/>
              <w:marTop w:val="0"/>
              <w:marBottom w:val="0"/>
              <w:divBdr>
                <w:top w:val="none" w:sz="0" w:space="0" w:color="auto"/>
                <w:left w:val="none" w:sz="0" w:space="0" w:color="auto"/>
                <w:bottom w:val="none" w:sz="0" w:space="0" w:color="auto"/>
                <w:right w:val="none" w:sz="0" w:space="0" w:color="auto"/>
              </w:divBdr>
              <w:divsChild>
                <w:div w:id="753360382">
                  <w:marLeft w:val="0"/>
                  <w:marRight w:val="0"/>
                  <w:marTop w:val="0"/>
                  <w:marBottom w:val="0"/>
                  <w:divBdr>
                    <w:top w:val="none" w:sz="0" w:space="0" w:color="auto"/>
                    <w:left w:val="none" w:sz="0" w:space="0" w:color="auto"/>
                    <w:bottom w:val="none" w:sz="0" w:space="0" w:color="auto"/>
                    <w:right w:val="none" w:sz="0" w:space="0" w:color="auto"/>
                  </w:divBdr>
                  <w:divsChild>
                    <w:div w:id="172086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c.es/" TargetMode="External"/><Relationship Id="rId5" Type="http://schemas.openxmlformats.org/officeDocument/2006/relationships/webSettings" Target="webSettings.xml"/><Relationship Id="rId10" Type="http://schemas.openxmlformats.org/officeDocument/2006/relationships/hyperlink" Target="http://www.regonline.com/marketing/event/features/featureslf.aspx" TargetMode="External"/><Relationship Id="rId4" Type="http://schemas.openxmlformats.org/officeDocument/2006/relationships/settings" Target="settings.xml"/><Relationship Id="rId9" Type="http://schemas.openxmlformats.org/officeDocument/2006/relationships/hyperlink" Target="http://en.wikipedia.org/wiki/Computer-simula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40932-D76F-49DB-8120-CB29985AE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316</Words>
  <Characters>1802</Characters>
  <Application>Microsoft Office Word</Application>
  <DocSecurity>0</DocSecurity>
  <Lines>15</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MODELO DE CONTRATO DE PRESTACIÓN DE SERVICIOS(ASESORIAS Y CONSULTORIAS)</vt:lpstr>
      <vt:lpstr>MODELO DE CONTRATO DE PRESTACIÓN DE SERVICIOS(ASESORIAS Y CONSULTORIAS)</vt:lpstr>
    </vt:vector>
  </TitlesOfParts>
  <Company>Universidad EAFIT</Company>
  <LinksUpToDate>false</LinksUpToDate>
  <CharactersWithSpaces>2114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CONTRATO DE PRESTACIÓN DE SERVICIOS(ASESORIAS Y CONSULTORIAS)</dc:title>
  <dc:creator>Informática Académica</dc:creator>
  <cp:lastModifiedBy>William</cp:lastModifiedBy>
  <cp:revision>4</cp:revision>
  <cp:lastPrinted>2009-07-24T09:36:00Z</cp:lastPrinted>
  <dcterms:created xsi:type="dcterms:W3CDTF">2009-07-31T03:09:00Z</dcterms:created>
  <dcterms:modified xsi:type="dcterms:W3CDTF">2009-07-31T03:30:00Z</dcterms:modified>
</cp:coreProperties>
</file>