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96F0C" w:rsidRDefault="00796F0C" w:rsidP="00796F0C">
      <w:pPr>
        <w:ind w:left="567"/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96F0C" w:rsidRDefault="00796F0C" w:rsidP="00796F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 (Вариант №8)</w:t>
      </w:r>
    </w:p>
    <w:p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96F0C" w:rsidRDefault="00796F0C" w:rsidP="00796F0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AF0C08">
        <w:rPr>
          <w:rFonts w:ascii="Times New Roman" w:hAnsi="Times New Roman"/>
          <w:sz w:val="28"/>
          <w:szCs w:val="28"/>
          <w:u w:val="single"/>
        </w:rPr>
        <w:t>Управление Данными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96F0C" w:rsidRDefault="00796F0C" w:rsidP="006E7D51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:rsidR="006E7D51" w:rsidRPr="006E7D51" w:rsidRDefault="006E7D51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803D24">
        <w:rPr>
          <w:rFonts w:ascii="Times New Roman" w:hAnsi="Times New Roman"/>
          <w:u w:val="single"/>
        </w:rPr>
        <w:t>Балашова Т. И.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</w:t>
      </w:r>
      <w:r w:rsidR="00803D24">
        <w:rPr>
          <w:rFonts w:ascii="Times New Roman" w:hAnsi="Times New Roman"/>
        </w:rPr>
        <w:t>_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796F0C" w:rsidRDefault="00796F0C" w:rsidP="00796F0C">
      <w:pPr>
        <w:ind w:left="4678"/>
        <w:rPr>
          <w:rFonts w:ascii="Times New Roman" w:hAnsi="Times New Roman"/>
          <w:sz w:val="8"/>
          <w:szCs w:val="8"/>
        </w:rPr>
      </w:pPr>
    </w:p>
    <w:p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3304FD">
        <w:rPr>
          <w:rFonts w:ascii="Times New Roman" w:hAnsi="Times New Roman"/>
          <w:u w:val="single"/>
        </w:rPr>
        <w:t>Калинин Д. А.</w:t>
      </w:r>
      <w:r>
        <w:rPr>
          <w:rFonts w:ascii="Times New Roman" w:hAnsi="Times New Roman"/>
        </w:rPr>
        <w:t>_____</w:t>
      </w:r>
    </w:p>
    <w:p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        1</w:t>
      </w:r>
      <w:r w:rsidR="006E7D51">
        <w:rPr>
          <w:rFonts w:ascii="Times New Roman" w:hAnsi="Times New Roman"/>
          <w:sz w:val="20"/>
          <w:szCs w:val="20"/>
          <w:u w:val="single"/>
        </w:rPr>
        <w:t>7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="003304FD">
        <w:rPr>
          <w:rFonts w:ascii="Times New Roman" w:hAnsi="Times New Roman"/>
          <w:sz w:val="20"/>
          <w:szCs w:val="20"/>
          <w:u w:val="single"/>
        </w:rPr>
        <w:t>АС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:rsidR="00796F0C" w:rsidRDefault="00796F0C" w:rsidP="00796F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</w:p>
    <w:p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96F0C" w:rsidRDefault="00796F0C" w:rsidP="00796F0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96F0C" w:rsidRPr="003304FD" w:rsidRDefault="00796F0C" w:rsidP="00796F0C">
      <w:pPr>
        <w:rPr>
          <w:rFonts w:ascii="Times New Roman" w:hAnsi="Times New Roman"/>
          <w:sz w:val="24"/>
          <w:szCs w:val="24"/>
        </w:rPr>
      </w:pPr>
    </w:p>
    <w:p w:rsidR="00796F0C" w:rsidRDefault="00796F0C" w:rsidP="00B721C5">
      <w:pPr>
        <w:rPr>
          <w:rFonts w:ascii="Times New Roman" w:hAnsi="Times New Roman"/>
          <w:sz w:val="24"/>
          <w:szCs w:val="24"/>
        </w:rPr>
      </w:pPr>
    </w:p>
    <w:p w:rsidR="00796F0C" w:rsidRDefault="00796F0C" w:rsidP="00796F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201</w:t>
      </w:r>
      <w:r w:rsidR="006E7D51">
        <w:rPr>
          <w:rFonts w:ascii="Times New Roman" w:hAnsi="Times New Roman"/>
          <w:sz w:val="24"/>
          <w:szCs w:val="24"/>
        </w:rPr>
        <w:t>9</w:t>
      </w:r>
    </w:p>
    <w:p w:rsidR="00BF502D" w:rsidRDefault="00AF0C08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lastRenderedPageBreak/>
        <w:t>Задание</w:t>
      </w:r>
    </w:p>
    <w:p w:rsidR="00AF0C08" w:rsidRPr="00AF0C08" w:rsidRDefault="00803D24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03D24">
        <w:rPr>
          <w:rFonts w:ascii="Times New Roman" w:eastAsiaTheme="minorHAnsi" w:hAnsi="Times New Roman"/>
          <w:sz w:val="24"/>
          <w:szCs w:val="24"/>
        </w:rPr>
        <w:tab/>
      </w:r>
      <w:r w:rsidR="00AF0C08" w:rsidRPr="00AF0C08">
        <w:rPr>
          <w:rFonts w:ascii="Times New Roman" w:eastAsiaTheme="minorHAnsi" w:hAnsi="Times New Roman"/>
          <w:sz w:val="24"/>
          <w:szCs w:val="24"/>
        </w:rPr>
        <w:t>В морском порту имеются два причала: старый и новый. У старого причала одновременно могут швартоваться два корабля. Здесь работают два портальных крана, производящие разгрузку — погрузку корабля за 40</w:t>
      </w:r>
      <w:r w:rsidR="00AF0C08">
        <w:rPr>
          <w:rFonts w:ascii="Times New Roman" w:eastAsiaTheme="minorHAnsi" w:hAnsi="Times New Roman"/>
          <w:sz w:val="24"/>
          <w:szCs w:val="24"/>
        </w:rPr>
        <w:t>±</w:t>
      </w:r>
      <w:r w:rsidR="00AF0C08" w:rsidRPr="00AF0C08">
        <w:rPr>
          <w:rFonts w:ascii="Times New Roman" w:eastAsiaTheme="minorHAnsi" w:hAnsi="Times New Roman"/>
          <w:sz w:val="24"/>
          <w:szCs w:val="24"/>
        </w:rPr>
        <w:t>10 ч. У нового причала имеется место для пяти кораблей. Здесь работают три крана, производящие разгрузку</w:t>
      </w:r>
      <w:r w:rsidR="00AF0C08">
        <w:rPr>
          <w:rFonts w:ascii="Times New Roman" w:eastAsiaTheme="minorHAnsi" w:hAnsi="Times New Roman"/>
          <w:sz w:val="24"/>
          <w:szCs w:val="24"/>
        </w:rPr>
        <w:t>-</w:t>
      </w:r>
      <w:r w:rsidR="00AF0C08" w:rsidRPr="00AF0C08">
        <w:rPr>
          <w:rFonts w:ascii="Times New Roman" w:eastAsiaTheme="minorHAnsi" w:hAnsi="Times New Roman"/>
          <w:sz w:val="24"/>
          <w:szCs w:val="24"/>
        </w:rPr>
        <w:t>погрузку корабля за 20</w:t>
      </w:r>
      <w:r w:rsidR="00AF0C08">
        <w:rPr>
          <w:rFonts w:ascii="Times New Roman" w:eastAsiaTheme="minorHAnsi" w:hAnsi="Times New Roman"/>
          <w:sz w:val="24"/>
          <w:szCs w:val="24"/>
        </w:rPr>
        <w:t>±</w:t>
      </w:r>
      <w:r w:rsidR="00AF0C08" w:rsidRPr="00AF0C08">
        <w:rPr>
          <w:rFonts w:ascii="Times New Roman" w:eastAsiaTheme="minorHAnsi" w:hAnsi="Times New Roman"/>
          <w:sz w:val="24"/>
          <w:szCs w:val="24"/>
        </w:rPr>
        <w:t>5 ч. Корабли прибывают в акваторию порта каждые 5±3 ч.  В ожидании места у причала корабль бросает якорь на рейде. Для швартовки и отхода от причала требуется по 1 часу времени.  Разгрузку—погрузку корабля всегда производит один кран.</w:t>
      </w:r>
    </w:p>
    <w:p w:rsidR="00803D24" w:rsidRDefault="00AF0C08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AF0C08">
        <w:rPr>
          <w:rFonts w:ascii="Times New Roman" w:eastAsiaTheme="minorHAnsi" w:hAnsi="Times New Roman"/>
          <w:sz w:val="24"/>
          <w:szCs w:val="24"/>
        </w:rPr>
        <w:t>Смоделировать процесс работы морского порта при условии, что в акваторию порта зашли 200 кораблей.</w:t>
      </w:r>
    </w:p>
    <w:p w:rsidR="00803D24" w:rsidRDefault="002E1429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Выполнение работы</w:t>
      </w:r>
    </w:p>
    <w:p w:rsidR="00C4345E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>Модель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oldBayShips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2;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Вместимость старого причала по кораблям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oldBayCrane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2;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Количество кранов в старом причале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newBayShips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5;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Вместимость старого причала по кораблям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newBayCrane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STORAGE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3;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Количество кранов в старом причале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>*****************************************************************************************</w:t>
      </w:r>
      <w:r>
        <w:rPr>
          <w:rFonts w:ascii="Courier New CYR" w:eastAsiaTheme="minorHAnsi" w:hAnsi="Courier New CYR" w:cs="Courier New CYR"/>
          <w:sz w:val="20"/>
          <w:szCs w:val="20"/>
        </w:rPr>
        <w:t>*********************************************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5,3,,200;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Создадим 200 транзактов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QUEUE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que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Очередь кораблей</w:t>
      </w:r>
      <w:r w:rsidRPr="00AF0C08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для подсчета времени ожидания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</w:t>
      </w:r>
      <w:r w:rsidRPr="00AF0C08">
        <w:rPr>
          <w:rFonts w:ascii="Courier New" w:eastAsiaTheme="minorHAnsi" w:hAnsi="Courier New" w:cs="Courier New"/>
          <w:sz w:val="20"/>
          <w:szCs w:val="20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BAY</w:t>
      </w:r>
      <w:r w:rsidRPr="00AF0C08">
        <w:rPr>
          <w:rFonts w:ascii="Courier New" w:eastAsiaTheme="minorHAnsi" w:hAnsi="Courier New" w:cs="Courier New"/>
          <w:sz w:val="20"/>
          <w:szCs w:val="20"/>
        </w:rPr>
        <w:t>1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GATE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snf</w:t>
      </w:r>
      <w:r w:rsidRPr="00AF0C08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newBayShips</w:t>
      </w:r>
      <w:r w:rsidRPr="00AF0C08">
        <w:rPr>
          <w:rFonts w:ascii="Courier New" w:eastAsiaTheme="minorHAnsi" w:hAnsi="Courier New" w:cs="Courier New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MET</w:t>
      </w:r>
      <w:r w:rsidRPr="00AF0C08">
        <w:rPr>
          <w:rFonts w:ascii="Courier New" w:eastAsiaTheme="minorHAnsi" w:hAnsi="Courier New" w:cs="Courier New"/>
          <w:sz w:val="20"/>
          <w:szCs w:val="20"/>
        </w:rPr>
        <w:t>_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BAY</w:t>
      </w:r>
      <w:r w:rsidRPr="00AF0C08">
        <w:rPr>
          <w:rFonts w:ascii="Courier New" w:eastAsiaTheme="minorHAnsi" w:hAnsi="Courier New" w:cs="Courier New"/>
          <w:sz w:val="20"/>
          <w:szCs w:val="20"/>
        </w:rPr>
        <w:t>2;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Проверим, Есть ли места</w:t>
      </w:r>
      <w:r w:rsidRPr="00AF0C08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у нового причала, иначе идем на старый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ENTER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newBayShips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Займем одно место под корабль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DEPART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que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ADVANCE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1;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Причаливание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ENTER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newBayCrane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Займем один кран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ADVANCE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20,5;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Разгрузка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newBayCrane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Освободим кран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ADVANCE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  <w:t>1;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Отчаливание</w:t>
      </w:r>
    </w:p>
    <w:p w:rsidR="00AF0C08" w:rsidRP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LEAVE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newBayShips</w:t>
      </w:r>
      <w:r w:rsidRPr="00AF0C08">
        <w:rPr>
          <w:rFonts w:ascii="Courier New" w:eastAsiaTheme="minorHAnsi" w:hAnsi="Courier New" w:cs="Courier New"/>
          <w:sz w:val="20"/>
          <w:szCs w:val="20"/>
        </w:rPr>
        <w:t>;</w:t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Освободим место под корабль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 w:rsidRPr="00AF0C08"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TRANSFER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,OUT;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 CYR" w:eastAsiaTheme="minorHAnsi" w:hAnsi="Courier New CYR" w:cs="Courier New CYR"/>
          <w:sz w:val="20"/>
          <w:szCs w:val="20"/>
        </w:rPr>
        <w:t>Выходим</w:t>
      </w: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из</w:t>
      </w: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eastAsiaTheme="minorHAnsi" w:hAnsi="Courier New CYR" w:cs="Courier New CYR"/>
          <w:sz w:val="20"/>
          <w:szCs w:val="20"/>
        </w:rPr>
        <w:t>порта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MET_BAY2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GATE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snf oldBayShips;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oldBayShips;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que;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1;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oldBayCrane;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40,10;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oldBayCrane;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1;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oldBayShips;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TRANSFER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,OUT;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OUT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1;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ab/>
        <w:t>200;</w:t>
      </w:r>
    </w:p>
    <w:p w:rsidR="00AF0C08" w:rsidRDefault="00AF0C08" w:rsidP="00AF0C0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</w:rPr>
      </w:pPr>
    </w:p>
    <w:p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>Результаты моделирования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GPSS World Simulation Report - port.17.1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Saturday, March 28, 2020 01:22:34  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0.000           1187.591    23        0          4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MET_BAY1                        3.000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MET_BAY2                       13.000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NEWBAYCRANE                 10003.000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NEWBAYSHIPS                 10002.000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OLDBAYCRANE                 10001.000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OLDBAYSHIPS                 10000.000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OUT                            23.000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QUE                         10004.000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1    GENERATE           200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2    QUEUE              200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>MET_BAY1            3    GATE               200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4    ENTER              145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5    DEPART             145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6    ADVANCE            145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7    ENTER              145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8    ADVANCE            145             0   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eastAsiaTheme="minorHAnsi" w:hAnsi="Courier New CYR" w:cs="Courier New CYR"/>
          <w:sz w:val="20"/>
          <w:szCs w:val="20"/>
        </w:rPr>
        <w:t>9    LEAVE              145             0   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10    ADVANCE            145             0   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11    LEAVE              145             0   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                  12    TRANSFER           145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>MET_BAY2           13    GATE  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14    ENTER 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15    DEPART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16    ADVANCE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17    ENTER 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18    ADVANCE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19    LEAVE 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20    ADVANCE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21    LEAVE   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                  22    TRANSFER            55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>OUT                23    TERMINATE          200             0    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t xml:space="preserve"> QUE                11    0    200    148     3.999     23.744     91.322   0</w:t>
      </w: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P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 w:rsidRPr="00AF0C08">
        <w:rPr>
          <w:rFonts w:ascii="Courier New CYR" w:eastAsiaTheme="minorHAnsi" w:hAnsi="Courier New CYR" w:cs="Courier New CYR"/>
          <w:sz w:val="20"/>
          <w:szCs w:val="20"/>
          <w:lang w:val="en-US"/>
        </w:rPr>
        <w:lastRenderedPageBreak/>
        <w:t xml:space="preserve">STORAGE            CAP. REM. MIN. MAX.  ENTRIES AVL.  AVE.C. UTIL. </w:t>
      </w:r>
      <w:r>
        <w:rPr>
          <w:rFonts w:ascii="Courier New CYR" w:eastAsiaTheme="minorHAnsi" w:hAnsi="Courier New CYR" w:cs="Courier New CYR"/>
          <w:sz w:val="20"/>
          <w:szCs w:val="20"/>
        </w:rPr>
        <w:t>RETRY DELAY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OLDBAYSHIPS         2    2   0     2       55   1    1.906  0.953    0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OLDBAYCRANE         2    2   0     2       55   1    1.813  0.907    0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NEWBAYSHIPS         5    5   0     5      145   1    3.564  0.713    0    0</w:t>
      </w:r>
    </w:p>
    <w:p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</w:rPr>
      </w:pPr>
      <w:r>
        <w:rPr>
          <w:rFonts w:ascii="Courier New CYR" w:eastAsiaTheme="minorHAnsi" w:hAnsi="Courier New CYR" w:cs="Courier New CYR"/>
          <w:sz w:val="20"/>
          <w:szCs w:val="20"/>
        </w:rPr>
        <w:t xml:space="preserve"> NEWBAYCRANE         3    3   0     3      145   1    2.480  0.827    0    0</w:t>
      </w:r>
    </w:p>
    <w:p w:rsidR="00AF0C08" w:rsidRDefault="00AF0C08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Выводы</w:t>
      </w:r>
    </w:p>
    <w:p w:rsidR="00AF0C08" w:rsidRPr="00AF0C08" w:rsidRDefault="00AF0C08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ab/>
      </w:r>
      <w:r>
        <w:rPr>
          <w:rFonts w:ascii="Times New Roman" w:eastAsiaTheme="minorHAnsi" w:hAnsi="Times New Roman"/>
          <w:sz w:val="24"/>
          <w:szCs w:val="24"/>
        </w:rPr>
        <w:t>По результатам моделирования получилось, что в среднем 4 корабля ожидали на входе в порту и среднее время ожидания составило 23.7 часа.</w:t>
      </w:r>
      <w:r w:rsidR="00A16AC0">
        <w:rPr>
          <w:rFonts w:ascii="Times New Roman" w:eastAsiaTheme="minorHAnsi" w:hAnsi="Times New Roman"/>
          <w:sz w:val="24"/>
          <w:szCs w:val="24"/>
        </w:rPr>
        <w:t xml:space="preserve"> Максимально одновременно разгрузку ожидали 11 судов, а 148 судов прошли на разгрузку без ожидания</w:t>
      </w:r>
      <w:bookmarkStart w:id="0" w:name="_GoBack"/>
      <w:bookmarkEnd w:id="0"/>
      <w:r w:rsidR="00A16AC0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</w:rPr>
        <w:t xml:space="preserve"> При этом утилизация кранов составила </w:t>
      </w:r>
      <w:r w:rsidR="00A16AC0">
        <w:rPr>
          <w:rFonts w:ascii="Times New Roman" w:eastAsiaTheme="minorHAnsi" w:hAnsi="Times New Roman"/>
          <w:sz w:val="24"/>
          <w:szCs w:val="24"/>
        </w:rPr>
        <w:t>90.7% и 82.7% для старого и нового порта соответственно и утилизации стояночных мест 95.3% и 71.3% соответственно.</w:t>
      </w:r>
    </w:p>
    <w:p w:rsidR="00166600" w:rsidRPr="00166600" w:rsidRDefault="00166600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sectPr w:rsidR="00166600" w:rsidRPr="0016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6F46"/>
    <w:multiLevelType w:val="hybridMultilevel"/>
    <w:tmpl w:val="87009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3BD1"/>
    <w:multiLevelType w:val="hybridMultilevel"/>
    <w:tmpl w:val="84D2E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042F30"/>
    <w:rsid w:val="00166600"/>
    <w:rsid w:val="001E6554"/>
    <w:rsid w:val="002E1429"/>
    <w:rsid w:val="002E32DD"/>
    <w:rsid w:val="003304FD"/>
    <w:rsid w:val="006D7F26"/>
    <w:rsid w:val="006E7D51"/>
    <w:rsid w:val="00796F0C"/>
    <w:rsid w:val="00803D24"/>
    <w:rsid w:val="0084332F"/>
    <w:rsid w:val="00A16AC0"/>
    <w:rsid w:val="00A61FFC"/>
    <w:rsid w:val="00AF0C08"/>
    <w:rsid w:val="00B721C5"/>
    <w:rsid w:val="00BF502D"/>
    <w:rsid w:val="00C4345E"/>
    <w:rsid w:val="00E41CAA"/>
    <w:rsid w:val="00E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93073"/>
  <w15:chartTrackingRefBased/>
  <w15:docId w15:val="{BFD814CC-A83A-4640-A5D6-F238594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C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39B5-F1F0-4335-BA1D-064FD93B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SynGee</dc:creator>
  <cp:keywords/>
  <dc:description/>
  <cp:lastModifiedBy>ActiveChooN bold</cp:lastModifiedBy>
  <cp:revision>3</cp:revision>
  <dcterms:created xsi:type="dcterms:W3CDTF">2020-03-27T22:28:00Z</dcterms:created>
  <dcterms:modified xsi:type="dcterms:W3CDTF">2020-03-27T22:40:00Z</dcterms:modified>
</cp:coreProperties>
</file>