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A generative model p(o, s, θ) specifies:</w:t>
        <w:br/>
        <w:t>A) Only the probability of observations</w:t>
        <w:br/>
        <w:t>B) The joint distribution over observations, hidden states, and parameters — encoding how observations are generated from hidden causes</w:t>
        <w:br/>
        <w:t>C) The mapping from inputs to outputs (discriminative)</w:t>
        <w:br/>
        <w:t>D) Only the prior over parameters</w:t>
      </w:r>
    </w:p>
    <w:p>
      <w:r>
        <w:t>The recognition density q(s, θ) is:</w:t>
        <w:br/>
        <w:t>A) The exact posterior p(s, θ | o)</w:t>
        <w:br/>
        <w:t>B) An approximate posterior that is optimized to be close to the true posterior by minimizing free energy</w:t>
        <w:br/>
        <w:t>C) A fixed distribution that never changes</w:t>
        <w:br/>
        <w:t>D) The likelihood function</w:t>
      </w:r>
    </w:p>
    <w:p>
      <w:r>
        <w:t>Sufficient statistics of an exponential family distribution:</w:t>
        <w:br/>
        <w:t>A) Are always the mean and variance</w:t>
        <w:br/>
        <w:t>B) Are the minimal statistics that fully determine the distribution (e.g., mean and covariance for Gaussian, concentration parameters for Dirichlet)</w:t>
        <w:br/>
        <w:t>C) Are irrelevant to Active Inference</w:t>
        <w:br/>
        <w:t>D) Must be computed exactly</w:t>
      </w:r>
    </w:p>
    <w:p>
      <w:r>
        <w:t>The Free Energy Principle states that:</w:t>
        <w:br/>
        <w:t>A) All systems minimize thermodynamic free energy</w:t>
        <w:br/>
        <w:t>B) The internal states of a Markov-blanketed system can be described as parameterizing a recognition density that minimizes variational free energy</w:t>
        <w:br/>
        <w:t>C) Free energy is always zero for biological systems</w:t>
        <w:br/>
        <w:t>D) Only brains perform free energy minimization</w:t>
      </w:r>
    </w:p>
    <w:p>
      <w:r>
        <w:t>A Partially Observed Markov Decision Process (POMDP) extends an HMM by adding:</w:t>
        <w:br/>
        <w:t>A) More hidden states</w:t>
        <w:br/>
        <w:t>B) Actions that influence state transitions, making the agent an active participant</w:t>
        <w:br/>
        <w:t>C) Continuous observations only</w:t>
        <w:br/>
        <w:t>D) Deterministic dynamics</w:t>
      </w:r>
    </w:p>
    <w:p>
      <w:r>
        <w:t>The mean-field approximation q(s, θ) = q(s) · q(θ):</w:t>
        <w:br/>
        <w:t>A) Is always exact</w:t>
        <w:br/>
        <w:t>B) Assumes independence between hidden states and parameters, which may introduce approximation error</w:t>
        <w:br/>
        <w:t>C) Requires Monte Carlo sampling</w:t>
        <w:br/>
        <w:t>D) Only works for discrete distributions</w:t>
      </w:r>
    </w:p>
    <w:p>
      <w:r>
        <w:t>The natural gradient ∂F/∂μ in the space of sufficient statistics:</w:t>
        <w:br/>
        <w:t>A) Is identical to the ordinary gradient</w:t>
        <w:br/>
        <w:t>B) Accounts for the geometry of the probability distribution (Fisher information metric), enabling more efficient updates</w:t>
        <w:br/>
        <w:t>C) Is always zero</w:t>
        <w:br/>
        <w:t>D) Only applies to Gaussian distributions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