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Lab: Social Cognition, Language, and Intersubjectivity</w:t>
      </w:r>
    </w:p>
    <w:p>
      <w:r>
        <w:t>Learning Goal: Apply Active Inference to philosophical problems of communication, understanding, and social ontology.</w:t>
      </w:r>
    </w:p>
    <w:p>
      <w:r>
        <w:t>Part 1: The Other Minds Problem</w:t>
      </w:r>
    </w:p>
    <w:p>
      <w:r>
        <w:t>Exercise : Consider three approaches to understanding another person's pain:</w:t>
      </w:r>
    </w:p>
    <w:p>
      <w:r>
        <w:t>Approach  How It Works  Strengths  Limitations      Argument from analogy  I feel pain when hurt, others behave similarly when hurt, so they probably feel pain  Simple, intuitive  Only works by analogy to my one case; can't verify    Simulation theory  I simulate what I would feel in their situation  Captures empathy, embodied  My simulation may not match their actual state    Theory theory  I apply a folk-psychological theory: "injury causes pain"  Generalizable, theory-driven  Theories can be wrong; feels too cold    Active Inference  I have a generative model of pain-behavior that predicts their behavior given inferred hidden states  Formal, testable, hierarchical  Doesn't explain why there's something it's like to be in pain     Write a 300-word analysis: Which approach does Active Inference most closely resemble? Which philosophical problems does it solve? Which remain?</w:t>
      </w:r>
    </w:p>
    <w:p>
      <w:r>
        <w:t>Write your response here  Part 2: Language as Model Alignment</w:t>
      </w:r>
    </w:p>
    <w:p>
      <w:r>
        <w:t>Learning Goal: Analyze a real conversation through the Active Inference lens.</w:t>
      </w:r>
    </w:p>
    <w:p>
      <w:r>
        <w:t>Exercise : Transcribe a brief (5-10 line) real conversation (or use this example):</w:t>
      </w:r>
    </w:p>
    <w:p>
      <w:r>
        <w:t>A: "Have you eaten?" B: "I had a sandwich earlier." A: "Want to grab dinner?" B: "Sure, where?" A: "How about that Thai place?" B: "Perfect."</w:t>
      </w:r>
    </w:p>
    <w:p>
      <w:r>
        <w:t>For each utterance, analyze:</w:t>
      </w:r>
    </w:p>
    <w:p>
      <w:r>
        <w:t>What is the speaker trying to reduce uncertainty about?  What shared priors make the utterance interpretable?  Where does pragmatic value (achieving goals) vs. epistemic value (reducing uncertainty) dominate?  What Gricean maxims are being observed?   Write your response here  Part 3: Institutional Reality</w:t>
      </w:r>
    </w:p>
    <w:p>
      <w:r>
        <w:t>Learning Goal: Apply Active Inference to social ontology — analyzing how institutions exist.</w:t>
      </w:r>
    </w:p>
    <w:p>
      <w:r>
        <w:t>Exercise : Choose one social institution (money, marriage, law, university, democracy). Analyze it as a shared generative model:</w:t>
      </w:r>
    </w:p>
    <w:p>
      <w:r>
        <w:t>What are the shared priors? (What do participants need to believe for the institution to function?)  What observations confirm the institution? (What sensory evidence indicates it's "real"?)  What would constitute a "prediction error" for the institution? (When does the institution fail or break down?)  How is the institution maintained? (What communicative actions sustain the shared priors?)  Could the institution have a Markov Blanket? (What are its sensory inputs, active outputs, internal states?)   Write a 400-word analysis treating the institution as an Active Inference agent at a social scale.</w:t>
      </w:r>
    </w:p>
    <w:p>
      <w:r>
        <w:t>Write your response here  Part 4: Hermeneutic Analysis</w:t>
      </w:r>
    </w:p>
    <w:p>
      <w:r>
        <w:t>Learning Goal: Apply the hermeneutic circle and Gadamer's concepts to interpretation.</w:t>
      </w:r>
    </w:p>
    <w:p>
      <w:r>
        <w:t>Exercise : Choose a difficult-to-interpret text, image, or cultural artifact. Analyze the interpretation process:</w:t>
      </w:r>
    </w:p>
    <w:p>
      <w:r>
        <w:t>What pre-understanding (priors) do you bring to the interpretation?  How does the hermeneutic circle operate? (How does understanding parts change your understanding of the whole, and vice versa?)  Where does fusion of horizons occur? (Where does your interpretive horizon meet the artifact's?)  How could two people with different priors interpret the same artifact differently?  How does this relate to Active Inference's hierarchical model updating?   Write your response here  Part 5: Communication Failure Analysis</w:t>
      </w:r>
    </w:p>
    <w:p>
      <w:r>
        <w:t>Learning Goal: Analyze breakdowns in communication using Active Inference.</w:t>
      </w:r>
    </w:p>
    <w:p>
      <w:r>
        <w:t>Exercise : Describe a real or hypothetical communication failure (misunderstanding, cross-cultural confusion, ideological disagreement). Analyze it in Active Inference terms:</w:t>
      </w:r>
    </w:p>
    <w:p>
      <w:r>
        <w:t>Where did the shared priors diverge?  What prediction errors went undetected?  How could precision weighting have contributed (e.g., one party weighting their priors too heavily)?  What would "repair" look like in formal terms (restoring shared priors)?   Write your response here  Part 6: Reflection</w:t>
      </w:r>
    </w:p>
    <w:p>
      <w:r>
        <w:t>In 300 words, reflect: Active Inference models communication as mutual model alignment. But human communication also involves power dynamics, emotional manipulation, aesthetic expression, and play. Can Active Inference account for these dimensions, or are they beyond its scope? What would a more complete account of communication require?</w:t>
      </w:r>
    </w:p>
    <w:p>
      <w:r>
        <w:t>Write your response here  Lab Summary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