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Faces and Feelings</w:t>
      </w:r>
    </w:p>
    <w:p>
      <w:r>
        <w:t>Part A: Reflect Together</w:t>
      </w:r>
    </w:p>
    <w:p>
      <w:r>
        <w:t>Which is a way to communicate WITHOUT words? A) Smiling.</w:t>
        <w:br/>
        <w:t xml:space="preserve">    B) Texting.</w:t>
        <w:br/>
        <w:t xml:space="preserve">    C) Speaking.</w:t>
      </w:r>
    </w:p>
    <w:p>
      <w:r>
        <w:t>What are Mirror Neurons? A) Mirrors in your bathroom.</w:t>
        <w:br/>
        <w:t xml:space="preserve">    B) Brain cells that copy what others do/feel.</w:t>
        <w:br/>
        <w:t xml:space="preserve">    C) A robot.</w:t>
      </w:r>
    </w:p>
    <w:p>
      <w:r>
        <w:t>True or False : You should hide your feelings.</w:t>
      </w:r>
    </w:p>
    <w:p>
      <w:r>
        <w:t>(False. Sharing feelings helps us connect).     If your friend is crying, how might they feel? A) Happy.</w:t>
        <w:br/>
        <w:t xml:space="preserve">    B) Sad or Hurt.</w:t>
        <w:br/>
        <w:t xml:space="preserve">    C) Hungry.</w:t>
      </w:r>
    </w:p>
    <w:p>
      <w:r>
        <w:t>What does a "Surprise" face look like? A) Eyes wide, Mouth open.</w:t>
        <w:br/>
        <w:t xml:space="preserve">    B) Eyes closed, sleeping.</w:t>
        <w:br/>
        <w:t xml:space="preserve">    C) Grumpy face.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