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Implementation — Module 05: Action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