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Multi-Agent Active Inference and Shared Generative Models</w:t>
      </w:r>
    </w:p>
    <w:p>
      <w:r>
        <w:t>Learning Goal: Analyze multi-agent scenarios using Active Inference, exploring coordination, communication, and collective intelligence.</w:t>
      </w:r>
    </w:p>
    <w:p>
      <w:r>
        <w:t>Part 1: Recursive Modeling Depth</w:t>
      </w:r>
    </w:p>
    <w:p>
      <w:r>
        <w:t>Exercise : Consider a conversation between two people (A and B) discussing a controversial topic:</w:t>
      </w:r>
    </w:p>
    <w:p>
      <w:r>
        <w:t>ToM Level  A's Model  Effect on Behavior      Level 0  A has beliefs about the topic  A states opinions directly    Level 1  A models B's beliefs about the topic  A adjusts message based on B's likely knowledge    Level 2  A models B's model of A's beliefs  A anticipates B's response to A's statement, and pre-addresses objections    Level 3  A models B's model of A's model of B  A considers how B will react to A's anticipation of B's objection      At what level does the recursion become practically useful vs. computationally intractable?  How does autism (proposed as reduced ToM depth) affect conversational dynamics?  How does Machiavellianism (proposed as deep ToM used for self-serving purposes) use deep recursion?   Write your response here  Part 2: Game Theory as Active Inference</w:t>
      </w:r>
    </w:p>
    <w:p>
      <w:r>
        <w:t>Learning Goal: Recast classical games in Active Inference terms.</w:t>
      </w:r>
    </w:p>
    <w:p>
      <w:r>
        <w:t>Exercise : Analyze the Prisoner's Dilemma using Active Inference:</w:t>
      </w:r>
    </w:p>
    <w:p>
      <w:r>
        <w:t>Two agents each choose: Cooperate (C) or Defect (D). Payoffs: CC=(3,3), CD=(0,5), DC=(5,0), DD=(1,1).</w:t>
      </w:r>
    </w:p>
    <w:p>
      <w:r>
        <w:t>Standard game theory : Nash equilibrium = (D, D) — both defect.</w:t>
      </w:r>
    </w:p>
    <w:p>
      <w:r>
        <w:t>Active Inference reformulation :</w:t>
      </w:r>
    </w:p>
    <w:p>
      <w:r>
        <w:t>Each agent has a generative model of the other agent's likely action  Expected free energy for Cooperate = G(C) depends on the predicted probability that the other cooperates  Expected free energy for Defect = G(D) depends on the same prediction   If Agent A believes (with high precision) that B will cooperate → A's best policy is Defect (exploiting trust)</w:t>
        <w:br/>
        <w:t>If Agent A is uncertain → EFE may favor Cooperate (epistemic value of maintaining relationship)</w:t>
      </w:r>
    </w:p>
    <w:p>
      <w:r>
        <w:t>Key question : Under what conditions does cooperation emerge?</w:t>
      </w:r>
    </w:p>
    <w:p>
      <w:r>
        <w:t>When agents have repeated interactions (iterated PD) — long-term model updating favors cooperation  When agents' C vectors include social preferences (prosocial preferences)  When reputation mechanisms provide additional observations about trustworthiness   Write your response here  Part 3: Shared Model Formation</w:t>
      </w:r>
    </w:p>
    <w:p>
      <w:r>
        <w:t>Learning Goal: Trace how shared generative models form through communication.</w:t>
      </w:r>
    </w:p>
    <w:p>
      <w:r>
        <w:t>Exercise : Model the formation of a scientific consensus:</w:t>
      </w:r>
    </w:p>
    <w:p>
      <w:r>
        <w:t>Initial state : 20 scientists, each with their own generative model of a phenomenon. Models differ significantly.  Communication : Scientists publish papers (signals encoding their beliefs + evidence)  Model updating : Each scientist updates their model based on received papers (weighted by precision of the evidence and credibility of the source)  Convergence : Over multiple rounds, models converge → shared generative model emerges   Map this process:</w:t>
      </w:r>
    </w:p>
    <w:p>
      <w:r>
        <w:t>Round  Communication Event  Effect on Model Diversity  Collective Free Energy      1  Initial hypotheses published  High diversity, high collective F  Maximum (conflicting models)    2  Experimental results shared  Diversity decreases for well-supported views  Decreasing    3  Review papers synthesize  Further convergence, outliers identified  Declining    N  Consensus forms  Low diversity on core claims, ongoing debate at frontiers  Near minimum     What happens when evidence dramatically contradicts the consensus? (Paradigm shift = collective model revision)</w:t>
      </w:r>
    </w:p>
    <w:p>
      <w:r>
        <w:t>Write your response here  Part 4: Stigmergic Communication</w:t>
      </w:r>
    </w:p>
    <w:p>
      <w:r>
        <w:t>Learning Goal: Analyze indirect communication through environment modification.</w:t>
      </w:r>
    </w:p>
    <w:p>
      <w:r>
        <w:t>Exercise : Model an ant colony foraging task using stigmergy:</w:t>
      </w:r>
    </w:p>
    <w:p>
      <w:r>
        <w:t>Individual agent : Each ant minimizes free energy given local sensory information (pheromone concentration, food detection)  Active states : Lay pheromone (strength proportional to food quality), move in direction of pheromone gradient  Collective behavior : Pheromone trails form between nest and food sources. Shorter paths accumulate more pheromone (faster round-trip). Longer paths lose pheromone to evaporation.  Emergent optimization : The colony converges on the shortest path — without any ant knowing the global map.   How does this implement: (a) collective inference about food locations, (b) model updating through environmental modification, (c) Bayesian model selection (short path wins)?</w:t>
      </w:r>
    </w:p>
    <w:p>
      <w:r>
        <w:t>Write your response here  Part 5: Reflection</w:t>
      </w:r>
    </w:p>
    <w:p>
      <w:r>
        <w:t>In 300 words, reflect: Multi-agent Active Inference treats human communication as mutual model alignment. But is genuine understanding more than model alignment? When two people deeply understand each other, is something happening beyond having similar generative models?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