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Build a Junkyard Bot</w:t>
      </w:r>
    </w:p>
    <w:p>
      <w:r>
        <w:t>Goal</w:t>
      </w:r>
    </w:p>
    <w:p>
      <w:r>
        <w:t>To build a model Robot System using recycled materials ("Junk").</w:t>
      </w:r>
    </w:p>
    <w:p>
      <w:r>
        <w:t>What You Need</w:t>
      </w:r>
    </w:p>
    <w:p>
      <w:r>
        <w:t>Empty boxes (cereal, shoe, tissues).  Toilet paper rolls (Actuators/Arms).  Bottle caps (Sensors/Eyes).  Glue or Tape.  Markers.   Steps</w:t>
      </w:r>
    </w:p>
    <w:p>
      <w:r>
        <w:t>1. The Design (Planning)</w:t>
      </w:r>
    </w:p>
    <w:p>
      <w:r>
        <w:t>Think about what your robot does.</w:t>
      </w:r>
    </w:p>
    <w:p>
      <w:r>
        <w:t>Is it a Chef Bot? (Needs hands).  Is it a Car Bot? (Needs wheels).   2. The Build (Systems)</w:t>
      </w:r>
    </w:p>
    <w:p>
      <w:r>
        <w:t>Body : Use a big box.  Head : Use a smaller box.  Sensors : Glue bottle caps for eyes.  Actuators : Glue rolls for arms or legs.   3. The Details</w:t>
      </w:r>
    </w:p>
    <w:p>
      <w:r>
        <w:t>Draw buttons for the Computer Brain .</w:t>
        <w:br/>
        <w:t>Draw a Battery Pack on the back.</w:t>
      </w:r>
    </w:p>
    <w:p>
      <w:r>
        <w:t>My Robot Log</w:t>
      </w:r>
    </w:p>
    <w:p>
      <w:r>
        <w:t>Robot Name  Job  Special Part      Example : Chef-O-Matic  Cooking  Spoon Hands    My Bot :       What We Learned</w:t>
      </w:r>
    </w:p>
    <w:p>
      <w:r>
        <w:t>Even a cardboard robot is a system! It has parts represented by the junk. Real engineers do this same thing with metal and circuits.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