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Patterns in Play — Module 04: Cognition — Think About It</w:t>
      </w:r>
    </w:p>
    <w:p>
      <w:r>
        <w:t>Part A: Family Discussion Questions</w:t>
      </w:r>
    </w:p>
    <w:p>
      <w:r>
        <w:t>What is "Strategy"? (A plan for how to win or solve a problem in a game).  Why do you get better at games the more you play them? (Your brain builds a better model of the game).  What is the difference between luck and skill in a game?  How does sorting toys by color, size, or type help your brain? (Categories make the world easier to navigate).  Can you think three moves ahead in a game like checkers? That is called "temporal depth."  Why is it important to change your strategy when the old one stops working? (Cognitive flexibility!).  What is a "Pattern"? Can you spot patterns in your favorite game?  Why are puzzles good for your brain? (They require matching, sorting, and problem-solving).  How do you decide between two choices in a game? What goes on inside your head?  Is it better to think fast or think carefully? (It depends on the situation!).   Part B: Hands-On Activities and Reflection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