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Build a Bot</w:t>
      </w:r>
    </w:p>
    <w:p>
      <w:r>
        <w:t>Goal</w:t>
      </w:r>
    </w:p>
    <w:p>
      <w:r>
        <w:t>To design a mechanical agent for a specific job.</w:t>
      </w:r>
    </w:p>
    <w:p>
      <w:r>
        <w:t>What You Need</w:t>
      </w:r>
    </w:p>
    <w:p>
      <w:r>
        <w:t>Recycled materials (Boxes, cans, bottle caps).  Glue/Tape.  Markers.   Steps</w:t>
      </w:r>
    </w:p>
    <w:p>
      <w:r>
        <w:t>1. The Function</w:t>
      </w:r>
    </w:p>
    <w:p>
      <w:r>
        <w:t>What is your robot's job?</w:t>
      </w:r>
    </w:p>
    <w:p>
      <w:r>
        <w:t>"The Tickle Bot 3000."  "The Sock Finder."  "The Homework Helper."   2. The Features</w:t>
      </w:r>
    </w:p>
    <w:p>
      <w:r>
        <w:t>Design the sensors and actuators.</w:t>
      </w:r>
    </w:p>
    <w:p>
      <w:r>
        <w:t>"It needs long arms to reach under the bed."  "It needs a nose to smell dirty socks."   3. The Build</w:t>
      </w:r>
    </w:p>
    <w:p>
      <w:r>
        <w:t>Put it together!</w:t>
        <w:br/>
        <w:t>Give it a name.</w:t>
        <w:br/>
        <w:t>Write a "User Manual" (Instructions).</w:t>
      </w:r>
    </w:p>
    <w:p>
      <w:r>
        <w:t>Discussion</w:t>
      </w:r>
    </w:p>
    <w:p>
      <w:r>
        <w:t>Does your robot have a power switch?  What happens if it breaks?  Robots are tools we create to extend our abilities.   What We Learned</w:t>
      </w:r>
    </w:p>
    <w:p>
      <w:r>
        <w:t>Robots are systems designed to solve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