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 (Fiber &amp; Flow)</w:t>
      </w:r>
    </w:p>
    <w:p>
      <w:r>
        <w:t>How is color palette design an example of expected free energy minimization? What futures is the crocheter simulating?</w:t>
      </w:r>
    </w:p>
    <w:p>
      <w:r>
        <w:t>Explain dye lot management as planning under uncertainty. What are the key sources of uncertainty, and how does the crocheter manage them?</w:t>
      </w:r>
    </w:p>
    <w:p>
      <w:r>
        <w:t>Describe the process of matching a yarn to a project as multi-dimensional planning. What properties must be evaluated simultaneously?</w:t>
      </w:r>
    </w:p>
    <w:p>
      <w:r>
        <w:t>How does yardage estimation combine material knowledge with mathematical prediction? What factors make estimation more or less accurate?</w:t>
      </w:r>
    </w:p>
    <w:p>
      <w:r>
        <w:t>Why is crochet planning iterative rather than one-shot? Describe the plan-swatch-revise-execute cycle as an Active Inference loop.</w:t>
      </w:r>
    </w:p>
    <w:p>
      <w:r>
        <w:t>How does the choice between pragmatic value (achieving the goal) and epistemic value (learning something new) shape project selection?</w:t>
      </w:r>
    </w:p>
    <w:p>
      <w:r>
        <w:t>Describe how a crocheter plans for the visual impact of color pooling in a variegated yarn. What variables must they consider?</w:t>
      </w:r>
    </w:p>
    <w:p>
      <w:r>
        <w:t>Why is buying yarn for a large project a planning challenge? What risks must the crocheter manage?</w:t>
      </w:r>
    </w:p>
    <w:p>
      <w:r>
        <w:t>How does planning a gift project differ from planning a project for yourself? What additional predictions must be generated?</w:t>
      </w:r>
    </w:p>
    <w:p>
      <w:r>
        <w:t>Describe the planning process for a multi-color project. How do decisions about color sequence, transition, and proportion interact?</w:t>
      </w:r>
    </w:p>
    <w:p>
      <w:r>
        <w:t>Why do experienced crocheters plan their stash purchases? How is stash building a form of long-term project planning?</w:t>
      </w:r>
    </w:p>
    <w:p>
      <w:r>
        <w:t>How does blocking plan into the design process? Why must the crocheter predict the effect of blocking when choosing yarn and planning dimensions?</w:t>
      </w:r>
    </w:p>
    <w:p>
      <w:r>
        <w:t>Describe the planning challenges of a yarn substitution. What must the crocheter predict to ensure the substitute will work?</w:t>
      </w:r>
    </w:p>
    <w:p>
      <w:r>
        <w:t>How does the concept of a tension swatch as a planning tool relate to Active Inference? What predictions does the swatch test?</w:t>
      </w:r>
    </w:p>
    <w:p>
      <w:r>
        <w:t>Why is it important to plan for yarn joins in a long project? How does the crocheter predict where joins will fall and how to manage them?</w:t>
      </w:r>
    </w:p>
    <w:p>
      <w:r>
        <w:t>How does seasonal planning (starting a winter project in summer) require the crocheter to predict future preferences and needs?</w:t>
      </w:r>
    </w:p>
    <w:p>
      <w:r>
        <w:t>Describe the planning that goes into a collaborative project (e.g., a group blanket). How do multiple agents coordinate their plans?</w:t>
      </w:r>
    </w:p>
    <w:p>
      <w:r>
        <w:t>How does budget planning for materials interact with creative planning? When do financial constraints shape design decisions?</w:t>
      </w:r>
    </w:p>
    <w:p>
      <w:r>
        <w:t>What role does pattern selection play in the overall planning process? How does the crocheter evaluate whether a pattern matches their skill and material resources?</w:t>
      </w:r>
    </w:p>
    <w:p>
      <w:r>
        <w:t>If you were planning a large-scale project (like a blanket with 12 colors), walk through the complete planning process from inspiration to first stitch. What predictions are generated at each stage?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